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3A1F40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EBF" w:rsidRDefault="000A7BBE" w:rsidP="000A457F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</w:p>
    <w:p w:rsidR="000A457F" w:rsidRDefault="000A457F" w:rsidP="000A457F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457F" w:rsidRDefault="000A457F" w:rsidP="000A457F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0A457F" w:rsidRPr="00497310" w:rsidRDefault="000A457F" w:rsidP="000A457F">
      <w:pPr>
        <w:spacing w:line="288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84"/>
        <w:gridCol w:w="4987"/>
      </w:tblGrid>
      <w:tr w:rsidR="000A7BBE" w:rsidRPr="0049731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497310" w:rsidRDefault="000A7BBE" w:rsidP="000633D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97310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C53FA7" w:rsidRPr="00497310">
              <w:rPr>
                <w:rFonts w:ascii="Times New Roman" w:hAnsi="Times New Roman"/>
                <w:sz w:val="26"/>
                <w:szCs w:val="26"/>
              </w:rPr>
              <w:t>24.01.2023</w:t>
            </w:r>
            <w:r w:rsidRPr="00497310">
              <w:rPr>
                <w:rFonts w:ascii="Times New Roman" w:hAnsi="Times New Roman"/>
                <w:sz w:val="26"/>
                <w:szCs w:val="26"/>
              </w:rPr>
              <w:tab/>
            </w:r>
            <w:r w:rsidR="00C53FA7" w:rsidRPr="00497310">
              <w:rPr>
                <w:rFonts w:ascii="Times New Roman" w:hAnsi="Times New Roman"/>
                <w:sz w:val="26"/>
                <w:szCs w:val="26"/>
              </w:rPr>
              <w:t xml:space="preserve">                      </w:t>
            </w:r>
            <w:r w:rsidR="00E85C01" w:rsidRPr="00497310">
              <w:rPr>
                <w:rFonts w:ascii="Times New Roman" w:hAnsi="Times New Roman"/>
                <w:sz w:val="26"/>
                <w:szCs w:val="26"/>
              </w:rPr>
              <w:t>г. Кашин</w:t>
            </w:r>
            <w:r w:rsidR="00C53FA7" w:rsidRPr="00497310">
              <w:rPr>
                <w:rFonts w:ascii="Times New Roman" w:hAnsi="Times New Roman"/>
                <w:sz w:val="26"/>
                <w:szCs w:val="26"/>
              </w:rPr>
              <w:t xml:space="preserve">                 </w:t>
            </w:r>
            <w:r w:rsidR="00FE6AF1" w:rsidRPr="00497310">
              <w:rPr>
                <w:rFonts w:ascii="Times New Roman" w:hAnsi="Times New Roman"/>
                <w:sz w:val="26"/>
                <w:szCs w:val="26"/>
              </w:rPr>
              <w:t xml:space="preserve">                         </w:t>
            </w:r>
            <w:r w:rsidR="00F350A9" w:rsidRPr="00497310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497310"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 w:rsidR="000A457F" w:rsidRPr="00497310">
              <w:rPr>
                <w:rFonts w:ascii="Times New Roman" w:hAnsi="Times New Roman"/>
                <w:sz w:val="26"/>
                <w:szCs w:val="26"/>
              </w:rPr>
              <w:t xml:space="preserve"> № 35</w:t>
            </w:r>
          </w:p>
        </w:tc>
      </w:tr>
      <w:tr w:rsidR="000A7BBE" w:rsidRPr="00497310" w:rsidTr="000A7BBE">
        <w:trPr>
          <w:trHeight w:val="988"/>
        </w:trPr>
        <w:tc>
          <w:tcPr>
            <w:tcW w:w="4643" w:type="dxa"/>
            <w:shd w:val="clear" w:color="auto" w:fill="auto"/>
          </w:tcPr>
          <w:p w:rsidR="00C93DDC" w:rsidRPr="00497310" w:rsidRDefault="000A457F" w:rsidP="00C93DDC">
            <w:pPr>
              <w:tabs>
                <w:tab w:val="left" w:pos="6816"/>
              </w:tabs>
              <w:ind w:right="-173"/>
              <w:rPr>
                <w:rFonts w:ascii="Times New Roman" w:hAnsi="Times New Roman"/>
                <w:sz w:val="26"/>
                <w:szCs w:val="26"/>
              </w:rPr>
            </w:pPr>
            <w:r w:rsidRPr="00497310">
              <w:rPr>
                <w:rFonts w:ascii="Times New Roman" w:hAnsi="Times New Roman"/>
                <w:sz w:val="26"/>
                <w:szCs w:val="26"/>
              </w:rPr>
              <w:t xml:space="preserve">О внесении изменений в постановление Администрации Кашинского городского округа от 27.09.2019 № 722 «О создании комиссии по повышению устойчивости функционирования экономики Кашинского городского округа Тверской области» </w:t>
            </w:r>
          </w:p>
          <w:p w:rsidR="000A7BBE" w:rsidRPr="00497310" w:rsidRDefault="000A7BBE" w:rsidP="000633D1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</w:p>
          <w:p w:rsidR="000A7BBE" w:rsidRPr="00497310" w:rsidRDefault="000A7BBE" w:rsidP="00A639A1">
            <w:pPr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49731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</w:p>
        </w:tc>
      </w:tr>
      <w:bookmarkEnd w:id="0"/>
    </w:tbl>
    <w:p w:rsidR="000A7BBE" w:rsidRPr="00497310" w:rsidRDefault="000A7BBE" w:rsidP="000A7BBE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7BBE" w:rsidRPr="00497310" w:rsidRDefault="00453C05" w:rsidP="00FE6AF1">
      <w:pPr>
        <w:pStyle w:val="a9"/>
        <w:tabs>
          <w:tab w:val="left" w:pos="851"/>
        </w:tabs>
        <w:ind w:firstLine="708"/>
        <w:jc w:val="both"/>
        <w:rPr>
          <w:rFonts w:ascii="Times New Roman" w:hAnsi="Times New Roman"/>
          <w:sz w:val="26"/>
          <w:szCs w:val="26"/>
        </w:rPr>
      </w:pPr>
      <w:r w:rsidRPr="00497310">
        <w:rPr>
          <w:rFonts w:ascii="Times New Roman" w:hAnsi="Times New Roman"/>
          <w:sz w:val="26"/>
          <w:szCs w:val="26"/>
        </w:rPr>
        <w:t xml:space="preserve">В целях </w:t>
      </w:r>
      <w:r w:rsidR="000A457F" w:rsidRPr="00497310">
        <w:rPr>
          <w:rFonts w:ascii="Times New Roman" w:hAnsi="Times New Roman"/>
          <w:sz w:val="26"/>
          <w:szCs w:val="26"/>
        </w:rPr>
        <w:t>приведения постановления Администрации Кашинского городского округа от 27.09.2019 № 722 «О создании комиссии по повышению устойчивости функционирования экономики Кашинского городского округа Тверской области»</w:t>
      </w:r>
      <w:r w:rsidR="001E140D" w:rsidRPr="00497310">
        <w:rPr>
          <w:rFonts w:ascii="Times New Roman" w:hAnsi="Times New Roman"/>
          <w:sz w:val="26"/>
          <w:szCs w:val="26"/>
        </w:rPr>
        <w:t>, руководствуясь Уставом Кашинского городского округа Тверской области, Администрация Кашинского городского округа</w:t>
      </w:r>
    </w:p>
    <w:p w:rsidR="001E140D" w:rsidRPr="00497310" w:rsidRDefault="001E140D" w:rsidP="001E140D">
      <w:pPr>
        <w:pStyle w:val="a9"/>
        <w:tabs>
          <w:tab w:val="left" w:pos="851"/>
        </w:tabs>
        <w:jc w:val="both"/>
        <w:rPr>
          <w:rFonts w:ascii="Times New Roman" w:hAnsi="Times New Roman"/>
          <w:sz w:val="26"/>
          <w:szCs w:val="26"/>
        </w:rPr>
      </w:pPr>
    </w:p>
    <w:p w:rsidR="001E140D" w:rsidRPr="00497310" w:rsidRDefault="001E140D" w:rsidP="001E140D">
      <w:pPr>
        <w:pStyle w:val="a9"/>
        <w:tabs>
          <w:tab w:val="left" w:pos="851"/>
        </w:tabs>
        <w:jc w:val="both"/>
        <w:rPr>
          <w:rFonts w:ascii="Times New Roman" w:hAnsi="Times New Roman"/>
          <w:sz w:val="26"/>
          <w:szCs w:val="26"/>
        </w:rPr>
      </w:pPr>
      <w:r w:rsidRPr="00497310">
        <w:rPr>
          <w:rFonts w:ascii="Times New Roman" w:hAnsi="Times New Roman"/>
          <w:sz w:val="26"/>
          <w:szCs w:val="26"/>
        </w:rPr>
        <w:t>ПОСТАНОВЛЯЕТ:</w:t>
      </w:r>
    </w:p>
    <w:p w:rsidR="00860E03" w:rsidRPr="00497310" w:rsidRDefault="00860E03" w:rsidP="00860E03">
      <w:pPr>
        <w:tabs>
          <w:tab w:val="left" w:pos="6816"/>
        </w:tabs>
        <w:ind w:right="-568"/>
        <w:jc w:val="both"/>
        <w:rPr>
          <w:rFonts w:ascii="Times New Roman" w:hAnsi="Times New Roman"/>
          <w:sz w:val="26"/>
          <w:szCs w:val="26"/>
        </w:rPr>
      </w:pPr>
    </w:p>
    <w:p w:rsidR="00860E03" w:rsidRPr="00497310" w:rsidRDefault="00860E03" w:rsidP="001B76CA">
      <w:pPr>
        <w:tabs>
          <w:tab w:val="left" w:pos="6816"/>
        </w:tabs>
        <w:ind w:right="-1"/>
        <w:jc w:val="both"/>
        <w:rPr>
          <w:rFonts w:ascii="Times New Roman" w:hAnsi="Times New Roman"/>
          <w:sz w:val="26"/>
          <w:szCs w:val="26"/>
        </w:rPr>
      </w:pPr>
      <w:r w:rsidRPr="00497310">
        <w:rPr>
          <w:rFonts w:ascii="Times New Roman" w:hAnsi="Times New Roman"/>
          <w:sz w:val="26"/>
          <w:szCs w:val="26"/>
        </w:rPr>
        <w:t xml:space="preserve">          </w:t>
      </w:r>
      <w:r w:rsidR="001E140D" w:rsidRPr="00497310">
        <w:rPr>
          <w:rFonts w:ascii="Times New Roman" w:hAnsi="Times New Roman"/>
          <w:sz w:val="26"/>
          <w:szCs w:val="26"/>
        </w:rPr>
        <w:t>1. Внести следующие изменения в постановление</w:t>
      </w:r>
      <w:r w:rsidRPr="00497310">
        <w:rPr>
          <w:rFonts w:ascii="Times New Roman" w:hAnsi="Times New Roman"/>
          <w:sz w:val="26"/>
          <w:szCs w:val="26"/>
        </w:rPr>
        <w:t xml:space="preserve"> </w:t>
      </w:r>
      <w:r w:rsidR="001E140D" w:rsidRPr="00497310">
        <w:rPr>
          <w:rFonts w:ascii="Times New Roman" w:hAnsi="Times New Roman"/>
          <w:sz w:val="26"/>
          <w:szCs w:val="26"/>
        </w:rPr>
        <w:t>Администрации Кашинского городского округа от 27.09.2019 № 722 «О создании комиссии по повышению устойчивости функционирования экономики Кашинского городского округа Тверской области» (далее- Постановление):</w:t>
      </w:r>
      <w:r w:rsidRPr="0049731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</w:t>
      </w:r>
      <w:r w:rsidR="000B64A9" w:rsidRPr="00497310">
        <w:rPr>
          <w:rFonts w:ascii="Times New Roman" w:hAnsi="Times New Roman"/>
          <w:sz w:val="26"/>
          <w:szCs w:val="26"/>
        </w:rPr>
        <w:t xml:space="preserve">                          </w:t>
      </w:r>
    </w:p>
    <w:p w:rsidR="00860E03" w:rsidRPr="00497310" w:rsidRDefault="001E140D" w:rsidP="001B76CA">
      <w:pPr>
        <w:tabs>
          <w:tab w:val="left" w:pos="6816"/>
        </w:tabs>
        <w:ind w:right="-1"/>
        <w:jc w:val="both"/>
        <w:rPr>
          <w:rFonts w:ascii="Times New Roman" w:hAnsi="Times New Roman"/>
          <w:sz w:val="26"/>
          <w:szCs w:val="26"/>
        </w:rPr>
      </w:pPr>
      <w:r w:rsidRPr="00497310">
        <w:rPr>
          <w:rFonts w:ascii="Times New Roman" w:hAnsi="Times New Roman"/>
          <w:sz w:val="26"/>
          <w:szCs w:val="26"/>
        </w:rPr>
        <w:t xml:space="preserve">          1.1. Приложение № 1 «Состав комиссии по повышению устойчивости функционирования экономики Кашинского городского округа Тверской области» к Постановлению изложить в новой редакции (прилагается).</w:t>
      </w:r>
    </w:p>
    <w:p w:rsidR="001E140D" w:rsidRPr="00497310" w:rsidRDefault="001E140D" w:rsidP="001B76CA">
      <w:pPr>
        <w:tabs>
          <w:tab w:val="left" w:pos="6816"/>
        </w:tabs>
        <w:ind w:right="-1"/>
        <w:jc w:val="both"/>
        <w:rPr>
          <w:rFonts w:ascii="Times New Roman" w:hAnsi="Times New Roman"/>
          <w:sz w:val="26"/>
          <w:szCs w:val="26"/>
        </w:rPr>
      </w:pPr>
      <w:r w:rsidRPr="00497310">
        <w:rPr>
          <w:rFonts w:ascii="Times New Roman" w:hAnsi="Times New Roman"/>
          <w:sz w:val="26"/>
          <w:szCs w:val="26"/>
        </w:rPr>
        <w:t xml:space="preserve">          2. Контроль за исполнением настоящего постановления оставляю за собой.</w:t>
      </w:r>
    </w:p>
    <w:p w:rsidR="00860E03" w:rsidRPr="00497310" w:rsidRDefault="00860E03" w:rsidP="001B76CA">
      <w:pPr>
        <w:tabs>
          <w:tab w:val="left" w:pos="709"/>
          <w:tab w:val="left" w:pos="851"/>
          <w:tab w:val="left" w:pos="6816"/>
        </w:tabs>
        <w:ind w:right="-1"/>
        <w:jc w:val="both"/>
        <w:rPr>
          <w:rFonts w:ascii="Times New Roman" w:hAnsi="Times New Roman"/>
          <w:sz w:val="26"/>
          <w:szCs w:val="26"/>
        </w:rPr>
      </w:pPr>
      <w:r w:rsidRPr="00497310">
        <w:rPr>
          <w:rFonts w:ascii="Times New Roman" w:hAnsi="Times New Roman"/>
          <w:sz w:val="26"/>
          <w:szCs w:val="26"/>
        </w:rPr>
        <w:t xml:space="preserve">          3. </w:t>
      </w:r>
      <w:r w:rsidR="000B64A9" w:rsidRPr="00497310">
        <w:rPr>
          <w:rFonts w:ascii="Times New Roman" w:hAnsi="Times New Roman"/>
          <w:sz w:val="26"/>
          <w:szCs w:val="26"/>
        </w:rPr>
        <w:t>Н</w:t>
      </w:r>
      <w:r w:rsidRPr="00497310">
        <w:rPr>
          <w:rFonts w:ascii="Times New Roman" w:hAnsi="Times New Roman"/>
          <w:sz w:val="26"/>
          <w:szCs w:val="26"/>
        </w:rPr>
        <w:t>астоящее постановление вступает</w:t>
      </w:r>
      <w:r w:rsidR="001E140D" w:rsidRPr="00497310">
        <w:rPr>
          <w:rFonts w:ascii="Times New Roman" w:hAnsi="Times New Roman"/>
          <w:sz w:val="26"/>
          <w:szCs w:val="26"/>
        </w:rPr>
        <w:t xml:space="preserve"> в силу со дня его подписания, подлежит официальному опубликованию в газете «Кашинская газета» и размещению на официальном сайте Кашинского городского округа в информационно- телекоммуникационной сети «Интернет»</w:t>
      </w:r>
      <w:r w:rsidR="00497310" w:rsidRPr="00497310">
        <w:rPr>
          <w:rFonts w:ascii="Times New Roman" w:hAnsi="Times New Roman"/>
          <w:sz w:val="26"/>
          <w:szCs w:val="26"/>
        </w:rPr>
        <w:t>.</w:t>
      </w:r>
    </w:p>
    <w:p w:rsidR="001B76CA" w:rsidRDefault="001B76CA" w:rsidP="000B64A9">
      <w:pPr>
        <w:jc w:val="both"/>
        <w:rPr>
          <w:rFonts w:ascii="Times New Roman" w:hAnsi="Times New Roman"/>
          <w:sz w:val="26"/>
          <w:szCs w:val="26"/>
        </w:rPr>
      </w:pPr>
    </w:p>
    <w:p w:rsidR="00497310" w:rsidRPr="00497310" w:rsidRDefault="00497310" w:rsidP="000B64A9">
      <w:pPr>
        <w:jc w:val="both"/>
        <w:rPr>
          <w:rFonts w:ascii="Times New Roman" w:hAnsi="Times New Roman"/>
          <w:sz w:val="26"/>
          <w:szCs w:val="26"/>
        </w:rPr>
      </w:pPr>
    </w:p>
    <w:p w:rsidR="00435640" w:rsidRPr="00497310" w:rsidRDefault="00435640" w:rsidP="000B64A9">
      <w:pPr>
        <w:jc w:val="both"/>
        <w:rPr>
          <w:rFonts w:ascii="Times New Roman" w:hAnsi="Times New Roman"/>
          <w:sz w:val="26"/>
          <w:szCs w:val="26"/>
        </w:rPr>
      </w:pPr>
    </w:p>
    <w:p w:rsidR="001B76CA" w:rsidRPr="00497310" w:rsidRDefault="001B76CA" w:rsidP="000B64A9">
      <w:pPr>
        <w:jc w:val="both"/>
        <w:rPr>
          <w:rFonts w:ascii="Times New Roman" w:hAnsi="Times New Roman"/>
          <w:sz w:val="26"/>
          <w:szCs w:val="26"/>
        </w:rPr>
      </w:pPr>
    </w:p>
    <w:p w:rsidR="00336992" w:rsidRDefault="000A7BBE" w:rsidP="000B64A9">
      <w:pPr>
        <w:jc w:val="both"/>
        <w:rPr>
          <w:rFonts w:ascii="Times New Roman" w:hAnsi="Times New Roman"/>
          <w:sz w:val="26"/>
          <w:szCs w:val="26"/>
        </w:rPr>
      </w:pPr>
      <w:r w:rsidRPr="00497310">
        <w:rPr>
          <w:rFonts w:ascii="Times New Roman" w:hAnsi="Times New Roman"/>
          <w:sz w:val="26"/>
          <w:szCs w:val="26"/>
        </w:rPr>
        <w:t>Глава Кашинского</w:t>
      </w:r>
      <w:r w:rsidR="006A77F3" w:rsidRPr="00497310">
        <w:rPr>
          <w:rFonts w:ascii="Times New Roman" w:hAnsi="Times New Roman"/>
          <w:sz w:val="26"/>
          <w:szCs w:val="26"/>
        </w:rPr>
        <w:t xml:space="preserve"> </w:t>
      </w:r>
      <w:r w:rsidRPr="00497310">
        <w:rPr>
          <w:rFonts w:ascii="Times New Roman" w:hAnsi="Times New Roman"/>
          <w:sz w:val="26"/>
          <w:szCs w:val="26"/>
        </w:rPr>
        <w:t xml:space="preserve">городского округа   </w:t>
      </w:r>
      <w:r w:rsidR="00D3226E" w:rsidRPr="00497310">
        <w:rPr>
          <w:rFonts w:ascii="Times New Roman" w:hAnsi="Times New Roman"/>
          <w:sz w:val="26"/>
          <w:szCs w:val="26"/>
        </w:rPr>
        <w:tab/>
      </w:r>
      <w:r w:rsidR="00D3226E" w:rsidRPr="00497310">
        <w:rPr>
          <w:rFonts w:ascii="Times New Roman" w:hAnsi="Times New Roman"/>
          <w:sz w:val="26"/>
          <w:szCs w:val="26"/>
        </w:rPr>
        <w:tab/>
      </w:r>
      <w:r w:rsidR="00D3226E" w:rsidRPr="00497310">
        <w:rPr>
          <w:rFonts w:ascii="Times New Roman" w:hAnsi="Times New Roman"/>
          <w:sz w:val="26"/>
          <w:szCs w:val="26"/>
        </w:rPr>
        <w:tab/>
      </w:r>
      <w:r w:rsidRPr="00497310">
        <w:rPr>
          <w:rFonts w:ascii="Times New Roman" w:hAnsi="Times New Roman"/>
          <w:sz w:val="26"/>
          <w:szCs w:val="26"/>
        </w:rPr>
        <w:t xml:space="preserve">          </w:t>
      </w:r>
      <w:r w:rsidR="00860E03" w:rsidRPr="00497310">
        <w:rPr>
          <w:rFonts w:ascii="Times New Roman" w:hAnsi="Times New Roman"/>
          <w:sz w:val="26"/>
          <w:szCs w:val="26"/>
        </w:rPr>
        <w:t xml:space="preserve">      </w:t>
      </w:r>
      <w:r w:rsidR="00497310">
        <w:rPr>
          <w:rFonts w:ascii="Times New Roman" w:hAnsi="Times New Roman"/>
          <w:sz w:val="26"/>
          <w:szCs w:val="26"/>
        </w:rPr>
        <w:t xml:space="preserve">   </w:t>
      </w:r>
      <w:r w:rsidR="00860E03" w:rsidRPr="00497310">
        <w:rPr>
          <w:rFonts w:ascii="Times New Roman" w:hAnsi="Times New Roman"/>
          <w:sz w:val="26"/>
          <w:szCs w:val="26"/>
        </w:rPr>
        <w:t xml:space="preserve"> </w:t>
      </w:r>
      <w:r w:rsidRPr="00497310">
        <w:rPr>
          <w:rFonts w:ascii="Times New Roman" w:hAnsi="Times New Roman"/>
          <w:sz w:val="26"/>
          <w:szCs w:val="26"/>
        </w:rPr>
        <w:t xml:space="preserve"> Г.Г. Баландин</w:t>
      </w:r>
    </w:p>
    <w:p w:rsidR="004E0434" w:rsidRDefault="004E0434" w:rsidP="000B64A9">
      <w:pPr>
        <w:jc w:val="both"/>
        <w:rPr>
          <w:rFonts w:ascii="Times New Roman" w:hAnsi="Times New Roman"/>
          <w:sz w:val="26"/>
          <w:szCs w:val="26"/>
        </w:rPr>
      </w:pPr>
    </w:p>
    <w:p w:rsidR="004E0434" w:rsidRDefault="004E0434" w:rsidP="004E043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Приложение 1</w:t>
      </w:r>
    </w:p>
    <w:p w:rsidR="004E0434" w:rsidRDefault="004E0434" w:rsidP="004E0434">
      <w:pPr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к постановлению Администрации</w:t>
      </w:r>
    </w:p>
    <w:p w:rsidR="004E0434" w:rsidRDefault="004E0434" w:rsidP="004E043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Кашинского городского округа</w:t>
      </w:r>
    </w:p>
    <w:p w:rsidR="004E0434" w:rsidRDefault="004E0434" w:rsidP="004E043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от 24.01.2023                      № 35</w:t>
      </w:r>
    </w:p>
    <w:p w:rsidR="004E0434" w:rsidRDefault="004E0434" w:rsidP="004E04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Состав</w:t>
      </w:r>
    </w:p>
    <w:p w:rsidR="004E0434" w:rsidRDefault="004E0434" w:rsidP="004E0434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 по повышению устойчивости функционирования экономики Кашинского городского округа Тверской области</w:t>
      </w:r>
    </w:p>
    <w:tbl>
      <w:tblPr>
        <w:tblStyle w:val="aa"/>
        <w:tblW w:w="9570" w:type="dxa"/>
        <w:tblInd w:w="0" w:type="dxa"/>
        <w:tblLook w:val="04A0" w:firstRow="1" w:lastRow="0" w:firstColumn="1" w:lastColumn="0" w:noHBand="0" w:noVBand="1"/>
      </w:tblPr>
      <w:tblGrid>
        <w:gridCol w:w="675"/>
        <w:gridCol w:w="2268"/>
        <w:gridCol w:w="6627"/>
      </w:tblGrid>
      <w:tr w:rsidR="004E0434" w:rsidTr="004E043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434" w:rsidRDefault="004E043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434" w:rsidRDefault="004E043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434" w:rsidRDefault="004E043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Занимаемая должность</w:t>
            </w:r>
          </w:p>
        </w:tc>
      </w:tr>
      <w:tr w:rsidR="004E0434" w:rsidTr="004E0434">
        <w:tc>
          <w:tcPr>
            <w:tcW w:w="9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434" w:rsidRDefault="004E043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Председатель комиссии</w:t>
            </w:r>
          </w:p>
        </w:tc>
      </w:tr>
      <w:tr w:rsidR="004E0434" w:rsidTr="004E043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434" w:rsidRDefault="004E043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434" w:rsidRDefault="004E043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Ерофеева Наталья Вячеславовна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434" w:rsidRDefault="004E0434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Заведующий отделом экономики, предпринимательской деятельности и инвестиций Администрации Кашинского городского округа.</w:t>
            </w:r>
          </w:p>
        </w:tc>
      </w:tr>
      <w:tr w:rsidR="004E0434" w:rsidTr="004E0434">
        <w:tc>
          <w:tcPr>
            <w:tcW w:w="9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434" w:rsidRDefault="004E0434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председателя комиссии</w:t>
            </w:r>
          </w:p>
        </w:tc>
      </w:tr>
      <w:tr w:rsidR="004E0434" w:rsidTr="004E043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434" w:rsidRDefault="004E043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434" w:rsidRDefault="004E043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Андреева</w:t>
            </w:r>
          </w:p>
          <w:p w:rsidR="004E0434" w:rsidRDefault="004E043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Ольга</w:t>
            </w:r>
          </w:p>
          <w:p w:rsidR="004E0434" w:rsidRDefault="004E043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Николаевна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434" w:rsidRDefault="004E0434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Руководитель контрактной службы Администрации Кашинского городского округа.</w:t>
            </w:r>
          </w:p>
        </w:tc>
      </w:tr>
      <w:tr w:rsidR="004E0434" w:rsidTr="004E0434">
        <w:tc>
          <w:tcPr>
            <w:tcW w:w="9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434" w:rsidRDefault="004E0434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Секретарь комиссии</w:t>
            </w:r>
          </w:p>
        </w:tc>
      </w:tr>
      <w:tr w:rsidR="004E0434" w:rsidTr="004E043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434" w:rsidRDefault="004E043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434" w:rsidRDefault="004E043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Овчинникова Екатерина Николаевна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434" w:rsidRDefault="004E0434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Главный специалист- эксперт  отдела экономики, предпринимательской деятельности и инвестиций Администрации Кашинского городского округа.</w:t>
            </w:r>
          </w:p>
        </w:tc>
      </w:tr>
      <w:tr w:rsidR="004E0434" w:rsidTr="004E0434">
        <w:tc>
          <w:tcPr>
            <w:tcW w:w="9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434" w:rsidRDefault="004E0434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Члены комиссии</w:t>
            </w:r>
          </w:p>
        </w:tc>
      </w:tr>
      <w:tr w:rsidR="004E0434" w:rsidTr="004E043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434" w:rsidRDefault="004E043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434" w:rsidRDefault="004E043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Горащенко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Алексей Николаевич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434" w:rsidRDefault="004E0434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Заведующий отделом по делам гражданской обороны и чрезвычайным ситуациям Администрации Кашинского городского округа</w:t>
            </w:r>
          </w:p>
        </w:tc>
      </w:tr>
      <w:tr w:rsidR="004E0434" w:rsidTr="004E043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434" w:rsidRDefault="004E043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434" w:rsidRDefault="004E043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Кравцевич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Виктор Васильевич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434" w:rsidRDefault="004E0434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Начальник 33 ПСЧ 1 ПСО ФПС ГПС ГУ МЧС России по Тверской области (по согласованию).</w:t>
            </w:r>
          </w:p>
        </w:tc>
      </w:tr>
      <w:tr w:rsidR="004E0434" w:rsidTr="004E043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434" w:rsidRDefault="004E043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434" w:rsidRDefault="004E043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Лебедева Ирина Анатольевна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434" w:rsidRDefault="004E0434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Председатель Комитета по управлению имуществом Администрации Кашинского городского округа.</w:t>
            </w:r>
          </w:p>
        </w:tc>
      </w:tr>
      <w:tr w:rsidR="004E0434" w:rsidTr="004E043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434" w:rsidRDefault="004E043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434" w:rsidRDefault="004E043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Смирнова Ирина Александровна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434" w:rsidRDefault="004E0434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заведующего отделом по строительству, транспорту, связи и ЖКХ Администрации Кашинского городского округа.</w:t>
            </w:r>
          </w:p>
        </w:tc>
      </w:tr>
      <w:tr w:rsidR="004E0434" w:rsidTr="004E043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434" w:rsidRDefault="004E043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434" w:rsidRDefault="004E043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Тарганова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Наталья Алексеевна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434" w:rsidRDefault="004E0434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Заведующий отделом архитектуры и градостроительства Администрации Кашинского городского округа.</w:t>
            </w:r>
          </w:p>
        </w:tc>
      </w:tr>
      <w:tr w:rsidR="004E0434" w:rsidTr="004E043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434" w:rsidRDefault="004E043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434" w:rsidRDefault="004E043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Герасимов Дмитрий Георгиевич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434" w:rsidRDefault="004E0434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Директор МУП ПЖРЭУ.</w:t>
            </w:r>
          </w:p>
        </w:tc>
      </w:tr>
      <w:tr w:rsidR="004E0434" w:rsidTr="004E043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434" w:rsidRDefault="004E043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434" w:rsidRDefault="004E043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Осекин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Сергей Сергеевич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434" w:rsidRDefault="004E0434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Директор МУП «Энергоресурс».</w:t>
            </w:r>
          </w:p>
        </w:tc>
      </w:tr>
      <w:tr w:rsidR="004E0434" w:rsidTr="004E043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434" w:rsidRDefault="004E043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434" w:rsidRDefault="004E043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Соловьев Андрей Алексеевич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434" w:rsidRDefault="004E0434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Директор МУП «Коммунальное хозяйство»</w:t>
            </w:r>
          </w:p>
        </w:tc>
      </w:tr>
    </w:tbl>
    <w:p w:rsidR="004E0434" w:rsidRPr="00497310" w:rsidRDefault="004E0434" w:rsidP="0055517F">
      <w:pPr>
        <w:jc w:val="both"/>
        <w:rPr>
          <w:rFonts w:ascii="Times New Roman" w:hAnsi="Times New Roman"/>
          <w:sz w:val="26"/>
          <w:szCs w:val="26"/>
        </w:rPr>
      </w:pPr>
    </w:p>
    <w:sectPr w:rsidR="004E0434" w:rsidRPr="00497310" w:rsidSect="000A7BBE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A1F40" w:rsidRDefault="003A1F40" w:rsidP="000A7BBE">
      <w:r>
        <w:separator/>
      </w:r>
    </w:p>
  </w:endnote>
  <w:endnote w:type="continuationSeparator" w:id="0">
    <w:p w:rsidR="003A1F40" w:rsidRDefault="003A1F40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633D1" w:rsidRDefault="00063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A1F40" w:rsidRDefault="003A1F40" w:rsidP="000A7BBE">
      <w:r>
        <w:separator/>
      </w:r>
    </w:p>
  </w:footnote>
  <w:footnote w:type="continuationSeparator" w:id="0">
    <w:p w:rsidR="003A1F40" w:rsidRDefault="003A1F40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633D1" w:rsidRDefault="000633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BE"/>
    <w:rsid w:val="000633D1"/>
    <w:rsid w:val="00070EBC"/>
    <w:rsid w:val="000A457F"/>
    <w:rsid w:val="000A7BBE"/>
    <w:rsid w:val="000B64A9"/>
    <w:rsid w:val="000E0E9F"/>
    <w:rsid w:val="00182B4A"/>
    <w:rsid w:val="001B76CA"/>
    <w:rsid w:val="001D67C2"/>
    <w:rsid w:val="001E140D"/>
    <w:rsid w:val="00227BCD"/>
    <w:rsid w:val="002E4451"/>
    <w:rsid w:val="00336992"/>
    <w:rsid w:val="0039122C"/>
    <w:rsid w:val="003A1F40"/>
    <w:rsid w:val="00434898"/>
    <w:rsid w:val="00435640"/>
    <w:rsid w:val="00442971"/>
    <w:rsid w:val="00453C05"/>
    <w:rsid w:val="00464785"/>
    <w:rsid w:val="00487A55"/>
    <w:rsid w:val="00497310"/>
    <w:rsid w:val="004E0434"/>
    <w:rsid w:val="0055517F"/>
    <w:rsid w:val="00585A2B"/>
    <w:rsid w:val="0059794D"/>
    <w:rsid w:val="005B7F79"/>
    <w:rsid w:val="005E2319"/>
    <w:rsid w:val="00691475"/>
    <w:rsid w:val="006A77F3"/>
    <w:rsid w:val="006E7C4C"/>
    <w:rsid w:val="00717CEA"/>
    <w:rsid w:val="007643BC"/>
    <w:rsid w:val="007F2264"/>
    <w:rsid w:val="008274B6"/>
    <w:rsid w:val="00860E03"/>
    <w:rsid w:val="008735EC"/>
    <w:rsid w:val="008F2856"/>
    <w:rsid w:val="009220DF"/>
    <w:rsid w:val="009407E1"/>
    <w:rsid w:val="0094388E"/>
    <w:rsid w:val="009831FC"/>
    <w:rsid w:val="009E5C50"/>
    <w:rsid w:val="00A639A1"/>
    <w:rsid w:val="00AD3B8E"/>
    <w:rsid w:val="00B9767F"/>
    <w:rsid w:val="00C34EBF"/>
    <w:rsid w:val="00C53FA7"/>
    <w:rsid w:val="00C93DDC"/>
    <w:rsid w:val="00CC4C1B"/>
    <w:rsid w:val="00CF74BA"/>
    <w:rsid w:val="00D3226E"/>
    <w:rsid w:val="00D4770A"/>
    <w:rsid w:val="00DA3A02"/>
    <w:rsid w:val="00E85C01"/>
    <w:rsid w:val="00EA7614"/>
    <w:rsid w:val="00F04771"/>
    <w:rsid w:val="00F350A9"/>
    <w:rsid w:val="00FB49FC"/>
    <w:rsid w:val="00FE6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F4BC85"/>
  <w15:docId w15:val="{6B87E743-F649-477D-B7FC-89B24CA4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860E03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table" w:styleId="aa">
    <w:name w:val="Table Grid"/>
    <w:basedOn w:val="a1"/>
    <w:uiPriority w:val="39"/>
    <w:rsid w:val="004E0434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8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User</cp:lastModifiedBy>
  <cp:revision>43</cp:revision>
  <cp:lastPrinted>2023-01-25T06:41:00Z</cp:lastPrinted>
  <dcterms:created xsi:type="dcterms:W3CDTF">2018-11-27T06:15:00Z</dcterms:created>
  <dcterms:modified xsi:type="dcterms:W3CDTF">2023-01-27T07:50:00Z</dcterms:modified>
</cp:coreProperties>
</file>