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2AD3" w:rsidRPr="00190D85" w:rsidRDefault="00190D85" w:rsidP="00190D85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bookmarkStart w:id="0" w:name="_Hlk90277320"/>
      <w:r w:rsidRPr="00190D85">
        <w:rPr>
          <w:rFonts w:ascii="Times New Roman" w:hAnsi="Times New Roman" w:cs="Times New Roman"/>
        </w:rPr>
        <w:t>Приложение</w:t>
      </w:r>
      <w:r w:rsidR="005647A7">
        <w:rPr>
          <w:rFonts w:ascii="Times New Roman" w:hAnsi="Times New Roman" w:cs="Times New Roman"/>
        </w:rPr>
        <w:t xml:space="preserve"> 1</w:t>
      </w:r>
    </w:p>
    <w:p w:rsidR="00190D85" w:rsidRPr="00190D85" w:rsidRDefault="00190D85" w:rsidP="00190D85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190D85">
        <w:rPr>
          <w:rFonts w:ascii="Times New Roman" w:hAnsi="Times New Roman" w:cs="Times New Roman"/>
        </w:rPr>
        <w:t xml:space="preserve"> постановлению Администрации </w:t>
      </w:r>
      <w:r>
        <w:rPr>
          <w:rFonts w:ascii="Times New Roman" w:hAnsi="Times New Roman" w:cs="Times New Roman"/>
        </w:rPr>
        <w:t>К</w:t>
      </w:r>
      <w:r w:rsidRPr="00190D85">
        <w:rPr>
          <w:rFonts w:ascii="Times New Roman" w:hAnsi="Times New Roman" w:cs="Times New Roman"/>
        </w:rPr>
        <w:t>ашинского</w:t>
      </w:r>
    </w:p>
    <w:p w:rsidR="00190D85" w:rsidRDefault="00190D85" w:rsidP="00190D85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</w:t>
      </w:r>
      <w:r w:rsidRPr="00190D85">
        <w:rPr>
          <w:rFonts w:ascii="Times New Roman" w:hAnsi="Times New Roman" w:cs="Times New Roman"/>
        </w:rPr>
        <w:t xml:space="preserve"> округа</w:t>
      </w:r>
    </w:p>
    <w:p w:rsidR="00190D85" w:rsidRDefault="00190D85" w:rsidP="00190D85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</w:t>
      </w:r>
      <w:proofErr w:type="gramStart"/>
      <w:r w:rsidR="00511F92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»_</w:t>
      </w:r>
      <w:proofErr w:type="gramEnd"/>
      <w:r>
        <w:rPr>
          <w:rFonts w:ascii="Times New Roman" w:hAnsi="Times New Roman" w:cs="Times New Roman"/>
        </w:rPr>
        <w:t>_</w:t>
      </w:r>
      <w:r w:rsidR="00511F92" w:rsidRPr="00511F92">
        <w:rPr>
          <w:rFonts w:ascii="Times New Roman" w:hAnsi="Times New Roman" w:cs="Times New Roman"/>
          <w:u w:val="single"/>
        </w:rPr>
        <w:t>декабря</w:t>
      </w:r>
      <w:r>
        <w:rPr>
          <w:rFonts w:ascii="Times New Roman" w:hAnsi="Times New Roman" w:cs="Times New Roman"/>
        </w:rPr>
        <w:t>__ 2021 года     №</w:t>
      </w:r>
      <w:r w:rsidR="00511F92">
        <w:rPr>
          <w:rFonts w:ascii="Times New Roman" w:hAnsi="Times New Roman" w:cs="Times New Roman"/>
        </w:rPr>
        <w:t xml:space="preserve"> </w:t>
      </w:r>
      <w:r w:rsidR="00511F92" w:rsidRPr="00511F92">
        <w:rPr>
          <w:rFonts w:ascii="Times New Roman" w:hAnsi="Times New Roman" w:cs="Times New Roman"/>
          <w:u w:val="single"/>
        </w:rPr>
        <w:t>874</w:t>
      </w:r>
      <w:r>
        <w:rPr>
          <w:rFonts w:ascii="Times New Roman" w:hAnsi="Times New Roman" w:cs="Times New Roman"/>
        </w:rPr>
        <w:t>___</w:t>
      </w:r>
    </w:p>
    <w:p w:rsidR="00190D85" w:rsidRDefault="00190D85" w:rsidP="00190D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0D85" w:rsidRDefault="00190D85" w:rsidP="00190D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0D85" w:rsidRPr="00190D85" w:rsidRDefault="00190D85" w:rsidP="00160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D85">
        <w:rPr>
          <w:rFonts w:ascii="Times New Roman" w:hAnsi="Times New Roman" w:cs="Times New Roman"/>
          <w:sz w:val="28"/>
          <w:szCs w:val="28"/>
        </w:rPr>
        <w:t>П</w:t>
      </w:r>
      <w:r w:rsidR="001E16B0">
        <w:rPr>
          <w:rFonts w:ascii="Times New Roman" w:hAnsi="Times New Roman" w:cs="Times New Roman"/>
          <w:sz w:val="28"/>
          <w:szCs w:val="28"/>
        </w:rPr>
        <w:t>ОЛОЖЕНИЕ</w:t>
      </w:r>
    </w:p>
    <w:p w:rsidR="00190D85" w:rsidRDefault="00160620" w:rsidP="00160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90D85" w:rsidRPr="00190D85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F66C25">
        <w:rPr>
          <w:rFonts w:ascii="Times New Roman" w:hAnsi="Times New Roman" w:cs="Times New Roman"/>
          <w:sz w:val="28"/>
          <w:szCs w:val="28"/>
        </w:rPr>
        <w:t xml:space="preserve">принятия решений о </w:t>
      </w:r>
      <w:r w:rsidR="00190D85" w:rsidRPr="00190D85">
        <w:rPr>
          <w:rFonts w:ascii="Times New Roman" w:hAnsi="Times New Roman" w:cs="Times New Roman"/>
          <w:sz w:val="28"/>
          <w:szCs w:val="28"/>
        </w:rPr>
        <w:t>списани</w:t>
      </w:r>
      <w:r w:rsidR="00F66C25">
        <w:rPr>
          <w:rFonts w:ascii="Times New Roman" w:hAnsi="Times New Roman" w:cs="Times New Roman"/>
          <w:sz w:val="28"/>
          <w:szCs w:val="28"/>
        </w:rPr>
        <w:t>и</w:t>
      </w:r>
      <w:r w:rsidR="00190D85" w:rsidRPr="00190D85">
        <w:rPr>
          <w:rFonts w:ascii="Times New Roman" w:hAnsi="Times New Roman" w:cs="Times New Roman"/>
          <w:sz w:val="28"/>
          <w:szCs w:val="28"/>
        </w:rPr>
        <w:t xml:space="preserve"> </w:t>
      </w:r>
      <w:r w:rsidR="00C02711">
        <w:rPr>
          <w:rFonts w:ascii="Times New Roman" w:hAnsi="Times New Roman" w:cs="Times New Roman"/>
          <w:sz w:val="28"/>
          <w:szCs w:val="28"/>
        </w:rPr>
        <w:t xml:space="preserve">объектов незавершенного строительства или </w:t>
      </w:r>
      <w:r w:rsidR="00C02711" w:rsidRPr="00160620">
        <w:rPr>
          <w:rFonts w:ascii="Times New Roman" w:hAnsi="Times New Roman" w:cs="Times New Roman"/>
          <w:sz w:val="28"/>
          <w:szCs w:val="28"/>
        </w:rPr>
        <w:t>затрат</w:t>
      </w:r>
      <w:r w:rsidR="00C02711">
        <w:rPr>
          <w:rFonts w:ascii="Times New Roman" w:hAnsi="Times New Roman" w:cs="Times New Roman"/>
          <w:sz w:val="28"/>
          <w:szCs w:val="28"/>
        </w:rPr>
        <w:t>, понесенных на незавершенное строительство объектов капитального строительства муниципальной собственности, финансовое обеспечение</w:t>
      </w:r>
      <w:r w:rsidR="00C02711" w:rsidRPr="00160620">
        <w:rPr>
          <w:rFonts w:ascii="Times New Roman" w:hAnsi="Times New Roman" w:cs="Times New Roman"/>
          <w:sz w:val="28"/>
          <w:szCs w:val="28"/>
        </w:rPr>
        <w:t xml:space="preserve"> </w:t>
      </w:r>
      <w:r w:rsidR="00C02711">
        <w:rPr>
          <w:rFonts w:ascii="Times New Roman" w:hAnsi="Times New Roman" w:cs="Times New Roman"/>
          <w:sz w:val="28"/>
          <w:szCs w:val="28"/>
        </w:rPr>
        <w:t xml:space="preserve">которых осуществлялось за счет средств бюджета Кашинского городского округа </w:t>
      </w:r>
    </w:p>
    <w:p w:rsidR="00160620" w:rsidRDefault="00160620" w:rsidP="00190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22A" w:rsidRDefault="00F8522A" w:rsidP="00190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20" w:rsidRPr="001E16B0" w:rsidRDefault="00160620" w:rsidP="001E16B0">
      <w:pPr>
        <w:pStyle w:val="ab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16B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E16B0" w:rsidRPr="001E16B0" w:rsidRDefault="001E16B0" w:rsidP="00F8522A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</w:p>
    <w:p w:rsidR="00E13A02" w:rsidRDefault="00160620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20">
        <w:rPr>
          <w:rFonts w:ascii="Times New Roman" w:hAnsi="Times New Roman" w:cs="Times New Roman"/>
          <w:sz w:val="28"/>
          <w:szCs w:val="28"/>
        </w:rPr>
        <w:t xml:space="preserve">1.1. </w:t>
      </w:r>
      <w:r w:rsidR="00855B9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66C25">
        <w:rPr>
          <w:rFonts w:ascii="Times New Roman" w:hAnsi="Times New Roman" w:cs="Times New Roman"/>
          <w:sz w:val="28"/>
          <w:szCs w:val="28"/>
        </w:rPr>
        <w:t>П</w:t>
      </w:r>
      <w:r w:rsidRPr="00160620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1E16B0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D52450">
        <w:rPr>
          <w:rFonts w:ascii="Times New Roman" w:hAnsi="Times New Roman" w:cs="Times New Roman"/>
          <w:sz w:val="28"/>
          <w:szCs w:val="28"/>
        </w:rPr>
        <w:t>принятия решений о списании</w:t>
      </w:r>
      <w:r w:rsidRPr="00160620">
        <w:rPr>
          <w:rFonts w:ascii="Times New Roman" w:hAnsi="Times New Roman" w:cs="Times New Roman"/>
          <w:sz w:val="28"/>
          <w:szCs w:val="28"/>
        </w:rPr>
        <w:t xml:space="preserve"> </w:t>
      </w:r>
      <w:r w:rsidR="00D52450">
        <w:rPr>
          <w:rFonts w:ascii="Times New Roman" w:hAnsi="Times New Roman" w:cs="Times New Roman"/>
          <w:sz w:val="28"/>
          <w:szCs w:val="28"/>
        </w:rPr>
        <w:t xml:space="preserve">объектов незавершенного строительства или </w:t>
      </w:r>
      <w:r w:rsidRPr="00160620">
        <w:rPr>
          <w:rFonts w:ascii="Times New Roman" w:hAnsi="Times New Roman" w:cs="Times New Roman"/>
          <w:sz w:val="28"/>
          <w:szCs w:val="28"/>
        </w:rPr>
        <w:t>затрат</w:t>
      </w:r>
      <w:r w:rsidR="00D52450">
        <w:rPr>
          <w:rFonts w:ascii="Times New Roman" w:hAnsi="Times New Roman" w:cs="Times New Roman"/>
          <w:sz w:val="28"/>
          <w:szCs w:val="28"/>
        </w:rPr>
        <w:t>, понесенных на незавершенное строительство объектов капитального строительства муниципальной собственности</w:t>
      </w:r>
      <w:r w:rsidR="0015498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154987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="00154987">
        <w:rPr>
          <w:rFonts w:ascii="Times New Roman" w:hAnsi="Times New Roman" w:cs="Times New Roman"/>
          <w:sz w:val="28"/>
          <w:szCs w:val="28"/>
        </w:rPr>
        <w:t xml:space="preserve"> городской округ Тверской области</w:t>
      </w:r>
      <w:r w:rsidR="00D52450">
        <w:rPr>
          <w:rFonts w:ascii="Times New Roman" w:hAnsi="Times New Roman" w:cs="Times New Roman"/>
          <w:sz w:val="28"/>
          <w:szCs w:val="28"/>
        </w:rPr>
        <w:t>, финансовое обеспечение</w:t>
      </w:r>
      <w:r w:rsidRPr="00160620">
        <w:rPr>
          <w:rFonts w:ascii="Times New Roman" w:hAnsi="Times New Roman" w:cs="Times New Roman"/>
          <w:sz w:val="28"/>
          <w:szCs w:val="28"/>
        </w:rPr>
        <w:t xml:space="preserve"> </w:t>
      </w:r>
      <w:r w:rsidR="00D52450">
        <w:rPr>
          <w:rFonts w:ascii="Times New Roman" w:hAnsi="Times New Roman" w:cs="Times New Roman"/>
          <w:sz w:val="28"/>
          <w:szCs w:val="28"/>
        </w:rPr>
        <w:t xml:space="preserve">которых осуществлялось за счет средств бюджета Кашинского городского округа </w:t>
      </w:r>
      <w:r w:rsidR="00855B9D">
        <w:rPr>
          <w:rFonts w:ascii="Times New Roman" w:hAnsi="Times New Roman" w:cs="Times New Roman"/>
          <w:sz w:val="28"/>
          <w:szCs w:val="28"/>
        </w:rPr>
        <w:t xml:space="preserve"> </w:t>
      </w:r>
      <w:r w:rsidRPr="00160620">
        <w:rPr>
          <w:rFonts w:ascii="Times New Roman" w:hAnsi="Times New Roman" w:cs="Times New Roman"/>
          <w:sz w:val="28"/>
          <w:szCs w:val="28"/>
        </w:rPr>
        <w:t>(далее - Положение)</w:t>
      </w:r>
      <w:r w:rsidR="00855B9D">
        <w:rPr>
          <w:rFonts w:ascii="Times New Roman" w:hAnsi="Times New Roman" w:cs="Times New Roman"/>
          <w:sz w:val="28"/>
          <w:szCs w:val="28"/>
        </w:rPr>
        <w:t xml:space="preserve"> устанавливает порядок </w:t>
      </w:r>
      <w:r w:rsidR="00E13A02">
        <w:rPr>
          <w:rFonts w:ascii="Times New Roman" w:hAnsi="Times New Roman" w:cs="Times New Roman"/>
          <w:sz w:val="28"/>
          <w:szCs w:val="28"/>
        </w:rPr>
        <w:t xml:space="preserve">принятия решений о </w:t>
      </w:r>
      <w:r w:rsidR="00855B9D">
        <w:rPr>
          <w:rFonts w:ascii="Times New Roman" w:hAnsi="Times New Roman" w:cs="Times New Roman"/>
          <w:sz w:val="28"/>
          <w:szCs w:val="28"/>
        </w:rPr>
        <w:t>списани</w:t>
      </w:r>
      <w:r w:rsidR="00E13A02">
        <w:rPr>
          <w:rFonts w:ascii="Times New Roman" w:hAnsi="Times New Roman" w:cs="Times New Roman"/>
          <w:sz w:val="28"/>
          <w:szCs w:val="28"/>
        </w:rPr>
        <w:t>и</w:t>
      </w:r>
      <w:r w:rsidR="00855B9D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E13A02">
        <w:rPr>
          <w:rFonts w:ascii="Times New Roman" w:hAnsi="Times New Roman" w:cs="Times New Roman"/>
          <w:sz w:val="28"/>
          <w:szCs w:val="28"/>
        </w:rPr>
        <w:t>, понесенных на незавершенное строительство объектов капитального строительство муниципальной собственности</w:t>
      </w:r>
      <w:r w:rsidR="001E16B0" w:rsidRPr="001E16B0">
        <w:rPr>
          <w:rFonts w:ascii="Times New Roman" w:hAnsi="Times New Roman" w:cs="Times New Roman"/>
          <w:sz w:val="28"/>
          <w:szCs w:val="28"/>
        </w:rPr>
        <w:t xml:space="preserve"> </w:t>
      </w:r>
      <w:r w:rsidR="001E16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E16B0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="001E16B0">
        <w:rPr>
          <w:rFonts w:ascii="Times New Roman" w:hAnsi="Times New Roman" w:cs="Times New Roman"/>
          <w:sz w:val="28"/>
          <w:szCs w:val="28"/>
        </w:rPr>
        <w:t xml:space="preserve"> городской округ Тверской области (далее – муниципальная собственность)</w:t>
      </w:r>
      <w:r w:rsidR="00E13A02">
        <w:rPr>
          <w:rFonts w:ascii="Times New Roman" w:hAnsi="Times New Roman" w:cs="Times New Roman"/>
          <w:sz w:val="28"/>
          <w:szCs w:val="28"/>
        </w:rPr>
        <w:t>, финансовое обеспечение которых осуществлялось за счет средств бюджета</w:t>
      </w:r>
      <w:r w:rsidR="005B117F">
        <w:rPr>
          <w:rFonts w:ascii="Times New Roman" w:hAnsi="Times New Roman" w:cs="Times New Roman"/>
          <w:sz w:val="28"/>
          <w:szCs w:val="28"/>
        </w:rPr>
        <w:t xml:space="preserve"> Кашинского городского округа</w:t>
      </w:r>
      <w:r w:rsidR="00E13A02">
        <w:rPr>
          <w:rFonts w:ascii="Times New Roman" w:hAnsi="Times New Roman" w:cs="Times New Roman"/>
          <w:sz w:val="28"/>
          <w:szCs w:val="28"/>
        </w:rPr>
        <w:t xml:space="preserve"> (далее – решение о списании).</w:t>
      </w:r>
    </w:p>
    <w:p w:rsidR="00E13A02" w:rsidRDefault="00E13A02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B9D">
        <w:rPr>
          <w:rFonts w:ascii="Times New Roman" w:hAnsi="Times New Roman" w:cs="Times New Roman"/>
          <w:sz w:val="28"/>
          <w:szCs w:val="28"/>
        </w:rPr>
        <w:t xml:space="preserve"> </w:t>
      </w:r>
      <w:r w:rsidR="00160620" w:rsidRPr="00160620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В состав затрат по объектам незавершенного строительства входят выполненные строительно-монтажные работы и сопутствующие им предпроектные, проектные, проектно-изыскательские работы, изыскательские работы, технико-экономические обоснования, оборудование, прочие работы и затраты, входящие в сметы строек, затраты по реконструкции и капитальному ремонту.</w:t>
      </w:r>
    </w:p>
    <w:p w:rsidR="00533062" w:rsidRDefault="00160620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20">
        <w:rPr>
          <w:rFonts w:ascii="Times New Roman" w:hAnsi="Times New Roman" w:cs="Times New Roman"/>
          <w:sz w:val="28"/>
          <w:szCs w:val="28"/>
        </w:rPr>
        <w:t xml:space="preserve">1.3. </w:t>
      </w:r>
      <w:r w:rsidR="00533062">
        <w:rPr>
          <w:rFonts w:ascii="Times New Roman" w:hAnsi="Times New Roman" w:cs="Times New Roman"/>
          <w:sz w:val="28"/>
          <w:szCs w:val="28"/>
        </w:rPr>
        <w:t>Решение о списании принимается в отношении:</w:t>
      </w:r>
    </w:p>
    <w:p w:rsidR="00533062" w:rsidRDefault="00533062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объектов</w:t>
      </w:r>
      <w:r w:rsidR="00D52450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строительства, права </w:t>
      </w:r>
      <w:r w:rsidR="001E16B0">
        <w:rPr>
          <w:rFonts w:ascii="Times New Roman" w:hAnsi="Times New Roman" w:cs="Times New Roman"/>
          <w:sz w:val="28"/>
          <w:szCs w:val="28"/>
        </w:rPr>
        <w:t xml:space="preserve">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52450">
        <w:rPr>
          <w:rFonts w:ascii="Times New Roman" w:hAnsi="Times New Roman" w:cs="Times New Roman"/>
          <w:sz w:val="28"/>
          <w:szCs w:val="28"/>
        </w:rPr>
        <w:t>собственности</w:t>
      </w:r>
      <w:r w:rsidR="00A466EA">
        <w:rPr>
          <w:rFonts w:ascii="Times New Roman" w:hAnsi="Times New Roman" w:cs="Times New Roman"/>
          <w:sz w:val="28"/>
          <w:szCs w:val="28"/>
        </w:rPr>
        <w:t xml:space="preserve"> на которые оформлены в соответствии с законодательством Российской Федерации</w:t>
      </w:r>
      <w:r w:rsidR="005B117F">
        <w:rPr>
          <w:rFonts w:ascii="Times New Roman" w:hAnsi="Times New Roman" w:cs="Times New Roman"/>
          <w:sz w:val="28"/>
          <w:szCs w:val="28"/>
        </w:rPr>
        <w:t xml:space="preserve"> (далее – объекты незавершенного строительства)</w:t>
      </w:r>
      <w:r w:rsidR="00A466EA">
        <w:rPr>
          <w:rFonts w:ascii="Times New Roman" w:hAnsi="Times New Roman" w:cs="Times New Roman"/>
          <w:sz w:val="28"/>
          <w:szCs w:val="28"/>
        </w:rPr>
        <w:t>;</w:t>
      </w:r>
    </w:p>
    <w:p w:rsidR="00A466EA" w:rsidRDefault="00A466EA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Кашинского городского округа, включая затраты на проектные и (или) изыскательские работы (далее – произведенные затраты). </w:t>
      </w:r>
    </w:p>
    <w:p w:rsidR="00A466EA" w:rsidRDefault="00160620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20">
        <w:rPr>
          <w:rFonts w:ascii="Times New Roman" w:hAnsi="Times New Roman" w:cs="Times New Roman"/>
          <w:sz w:val="28"/>
          <w:szCs w:val="28"/>
        </w:rPr>
        <w:t xml:space="preserve">1.4. Решение о списании </w:t>
      </w:r>
      <w:r w:rsidR="00A466EA">
        <w:rPr>
          <w:rFonts w:ascii="Times New Roman" w:hAnsi="Times New Roman" w:cs="Times New Roman"/>
          <w:sz w:val="28"/>
          <w:szCs w:val="28"/>
        </w:rPr>
        <w:t>о</w:t>
      </w:r>
      <w:r w:rsidRPr="00160620">
        <w:rPr>
          <w:rFonts w:ascii="Times New Roman" w:hAnsi="Times New Roman" w:cs="Times New Roman"/>
          <w:sz w:val="28"/>
          <w:szCs w:val="28"/>
        </w:rPr>
        <w:t>бъект</w:t>
      </w:r>
      <w:r w:rsidR="00A466EA">
        <w:rPr>
          <w:rFonts w:ascii="Times New Roman" w:hAnsi="Times New Roman" w:cs="Times New Roman"/>
          <w:sz w:val="28"/>
          <w:szCs w:val="28"/>
        </w:rPr>
        <w:t>ов</w:t>
      </w:r>
      <w:r w:rsidRPr="00160620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 принимается</w:t>
      </w:r>
      <w:r w:rsidR="00A466EA">
        <w:rPr>
          <w:rFonts w:ascii="Times New Roman" w:hAnsi="Times New Roman" w:cs="Times New Roman"/>
          <w:sz w:val="28"/>
          <w:szCs w:val="28"/>
        </w:rPr>
        <w:t xml:space="preserve"> при наличии следующих оснований:</w:t>
      </w:r>
    </w:p>
    <w:p w:rsidR="00A466EA" w:rsidRDefault="00A466EA" w:rsidP="00F66C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отсутствие оснований для приватизации объекта незавершенного строительства, предусмотренных законодательством Российской Федерации о приватизации;</w:t>
      </w:r>
    </w:p>
    <w:p w:rsidR="005B117F" w:rsidRDefault="00A466EA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отказ </w:t>
      </w:r>
      <w:r w:rsidR="005B117F">
        <w:rPr>
          <w:rFonts w:ascii="Times New Roman" w:hAnsi="Times New Roman" w:cs="Times New Roman"/>
          <w:sz w:val="28"/>
          <w:szCs w:val="28"/>
        </w:rPr>
        <w:t>единого института развития в жилищной сфере в подготовке предложений в соответствии со статьей 11 Федерального закона «О содействии развитию жилищного строительства»;</w:t>
      </w:r>
    </w:p>
    <w:p w:rsidR="00A466EA" w:rsidRDefault="005B117F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отказ </w:t>
      </w:r>
      <w:r w:rsidR="00A466EA">
        <w:rPr>
          <w:rFonts w:ascii="Times New Roman" w:hAnsi="Times New Roman" w:cs="Times New Roman"/>
          <w:sz w:val="28"/>
          <w:szCs w:val="28"/>
        </w:rPr>
        <w:t>Администрации Кашинского городского округа от безвозмездного принятия объекта незавершенного строительства</w:t>
      </w:r>
      <w:r w:rsidR="00B84817">
        <w:rPr>
          <w:rFonts w:ascii="Times New Roman" w:hAnsi="Times New Roman" w:cs="Times New Roman"/>
          <w:sz w:val="28"/>
          <w:szCs w:val="28"/>
        </w:rPr>
        <w:t>, расположенного в границах территории Кашинского городского округа Тверской области</w:t>
      </w:r>
      <w:r w:rsidR="00A466EA">
        <w:rPr>
          <w:rFonts w:ascii="Times New Roman" w:hAnsi="Times New Roman" w:cs="Times New Roman"/>
          <w:sz w:val="28"/>
          <w:szCs w:val="28"/>
        </w:rPr>
        <w:t>.</w:t>
      </w:r>
    </w:p>
    <w:p w:rsidR="00A466EA" w:rsidRDefault="00A466EA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Решение о списании произведенных затрат принимается при наличии следующих оснований:</w:t>
      </w:r>
    </w:p>
    <w:p w:rsidR="00B84817" w:rsidRDefault="00B84817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вложения произведены в проектные и (или) изыскательские работы, по результатам которых проектная документация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утверждена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утверждена более 5 лет назад, но не включена в реестр типовой проектной документации или не признана экономически эффективной проектной документацией повторного использования;</w:t>
      </w:r>
    </w:p>
    <w:p w:rsidR="00B84817" w:rsidRDefault="00B84817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отсутствие оснований для 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недвижимости, предусмотренных статьей 14 Федерального закона «О государственной регистрации недвижимости».</w:t>
      </w:r>
    </w:p>
    <w:p w:rsidR="00B84817" w:rsidRDefault="00B84817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3C7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913E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списании принимается в форме </w:t>
      </w:r>
      <w:r w:rsidR="005B117F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Кашинского городского округа</w:t>
      </w:r>
      <w:r w:rsidR="002D27BC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151" w:rsidRDefault="00D76151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52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Решение о списании объекта незавершенного строительства должно содержать следующие сведения:</w:t>
      </w:r>
    </w:p>
    <w:p w:rsidR="00D76151" w:rsidRDefault="00474DAC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76151">
        <w:rPr>
          <w:rFonts w:ascii="Times New Roman" w:hAnsi="Times New Roman" w:cs="Times New Roman"/>
          <w:sz w:val="28"/>
          <w:szCs w:val="28"/>
        </w:rPr>
        <w:t xml:space="preserve">) наименование </w:t>
      </w:r>
      <w:r w:rsidR="00543C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76151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4DAC" w:rsidRDefault="00474DAC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наименование объекта незавершенного строительства, а также его местоположение, кадастровый номер и реестровый номер муниципального имущества</w:t>
      </w:r>
      <w:r w:rsidR="00F8522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4DAC" w:rsidRDefault="00474DAC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решение о необходимости сноса объекта незавершенного строительства и (или) утилизации строительных отходов и рекультивации земельного участка, на котором находился объект незавер</w:t>
      </w:r>
      <w:r w:rsidR="00056898">
        <w:rPr>
          <w:rFonts w:ascii="Times New Roman" w:hAnsi="Times New Roman" w:cs="Times New Roman"/>
          <w:sz w:val="28"/>
          <w:szCs w:val="28"/>
        </w:rPr>
        <w:t>шенного строительства, содержаще</w:t>
      </w:r>
      <w:r>
        <w:rPr>
          <w:rFonts w:ascii="Times New Roman" w:hAnsi="Times New Roman" w:cs="Times New Roman"/>
          <w:sz w:val="28"/>
          <w:szCs w:val="28"/>
        </w:rPr>
        <w:t>е сроки и расчет объемов средств, необходимых для осуществления указанных мероприятий, и (или) решение  о внесении</w:t>
      </w:r>
      <w:r w:rsidR="00056898">
        <w:rPr>
          <w:rFonts w:ascii="Times New Roman" w:hAnsi="Times New Roman" w:cs="Times New Roman"/>
          <w:sz w:val="28"/>
          <w:szCs w:val="28"/>
        </w:rPr>
        <w:t xml:space="preserve"> изменений в решение</w:t>
      </w:r>
      <w:r w:rsidR="00C96BBA">
        <w:rPr>
          <w:rFonts w:ascii="Times New Roman" w:hAnsi="Times New Roman" w:cs="Times New Roman"/>
          <w:sz w:val="28"/>
          <w:szCs w:val="28"/>
        </w:rPr>
        <w:t xml:space="preserve"> об осуществлении капитальных вложений, в соответствии с которым осуществлялось финансовое обеспечение за счет средств бюджета Кашинского городского округа</w:t>
      </w:r>
      <w:r w:rsidR="00A05AB2">
        <w:rPr>
          <w:rFonts w:ascii="Times New Roman" w:hAnsi="Times New Roman" w:cs="Times New Roman"/>
          <w:sz w:val="28"/>
          <w:szCs w:val="28"/>
        </w:rPr>
        <w:t xml:space="preserve"> </w:t>
      </w:r>
      <w:r w:rsidR="00C96BBA">
        <w:rPr>
          <w:rFonts w:ascii="Times New Roman" w:hAnsi="Times New Roman" w:cs="Times New Roman"/>
          <w:sz w:val="28"/>
          <w:szCs w:val="28"/>
        </w:rPr>
        <w:t>(при наличии такого решения).</w:t>
      </w:r>
    </w:p>
    <w:p w:rsidR="00C96BBA" w:rsidRDefault="00C96BBA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52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Решение о списании произведенных затрат должно содержать следующие сведения:</w:t>
      </w:r>
    </w:p>
    <w:p w:rsidR="00C96BBA" w:rsidRDefault="00C96BBA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наименование  </w:t>
      </w:r>
      <w:r w:rsidR="00543C7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543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органа;</w:t>
      </w:r>
    </w:p>
    <w:p w:rsidR="00C96BBA" w:rsidRDefault="00C96BBA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наименование юридического лица, в бухгалтерском учете которого учтены произведенные капитальные вложения;</w:t>
      </w:r>
    </w:p>
    <w:p w:rsidR="00C96BBA" w:rsidRDefault="00C96BBA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общий размер произведенных затрат с выделением размера затрат, произведенных за счет средств бюджета</w:t>
      </w:r>
      <w:r w:rsidR="00543C7C">
        <w:rPr>
          <w:rFonts w:ascii="Times New Roman" w:hAnsi="Times New Roman" w:cs="Times New Roman"/>
          <w:sz w:val="28"/>
          <w:szCs w:val="28"/>
        </w:rPr>
        <w:t xml:space="preserve"> Кашинского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, и распределение их по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такой информации);</w:t>
      </w:r>
    </w:p>
    <w:p w:rsidR="00C96BBA" w:rsidRDefault="00A05AB2" w:rsidP="001606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период, в течение которого производились затраты.</w:t>
      </w:r>
    </w:p>
    <w:p w:rsidR="00056898" w:rsidRDefault="00160620" w:rsidP="00647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062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60620">
        <w:rPr>
          <w:rFonts w:ascii="Times New Roman" w:hAnsi="Times New Roman" w:cs="Times New Roman"/>
          <w:sz w:val="28"/>
          <w:szCs w:val="28"/>
        </w:rPr>
        <w:t>Порядок  списани</w:t>
      </w:r>
      <w:r w:rsidR="00625C1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160620">
        <w:rPr>
          <w:rFonts w:ascii="Times New Roman" w:hAnsi="Times New Roman" w:cs="Times New Roman"/>
          <w:sz w:val="28"/>
          <w:szCs w:val="28"/>
        </w:rPr>
        <w:t xml:space="preserve"> затрат</w:t>
      </w:r>
    </w:p>
    <w:p w:rsidR="00F8522A" w:rsidRDefault="00F8522A" w:rsidP="00647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598A" w:rsidRDefault="00160620" w:rsidP="002913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620">
        <w:rPr>
          <w:rFonts w:ascii="Times New Roman" w:hAnsi="Times New Roman" w:cs="Times New Roman"/>
          <w:sz w:val="28"/>
          <w:szCs w:val="28"/>
        </w:rPr>
        <w:t xml:space="preserve">2.1. </w:t>
      </w:r>
      <w:r w:rsidR="00154987">
        <w:rPr>
          <w:rFonts w:ascii="Times New Roman" w:hAnsi="Times New Roman" w:cs="Times New Roman"/>
          <w:sz w:val="28"/>
          <w:szCs w:val="28"/>
        </w:rPr>
        <w:t xml:space="preserve">Администрация Кашинского городского округа, </w:t>
      </w:r>
      <w:r w:rsidR="00543C7C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</w:t>
      </w:r>
      <w:r w:rsidRPr="00160620">
        <w:rPr>
          <w:rFonts w:ascii="Times New Roman" w:hAnsi="Times New Roman" w:cs="Times New Roman"/>
          <w:sz w:val="28"/>
          <w:szCs w:val="28"/>
        </w:rPr>
        <w:t>Администраци</w:t>
      </w:r>
      <w:r w:rsidR="00543C7C">
        <w:rPr>
          <w:rFonts w:ascii="Times New Roman" w:hAnsi="Times New Roman" w:cs="Times New Roman"/>
          <w:sz w:val="28"/>
          <w:szCs w:val="28"/>
        </w:rPr>
        <w:t>и</w:t>
      </w:r>
      <w:r w:rsidRPr="00160620">
        <w:rPr>
          <w:rFonts w:ascii="Times New Roman" w:hAnsi="Times New Roman" w:cs="Times New Roman"/>
          <w:sz w:val="28"/>
          <w:szCs w:val="28"/>
        </w:rPr>
        <w:t xml:space="preserve"> </w:t>
      </w:r>
      <w:r w:rsidR="00625C1B">
        <w:rPr>
          <w:rFonts w:ascii="Times New Roman" w:hAnsi="Times New Roman" w:cs="Times New Roman"/>
          <w:sz w:val="28"/>
          <w:szCs w:val="28"/>
        </w:rPr>
        <w:t>Кашинского городского округа</w:t>
      </w:r>
      <w:r w:rsidRPr="00160620">
        <w:rPr>
          <w:rFonts w:ascii="Times New Roman" w:hAnsi="Times New Roman" w:cs="Times New Roman"/>
          <w:sz w:val="28"/>
          <w:szCs w:val="28"/>
        </w:rPr>
        <w:t xml:space="preserve">, муниципальные учреждения и унитарные предприятия </w:t>
      </w:r>
      <w:r w:rsidR="00625C1B">
        <w:rPr>
          <w:rFonts w:ascii="Times New Roman" w:hAnsi="Times New Roman" w:cs="Times New Roman"/>
          <w:sz w:val="28"/>
          <w:szCs w:val="28"/>
        </w:rPr>
        <w:t>Кашинского городского округа Тверской области</w:t>
      </w:r>
      <w:r w:rsidRPr="00160620">
        <w:rPr>
          <w:rFonts w:ascii="Times New Roman" w:hAnsi="Times New Roman" w:cs="Times New Roman"/>
          <w:sz w:val="28"/>
          <w:szCs w:val="28"/>
        </w:rPr>
        <w:t xml:space="preserve">, хозяйственные общества, акции (доли) в уставном капитале которых находятся в муниципальной собственности, на балансе которых находятся затраты (далее - </w:t>
      </w:r>
      <w:r w:rsidR="00F66C25">
        <w:rPr>
          <w:rFonts w:ascii="Times New Roman" w:hAnsi="Times New Roman" w:cs="Times New Roman"/>
          <w:sz w:val="28"/>
          <w:szCs w:val="28"/>
        </w:rPr>
        <w:t>Б</w:t>
      </w:r>
      <w:r w:rsidRPr="00160620">
        <w:rPr>
          <w:rFonts w:ascii="Times New Roman" w:hAnsi="Times New Roman" w:cs="Times New Roman"/>
          <w:sz w:val="28"/>
          <w:szCs w:val="28"/>
        </w:rPr>
        <w:t xml:space="preserve">алансодержатель), направляют в </w:t>
      </w:r>
      <w:r w:rsidR="00625C1B">
        <w:rPr>
          <w:rFonts w:ascii="Times New Roman" w:hAnsi="Times New Roman" w:cs="Times New Roman"/>
          <w:sz w:val="28"/>
          <w:szCs w:val="28"/>
        </w:rPr>
        <w:t xml:space="preserve">межведомственную комиссию </w:t>
      </w:r>
      <w:r w:rsidR="00543C7C" w:rsidRPr="003B7AA9">
        <w:rPr>
          <w:rFonts w:ascii="Times New Roman" w:hAnsi="Times New Roman"/>
          <w:sz w:val="28"/>
          <w:szCs w:val="28"/>
        </w:rPr>
        <w:t xml:space="preserve">по </w:t>
      </w:r>
      <w:r w:rsidR="00543C7C">
        <w:rPr>
          <w:rFonts w:ascii="Times New Roman" w:hAnsi="Times New Roman"/>
          <w:sz w:val="28"/>
          <w:szCs w:val="28"/>
        </w:rPr>
        <w:t xml:space="preserve">списанию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Кашинского городского округа (далее </w:t>
      </w:r>
      <w:r w:rsidR="002913E8">
        <w:rPr>
          <w:rFonts w:ascii="Times New Roman" w:hAnsi="Times New Roman"/>
          <w:sz w:val="28"/>
          <w:szCs w:val="28"/>
        </w:rPr>
        <w:t>–</w:t>
      </w:r>
      <w:r w:rsidR="00543C7C">
        <w:rPr>
          <w:rFonts w:ascii="Times New Roman" w:hAnsi="Times New Roman"/>
          <w:sz w:val="28"/>
          <w:szCs w:val="28"/>
        </w:rPr>
        <w:t xml:space="preserve"> Комиссия</w:t>
      </w:r>
      <w:r w:rsidR="002913E8">
        <w:rPr>
          <w:rFonts w:ascii="Times New Roman" w:hAnsi="Times New Roman"/>
          <w:sz w:val="28"/>
          <w:szCs w:val="28"/>
        </w:rPr>
        <w:t xml:space="preserve">) </w:t>
      </w:r>
      <w:r w:rsidR="006D598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D27B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D598A">
        <w:rPr>
          <w:rFonts w:ascii="Times New Roman" w:hAnsi="Times New Roman" w:cs="Times New Roman"/>
          <w:sz w:val="28"/>
          <w:szCs w:val="28"/>
        </w:rPr>
        <w:t xml:space="preserve"> о списании с пояснительными материалами, содержащими обоснование невозможности и (или)</w:t>
      </w:r>
      <w:r w:rsidR="00A304EA">
        <w:rPr>
          <w:rFonts w:ascii="Times New Roman" w:hAnsi="Times New Roman" w:cs="Times New Roman"/>
          <w:sz w:val="28"/>
          <w:szCs w:val="28"/>
        </w:rPr>
        <w:t xml:space="preserve"> </w:t>
      </w:r>
      <w:r w:rsidR="006D598A">
        <w:rPr>
          <w:rFonts w:ascii="Times New Roman" w:hAnsi="Times New Roman" w:cs="Times New Roman"/>
          <w:sz w:val="28"/>
          <w:szCs w:val="28"/>
        </w:rPr>
        <w:t>нецелесообразности осуществления дальнейших затрат, завершения строительства объекта незавершенного строительства, а также с финансово-экономическим обоснованием принимаемого решения.</w:t>
      </w:r>
    </w:p>
    <w:p w:rsidR="00F66C25" w:rsidRDefault="00582C9A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Положение о </w:t>
      </w:r>
      <w:proofErr w:type="gramStart"/>
      <w:r w:rsidR="002913E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7F7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состав  утвержда</w:t>
      </w:r>
      <w:r w:rsidR="007F73C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 постановлением Администрации Кашинского городского округа.</w:t>
      </w:r>
    </w:p>
    <w:p w:rsidR="006D598A" w:rsidRDefault="00582C9A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F73C2">
        <w:rPr>
          <w:rFonts w:ascii="Times New Roman" w:hAnsi="Times New Roman" w:cs="Times New Roman"/>
          <w:sz w:val="28"/>
          <w:szCs w:val="28"/>
        </w:rPr>
        <w:t xml:space="preserve"> </w:t>
      </w:r>
      <w:r w:rsidR="006D598A">
        <w:rPr>
          <w:rFonts w:ascii="Times New Roman" w:hAnsi="Times New Roman" w:cs="Times New Roman"/>
          <w:sz w:val="28"/>
          <w:szCs w:val="28"/>
        </w:rPr>
        <w:t xml:space="preserve">Срок рассмотрения и согласования </w:t>
      </w:r>
      <w:r w:rsidR="00F8522A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6D598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D27BC">
        <w:rPr>
          <w:rFonts w:ascii="Times New Roman" w:hAnsi="Times New Roman" w:cs="Times New Roman"/>
          <w:sz w:val="28"/>
          <w:szCs w:val="28"/>
        </w:rPr>
        <w:t>постановления</w:t>
      </w:r>
      <w:r w:rsidR="006D598A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6D598A">
        <w:rPr>
          <w:rFonts w:ascii="Times New Roman" w:hAnsi="Times New Roman" w:cs="Times New Roman"/>
          <w:sz w:val="28"/>
          <w:szCs w:val="28"/>
        </w:rPr>
        <w:t>списании  не</w:t>
      </w:r>
      <w:proofErr w:type="gramEnd"/>
      <w:r w:rsidR="006D598A">
        <w:rPr>
          <w:rFonts w:ascii="Times New Roman" w:hAnsi="Times New Roman" w:cs="Times New Roman"/>
          <w:sz w:val="28"/>
          <w:szCs w:val="28"/>
        </w:rPr>
        <w:t xml:space="preserve"> должен превышать 14 календарных дней, в случае отсутствия ответа в указанный срок проект </w:t>
      </w:r>
      <w:r w:rsidR="002D27BC">
        <w:rPr>
          <w:rFonts w:ascii="Times New Roman" w:hAnsi="Times New Roman" w:cs="Times New Roman"/>
          <w:sz w:val="28"/>
          <w:szCs w:val="28"/>
        </w:rPr>
        <w:t>постановления</w:t>
      </w:r>
      <w:r w:rsidR="006D598A">
        <w:rPr>
          <w:rFonts w:ascii="Times New Roman" w:hAnsi="Times New Roman" w:cs="Times New Roman"/>
          <w:sz w:val="28"/>
          <w:szCs w:val="28"/>
        </w:rPr>
        <w:t xml:space="preserve"> о списании считается согласованным.</w:t>
      </w:r>
    </w:p>
    <w:p w:rsidR="006D598A" w:rsidRDefault="006D598A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13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Пояснительные материалы к проекту </w:t>
      </w:r>
      <w:r w:rsidR="002D27BC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 списании объекта незавершенного строительства должны содержать следующие </w:t>
      </w:r>
      <w:r w:rsidR="00B103DB">
        <w:rPr>
          <w:rFonts w:ascii="Times New Roman" w:hAnsi="Times New Roman" w:cs="Times New Roman"/>
          <w:sz w:val="28"/>
          <w:szCs w:val="28"/>
        </w:rPr>
        <w:t>сведения и документы:</w:t>
      </w:r>
    </w:p>
    <w:p w:rsidR="00B103DB" w:rsidRDefault="00625C1B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B103DB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="00B103DB">
        <w:rPr>
          <w:rFonts w:ascii="Times New Roman" w:hAnsi="Times New Roman" w:cs="Times New Roman"/>
          <w:sz w:val="28"/>
          <w:szCs w:val="28"/>
        </w:rPr>
        <w:t xml:space="preserve"> объекта незавершенного строительства</w:t>
      </w:r>
      <w:r w:rsidR="009C750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8522A">
        <w:rPr>
          <w:rFonts w:ascii="Times New Roman" w:hAnsi="Times New Roman" w:cs="Times New Roman"/>
          <w:sz w:val="28"/>
          <w:szCs w:val="28"/>
        </w:rPr>
        <w:t>1</w:t>
      </w:r>
      <w:r w:rsidR="009C7507">
        <w:rPr>
          <w:rFonts w:ascii="Times New Roman" w:hAnsi="Times New Roman" w:cs="Times New Roman"/>
          <w:sz w:val="28"/>
          <w:szCs w:val="28"/>
        </w:rPr>
        <w:t xml:space="preserve"> к настоящему Положению)</w:t>
      </w:r>
      <w:r w:rsidR="00B103DB">
        <w:rPr>
          <w:rFonts w:ascii="Times New Roman" w:hAnsi="Times New Roman" w:cs="Times New Roman"/>
          <w:sz w:val="28"/>
          <w:szCs w:val="28"/>
        </w:rPr>
        <w:t>;</w:t>
      </w:r>
    </w:p>
    <w:p w:rsidR="00B103DB" w:rsidRDefault="00625C1B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103DB">
        <w:rPr>
          <w:rFonts w:ascii="Times New Roman" w:hAnsi="Times New Roman" w:cs="Times New Roman"/>
          <w:sz w:val="28"/>
          <w:szCs w:val="28"/>
        </w:rPr>
        <w:t xml:space="preserve"> инвентарный (учетный) номер объекта незавершенного строительства (при наличии);</w:t>
      </w:r>
    </w:p>
    <w:p w:rsidR="00B103DB" w:rsidRDefault="00B103DB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кадастровый номер объекта незавершенного строительства;</w:t>
      </w:r>
    </w:p>
    <w:p w:rsidR="00B103DB" w:rsidRDefault="00B103DB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год начала строительства объекта незавершенного строительства;</w:t>
      </w:r>
    </w:p>
    <w:p w:rsidR="00B103DB" w:rsidRDefault="00B103DB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балансовая стоимость объекта незавершенного строительства на день принятия решения о списании объекта недвижимого имущества;</w:t>
      </w:r>
    </w:p>
    <w:p w:rsidR="00B103DB" w:rsidRDefault="00B103DB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е)  кадастровая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стоимость объекта незавершенного строительства;</w:t>
      </w:r>
    </w:p>
    <w:p w:rsidR="00B103DB" w:rsidRDefault="00B103DB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выписка из Единого государственного реестра недвижимости об объекте недвижимости, выданная в отношении объекта незавершенного строительства;</w:t>
      </w:r>
    </w:p>
    <w:p w:rsidR="00B103DB" w:rsidRDefault="00B103DB" w:rsidP="0029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выписка из реестра муниципального имущества об объекте недвижимого имущества, выданная в отношении объекта незавершенного строительства.</w:t>
      </w:r>
    </w:p>
    <w:p w:rsidR="00B103DB" w:rsidRDefault="00B103DB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13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Пояснительные материалы к проекту </w:t>
      </w:r>
      <w:r w:rsidR="002D27BC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 списании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произведенных  затрат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содержать следующие сведения и документы:</w:t>
      </w:r>
    </w:p>
    <w:p w:rsidR="00B103DB" w:rsidRDefault="00B103DB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25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объекта, на создание которого произведены затраты</w:t>
      </w:r>
      <w:r w:rsidR="009C750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C7FA4">
        <w:rPr>
          <w:rFonts w:ascii="Times New Roman" w:hAnsi="Times New Roman" w:cs="Times New Roman"/>
          <w:sz w:val="28"/>
          <w:szCs w:val="28"/>
        </w:rPr>
        <w:t>1</w:t>
      </w:r>
      <w:r w:rsidR="009C7507">
        <w:rPr>
          <w:rFonts w:ascii="Times New Roman" w:hAnsi="Times New Roman" w:cs="Times New Roman"/>
          <w:sz w:val="28"/>
          <w:szCs w:val="28"/>
        </w:rPr>
        <w:t xml:space="preserve"> к настоящему Положению)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637F" w:rsidRDefault="00B103DB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первичная учетная документация по учету работ в капитальном строительстве при наличии таких документов (акты о приемке выполненных работ (КС-2), справки о стоимости выполненных работ и затрат (КС-3), акты приемки </w:t>
      </w:r>
      <w:r w:rsidR="0016637F">
        <w:rPr>
          <w:rFonts w:ascii="Times New Roman" w:hAnsi="Times New Roman" w:cs="Times New Roman"/>
          <w:sz w:val="28"/>
          <w:szCs w:val="28"/>
        </w:rPr>
        <w:t xml:space="preserve"> законченного строительством объекта приемочной комиссией (КС-14), товарные накладные по форме № ТОРГ-12, иные документы);</w:t>
      </w:r>
    </w:p>
    <w:p w:rsidR="0016637F" w:rsidRDefault="0016637F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размер произведенных затрат</w:t>
      </w:r>
      <w:r w:rsidR="009C750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C7FA4">
        <w:rPr>
          <w:rFonts w:ascii="Times New Roman" w:hAnsi="Times New Roman" w:cs="Times New Roman"/>
          <w:sz w:val="28"/>
          <w:szCs w:val="28"/>
        </w:rPr>
        <w:t>2</w:t>
      </w:r>
      <w:r w:rsidR="009C7507">
        <w:rPr>
          <w:rFonts w:ascii="Times New Roman" w:hAnsi="Times New Roman" w:cs="Times New Roman"/>
          <w:sz w:val="28"/>
          <w:szCs w:val="28"/>
        </w:rPr>
        <w:t xml:space="preserve"> к настоящему Положению)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637F" w:rsidRDefault="0016637F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год начала осуществления произведенных затрат.</w:t>
      </w:r>
    </w:p>
    <w:p w:rsidR="0016637F" w:rsidRDefault="0016637F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13E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13E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омиссия принимает решение об отказе в согласовании проекта </w:t>
      </w:r>
      <w:r w:rsidR="002D27BC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 списании при наличии хотя бы одного из следующих оснований:</w:t>
      </w:r>
    </w:p>
    <w:p w:rsidR="0016637F" w:rsidRDefault="0016637F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отсутствие оснований,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предусмотренных  пункт</w:t>
      </w:r>
      <w:r w:rsidR="005647A7">
        <w:rPr>
          <w:rFonts w:ascii="Times New Roman" w:hAnsi="Times New Roman" w:cs="Times New Roman"/>
          <w:sz w:val="28"/>
          <w:szCs w:val="28"/>
        </w:rPr>
        <w:t>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1.4.</w:t>
      </w:r>
      <w:r w:rsidR="005647A7">
        <w:rPr>
          <w:rFonts w:ascii="Times New Roman" w:hAnsi="Times New Roman" w:cs="Times New Roman"/>
          <w:sz w:val="28"/>
          <w:szCs w:val="28"/>
        </w:rPr>
        <w:t xml:space="preserve"> и 1.5.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C55BF0" w:rsidRDefault="0016637F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отсутствие сведений и (или) документов, указанных в пунктах 2.</w:t>
      </w:r>
      <w:r w:rsidR="002913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и 2.</w:t>
      </w:r>
      <w:r w:rsidR="002913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  <w:r w:rsidR="00C55BF0" w:rsidRPr="00C55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BF0" w:rsidRDefault="00C55BF0" w:rsidP="00F6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наличие предложений </w:t>
      </w:r>
      <w:r w:rsidR="00023DEE">
        <w:rPr>
          <w:rFonts w:ascii="Times New Roman" w:hAnsi="Times New Roman" w:cs="Times New Roman"/>
          <w:sz w:val="28"/>
          <w:szCs w:val="28"/>
        </w:rPr>
        <w:t>Балансодержателя</w:t>
      </w:r>
      <w:r>
        <w:rPr>
          <w:rFonts w:ascii="Times New Roman" w:hAnsi="Times New Roman" w:cs="Times New Roman"/>
          <w:sz w:val="28"/>
          <w:szCs w:val="28"/>
        </w:rPr>
        <w:t xml:space="preserve"> о дальнейшем использовании объектов незавершенного строительства или результатов произведенных затрат.</w:t>
      </w:r>
    </w:p>
    <w:p w:rsidR="00C55BF0" w:rsidRDefault="007F73C2" w:rsidP="009A1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13E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При принятии </w:t>
      </w:r>
      <w:proofErr w:type="gramStart"/>
      <w:r w:rsidR="002913E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омиссией  решения</w:t>
      </w:r>
      <w:proofErr w:type="gramEnd"/>
      <w:r w:rsidR="001C7FA4">
        <w:rPr>
          <w:rFonts w:ascii="Times New Roman" w:hAnsi="Times New Roman" w:cs="Times New Roman"/>
          <w:sz w:val="28"/>
          <w:szCs w:val="28"/>
        </w:rPr>
        <w:t xml:space="preserve"> об отказе  в согласовании проекта  постановления по основанию,</w:t>
      </w:r>
      <w:r w:rsidR="00C55BF0">
        <w:rPr>
          <w:rFonts w:ascii="Times New Roman" w:hAnsi="Times New Roman" w:cs="Times New Roman"/>
          <w:sz w:val="28"/>
          <w:szCs w:val="28"/>
        </w:rPr>
        <w:t xml:space="preserve"> предусмотренно</w:t>
      </w:r>
      <w:r w:rsidR="001C7FA4">
        <w:rPr>
          <w:rFonts w:ascii="Times New Roman" w:hAnsi="Times New Roman" w:cs="Times New Roman"/>
          <w:sz w:val="28"/>
          <w:szCs w:val="28"/>
        </w:rPr>
        <w:t>му</w:t>
      </w:r>
      <w:r w:rsidR="00C55BF0">
        <w:rPr>
          <w:rFonts w:ascii="Times New Roman" w:hAnsi="Times New Roman" w:cs="Times New Roman"/>
          <w:sz w:val="28"/>
          <w:szCs w:val="28"/>
        </w:rPr>
        <w:t xml:space="preserve">  подпунктом «б» пункта 2.</w:t>
      </w:r>
      <w:r w:rsidR="002913E8">
        <w:rPr>
          <w:rFonts w:ascii="Times New Roman" w:hAnsi="Times New Roman" w:cs="Times New Roman"/>
          <w:sz w:val="28"/>
          <w:szCs w:val="28"/>
        </w:rPr>
        <w:t>6</w:t>
      </w:r>
      <w:r w:rsidR="00C55BF0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9A171A">
        <w:rPr>
          <w:rFonts w:ascii="Times New Roman" w:hAnsi="Times New Roman" w:cs="Times New Roman"/>
          <w:sz w:val="28"/>
          <w:szCs w:val="28"/>
        </w:rPr>
        <w:t>Б</w:t>
      </w:r>
      <w:r w:rsidR="002B3A4D">
        <w:rPr>
          <w:rFonts w:ascii="Times New Roman" w:hAnsi="Times New Roman" w:cs="Times New Roman"/>
          <w:sz w:val="28"/>
          <w:szCs w:val="28"/>
        </w:rPr>
        <w:t>ала</w:t>
      </w:r>
      <w:r w:rsidR="00251A24">
        <w:rPr>
          <w:rFonts w:ascii="Times New Roman" w:hAnsi="Times New Roman" w:cs="Times New Roman"/>
          <w:sz w:val="28"/>
          <w:szCs w:val="28"/>
        </w:rPr>
        <w:t>н</w:t>
      </w:r>
      <w:r w:rsidR="002B3A4D">
        <w:rPr>
          <w:rFonts w:ascii="Times New Roman" w:hAnsi="Times New Roman" w:cs="Times New Roman"/>
          <w:sz w:val="28"/>
          <w:szCs w:val="28"/>
        </w:rPr>
        <w:t>содержатель</w:t>
      </w:r>
      <w:r w:rsidR="00C55BF0">
        <w:rPr>
          <w:rFonts w:ascii="Times New Roman" w:hAnsi="Times New Roman" w:cs="Times New Roman"/>
          <w:sz w:val="28"/>
          <w:szCs w:val="28"/>
        </w:rPr>
        <w:t xml:space="preserve"> устраняет такое основание и повторно направляет проект </w:t>
      </w:r>
      <w:r w:rsidR="002D27BC">
        <w:rPr>
          <w:rFonts w:ascii="Times New Roman" w:hAnsi="Times New Roman" w:cs="Times New Roman"/>
          <w:sz w:val="28"/>
          <w:szCs w:val="28"/>
        </w:rPr>
        <w:t>постановления</w:t>
      </w:r>
      <w:r w:rsidR="00C55BF0">
        <w:rPr>
          <w:rFonts w:ascii="Times New Roman" w:hAnsi="Times New Roman" w:cs="Times New Roman"/>
          <w:sz w:val="28"/>
          <w:szCs w:val="28"/>
        </w:rPr>
        <w:t xml:space="preserve"> о списании на согласование в порядке</w:t>
      </w:r>
      <w:r w:rsidR="00154987">
        <w:rPr>
          <w:rFonts w:ascii="Times New Roman" w:hAnsi="Times New Roman" w:cs="Times New Roman"/>
          <w:sz w:val="28"/>
          <w:szCs w:val="28"/>
        </w:rPr>
        <w:t>,</w:t>
      </w:r>
      <w:r w:rsidR="00C55BF0">
        <w:rPr>
          <w:rFonts w:ascii="Times New Roman" w:hAnsi="Times New Roman" w:cs="Times New Roman"/>
          <w:sz w:val="28"/>
          <w:szCs w:val="28"/>
        </w:rPr>
        <w:t xml:space="preserve"> предусмотренном настоящим Положением.</w:t>
      </w:r>
    </w:p>
    <w:p w:rsidR="00C55BF0" w:rsidRDefault="00C55BF0" w:rsidP="009A1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13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После согласования </w:t>
      </w:r>
      <w:r w:rsidR="002913E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омиссией проекта </w:t>
      </w:r>
      <w:proofErr w:type="gramStart"/>
      <w:r w:rsidR="002D27B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списании</w:t>
      </w:r>
      <w:r w:rsidR="00541903">
        <w:rPr>
          <w:rFonts w:ascii="Times New Roman" w:hAnsi="Times New Roman" w:cs="Times New Roman"/>
          <w:sz w:val="28"/>
          <w:szCs w:val="28"/>
        </w:rPr>
        <w:t>,</w:t>
      </w:r>
      <w:r w:rsidR="006D2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Кашинского городского округа принимает </w:t>
      </w:r>
      <w:r w:rsidR="002D27BC">
        <w:rPr>
          <w:rFonts w:ascii="Times New Roman" w:hAnsi="Times New Roman" w:cs="Times New Roman"/>
          <w:sz w:val="28"/>
          <w:szCs w:val="28"/>
        </w:rPr>
        <w:t>постановление</w:t>
      </w:r>
      <w:r w:rsidR="006D27C3">
        <w:rPr>
          <w:rFonts w:ascii="Times New Roman" w:hAnsi="Times New Roman" w:cs="Times New Roman"/>
          <w:sz w:val="28"/>
          <w:szCs w:val="28"/>
        </w:rPr>
        <w:t xml:space="preserve">  о списании в соответствии с пункт</w:t>
      </w:r>
      <w:r w:rsidR="00154987">
        <w:rPr>
          <w:rFonts w:ascii="Times New Roman" w:hAnsi="Times New Roman" w:cs="Times New Roman"/>
          <w:sz w:val="28"/>
          <w:szCs w:val="28"/>
        </w:rPr>
        <w:t>ами</w:t>
      </w:r>
      <w:r w:rsidR="006D27C3">
        <w:rPr>
          <w:rFonts w:ascii="Times New Roman" w:hAnsi="Times New Roman" w:cs="Times New Roman"/>
          <w:sz w:val="28"/>
          <w:szCs w:val="28"/>
        </w:rPr>
        <w:t xml:space="preserve"> 1.6 </w:t>
      </w:r>
      <w:r w:rsidR="001C7FA4">
        <w:rPr>
          <w:rFonts w:ascii="Times New Roman" w:hAnsi="Times New Roman" w:cs="Times New Roman"/>
          <w:sz w:val="28"/>
          <w:szCs w:val="28"/>
        </w:rPr>
        <w:t xml:space="preserve">-1.8 </w:t>
      </w:r>
      <w:r w:rsidR="006D27C3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3B3862" w:rsidRDefault="006D27C3" w:rsidP="009A1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D27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При принятии </w:t>
      </w:r>
      <w:r w:rsidR="002D27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омиссией  решения об отказе в согласовании проекта </w:t>
      </w:r>
      <w:r w:rsidR="002D27BC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 списании по основанию</w:t>
      </w:r>
      <w:r w:rsidR="001C7FA4">
        <w:rPr>
          <w:rFonts w:ascii="Times New Roman" w:hAnsi="Times New Roman" w:cs="Times New Roman"/>
          <w:sz w:val="28"/>
          <w:szCs w:val="28"/>
        </w:rPr>
        <w:t>, предусмотренном</w:t>
      </w:r>
      <w:r w:rsidR="00154987">
        <w:rPr>
          <w:rFonts w:ascii="Times New Roman" w:hAnsi="Times New Roman" w:cs="Times New Roman"/>
          <w:sz w:val="28"/>
          <w:szCs w:val="28"/>
        </w:rPr>
        <w:t>у</w:t>
      </w:r>
      <w:r w:rsidR="001C7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1C7FA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«в» пункта 2.</w:t>
      </w:r>
      <w:r w:rsidR="002D27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3B3862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со дня получения решения об отказе в согласовании проекта </w:t>
      </w:r>
      <w:r w:rsidR="002D27BC">
        <w:rPr>
          <w:rFonts w:ascii="Times New Roman" w:hAnsi="Times New Roman" w:cs="Times New Roman"/>
          <w:sz w:val="28"/>
          <w:szCs w:val="28"/>
        </w:rPr>
        <w:t>постановления</w:t>
      </w:r>
      <w:r w:rsidR="003B3862">
        <w:rPr>
          <w:rFonts w:ascii="Times New Roman" w:hAnsi="Times New Roman" w:cs="Times New Roman"/>
          <w:sz w:val="28"/>
          <w:szCs w:val="28"/>
        </w:rPr>
        <w:t xml:space="preserve"> о  списании </w:t>
      </w:r>
      <w:r w:rsidR="009A171A">
        <w:rPr>
          <w:rFonts w:ascii="Times New Roman" w:hAnsi="Times New Roman" w:cs="Times New Roman"/>
          <w:sz w:val="28"/>
          <w:szCs w:val="28"/>
        </w:rPr>
        <w:t>Балансодержатель</w:t>
      </w:r>
      <w:r>
        <w:rPr>
          <w:rFonts w:ascii="Times New Roman" w:hAnsi="Times New Roman" w:cs="Times New Roman"/>
          <w:sz w:val="28"/>
          <w:szCs w:val="28"/>
        </w:rPr>
        <w:t xml:space="preserve"> подготавливает</w:t>
      </w:r>
      <w:r w:rsidR="003B3862">
        <w:rPr>
          <w:rFonts w:ascii="Times New Roman" w:hAnsi="Times New Roman" w:cs="Times New Roman"/>
          <w:sz w:val="28"/>
          <w:szCs w:val="28"/>
        </w:rPr>
        <w:t xml:space="preserve"> </w:t>
      </w:r>
      <w:r w:rsidR="001C7FA4">
        <w:rPr>
          <w:rFonts w:ascii="Times New Roman" w:hAnsi="Times New Roman" w:cs="Times New Roman"/>
          <w:sz w:val="28"/>
          <w:szCs w:val="28"/>
        </w:rPr>
        <w:t xml:space="preserve"> и направляет на утверждение в Администрацию Кашинского городского округа </w:t>
      </w:r>
      <w:r w:rsidR="003B3862">
        <w:rPr>
          <w:rFonts w:ascii="Times New Roman" w:hAnsi="Times New Roman" w:cs="Times New Roman"/>
          <w:sz w:val="28"/>
          <w:szCs w:val="28"/>
        </w:rPr>
        <w:t xml:space="preserve">план мероприятий по дальнейшему использованию объектов незавершенного строительства или </w:t>
      </w:r>
      <w:r w:rsidR="003B3862">
        <w:rPr>
          <w:rFonts w:ascii="Times New Roman" w:hAnsi="Times New Roman" w:cs="Times New Roman"/>
          <w:sz w:val="28"/>
          <w:szCs w:val="28"/>
        </w:rPr>
        <w:lastRenderedPageBreak/>
        <w:t>результатов произведенных затрат с указанием сроков реализации соответствующих  мероприятий.</w:t>
      </w:r>
    </w:p>
    <w:p w:rsidR="009E6D71" w:rsidRDefault="00C833CC" w:rsidP="009A1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1D1E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 невозможности реализации указанного в пункте 2.9 настоящего Положения </w:t>
      </w:r>
      <w:r w:rsidR="00154987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плана мероприятий, </w:t>
      </w:r>
      <w:r w:rsidR="009E6D71">
        <w:rPr>
          <w:rFonts w:ascii="Times New Roman" w:hAnsi="Times New Roman" w:cs="Times New Roman"/>
          <w:sz w:val="28"/>
          <w:szCs w:val="28"/>
        </w:rPr>
        <w:t>Балансодержатель направляет</w:t>
      </w:r>
      <w:r w:rsidR="001D1E7A">
        <w:rPr>
          <w:rFonts w:ascii="Times New Roman" w:hAnsi="Times New Roman" w:cs="Times New Roman"/>
          <w:sz w:val="28"/>
          <w:szCs w:val="28"/>
        </w:rPr>
        <w:t xml:space="preserve"> в Администрацию Кашинского городского </w:t>
      </w:r>
      <w:proofErr w:type="gramStart"/>
      <w:r w:rsidR="001D1E7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E6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</w:t>
      </w:r>
      <w:r w:rsidR="001D0354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списани</w:t>
      </w:r>
      <w:r w:rsidR="001D03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объекта незавершенного строительства или произведенных затрат с приложением проекта </w:t>
      </w:r>
      <w:r w:rsidR="00FC3164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D71">
        <w:rPr>
          <w:rFonts w:ascii="Times New Roman" w:hAnsi="Times New Roman" w:cs="Times New Roman"/>
          <w:sz w:val="28"/>
          <w:szCs w:val="28"/>
        </w:rPr>
        <w:t xml:space="preserve"> и пояснением возникших обстоятельств.</w:t>
      </w:r>
    </w:p>
    <w:p w:rsidR="00A449CD" w:rsidRDefault="003B3862" w:rsidP="00841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E6D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Реализация плана мероприятий по дальнейшему использованию объектов незавершенного строительства или </w:t>
      </w:r>
      <w:r w:rsidR="00D660F4">
        <w:rPr>
          <w:rFonts w:ascii="Times New Roman" w:hAnsi="Times New Roman" w:cs="Times New Roman"/>
          <w:sz w:val="28"/>
          <w:szCs w:val="28"/>
        </w:rPr>
        <w:t xml:space="preserve">результатов произведенных затрат осуществляется </w:t>
      </w:r>
      <w:r w:rsidR="009A171A">
        <w:rPr>
          <w:rFonts w:ascii="Times New Roman" w:hAnsi="Times New Roman" w:cs="Times New Roman"/>
          <w:sz w:val="28"/>
          <w:szCs w:val="28"/>
        </w:rPr>
        <w:t>Балансодержателем</w:t>
      </w:r>
      <w:r w:rsidR="00D660F4">
        <w:rPr>
          <w:rFonts w:ascii="Times New Roman" w:hAnsi="Times New Roman" w:cs="Times New Roman"/>
          <w:sz w:val="28"/>
          <w:szCs w:val="28"/>
        </w:rPr>
        <w:t>.</w:t>
      </w:r>
    </w:p>
    <w:p w:rsidR="009E6D71" w:rsidRDefault="009E6D71" w:rsidP="009A17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Списание затрат по объектам незавершенного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строительства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произведенных затрат производится Балансодержателем на основании</w:t>
      </w:r>
      <w:r w:rsidR="00841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о списании </w:t>
      </w:r>
      <w:r w:rsidR="00841D9B">
        <w:rPr>
          <w:rFonts w:ascii="Times New Roman" w:hAnsi="Times New Roman" w:cs="Times New Roman"/>
          <w:sz w:val="28"/>
          <w:szCs w:val="28"/>
        </w:rPr>
        <w:t xml:space="preserve">  в соответствии с действующим законодательством и правилами бухгалтерского учета.</w:t>
      </w:r>
    </w:p>
    <w:p w:rsidR="00154987" w:rsidRDefault="00154987" w:rsidP="009A17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Настоящее Положение также распространяется на принятие решения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бюджетов муниципальных образований, входивших в состав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а также за счет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154987" w:rsidRDefault="00154987" w:rsidP="009A17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54987" w:rsidSect="005B465D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D0354" w:rsidRPr="00C94315" w:rsidRDefault="00154987" w:rsidP="001D0354">
      <w:pPr>
        <w:spacing w:after="0" w:line="240" w:lineRule="auto"/>
        <w:ind w:left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1D0354" w:rsidRPr="00C94315">
        <w:rPr>
          <w:rFonts w:ascii="Times New Roman" w:hAnsi="Times New Roman" w:cs="Times New Roman"/>
        </w:rPr>
        <w:t>риложение</w:t>
      </w:r>
      <w:r w:rsidR="001D0354">
        <w:rPr>
          <w:rFonts w:ascii="Times New Roman" w:hAnsi="Times New Roman" w:cs="Times New Roman"/>
        </w:rPr>
        <w:t xml:space="preserve"> 1</w:t>
      </w:r>
    </w:p>
    <w:p w:rsidR="001D0354" w:rsidRDefault="001D0354" w:rsidP="001D0354">
      <w:pPr>
        <w:spacing w:after="0" w:line="240" w:lineRule="auto"/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C94315">
        <w:rPr>
          <w:rFonts w:ascii="Times New Roman" w:hAnsi="Times New Roman" w:cs="Times New Roman"/>
        </w:rPr>
        <w:t xml:space="preserve"> Положению о порядке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Кашинского городского округа</w:t>
      </w:r>
    </w:p>
    <w:p w:rsidR="001D0354" w:rsidRPr="004C2C08" w:rsidRDefault="001D0354" w:rsidP="001D035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pacing w:val="-22"/>
          <w:sz w:val="24"/>
          <w:szCs w:val="24"/>
          <w:lang w:eastAsia="ru-RU"/>
        </w:rPr>
      </w:pPr>
      <w:r w:rsidRPr="004C2C08">
        <w:rPr>
          <w:rFonts w:ascii="Times New Roman" w:eastAsia="Times New Roman" w:hAnsi="Times New Roman" w:cs="Times New Roman"/>
          <w:color w:val="444444"/>
          <w:spacing w:val="-22"/>
          <w:sz w:val="24"/>
          <w:szCs w:val="24"/>
          <w:lang w:eastAsia="ru-RU"/>
        </w:rPr>
        <w:t> </w:t>
      </w:r>
    </w:p>
    <w:p w:rsidR="001D0354" w:rsidRDefault="001D0354" w:rsidP="001D0354">
      <w:pPr>
        <w:pBdr>
          <w:bottom w:val="single" w:sz="12" w:space="1" w:color="auto"/>
        </w:pBd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4A6F31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Карта сведений об объекте незавершенного строительства</w:t>
      </w:r>
    </w:p>
    <w:p w:rsidR="001D0354" w:rsidRPr="004A6F31" w:rsidRDefault="001D0354" w:rsidP="001D0354">
      <w:pPr>
        <w:pBdr>
          <w:bottom w:val="single" w:sz="12" w:space="1" w:color="auto"/>
        </w:pBd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</w:p>
    <w:p w:rsidR="001D0354" w:rsidRPr="004A6F31" w:rsidRDefault="001D0354" w:rsidP="001D03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r w:rsidRPr="004A6F31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н</w:t>
      </w:r>
      <w:r w:rsidRPr="004A6F31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аименование объекта)</w:t>
      </w:r>
    </w:p>
    <w:p w:rsidR="001D0354" w:rsidRPr="004C2C08" w:rsidRDefault="001D0354" w:rsidP="001D03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22"/>
          <w:sz w:val="24"/>
          <w:szCs w:val="24"/>
          <w:lang w:eastAsia="ru-RU"/>
        </w:rPr>
      </w:pPr>
      <w:r w:rsidRPr="004C2C08">
        <w:rPr>
          <w:rFonts w:ascii="Times New Roman" w:eastAsia="Times New Roman" w:hAnsi="Times New Roman" w:cs="Times New Roman"/>
          <w:color w:val="444444"/>
          <w:spacing w:val="-22"/>
          <w:sz w:val="24"/>
          <w:szCs w:val="24"/>
          <w:lang w:eastAsia="ru-RU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5914"/>
        <w:gridCol w:w="739"/>
        <w:gridCol w:w="924"/>
        <w:gridCol w:w="1109"/>
      </w:tblGrid>
      <w:tr w:rsidR="001D0354" w:rsidRPr="004C2C08" w:rsidTr="00A21514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0354" w:rsidRPr="004C2C08" w:rsidRDefault="001D0354" w:rsidP="00A2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0354" w:rsidRPr="004C2C08" w:rsidRDefault="001D0354" w:rsidP="00A2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0354" w:rsidRPr="004C2C08" w:rsidRDefault="001D0354" w:rsidP="00A2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0354" w:rsidRPr="004C2C08" w:rsidRDefault="001D0354" w:rsidP="00A2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0354" w:rsidRPr="004C2C08" w:rsidRDefault="001D0354" w:rsidP="00A2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354" w:rsidRPr="004C2C08" w:rsidTr="00A2151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(местонахождение) объекта незавершенного строительства:</w:t>
            </w: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354" w:rsidRPr="004C2C08" w:rsidTr="00A2151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Балансодержателе:</w:t>
            </w: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354" w:rsidRPr="004C2C08" w:rsidTr="00A2151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354" w:rsidRPr="004C2C08" w:rsidTr="00A2151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Ф.И.О. руководителя (телефон/факс)</w:t>
            </w: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354" w:rsidRPr="004C2C08" w:rsidTr="00A2151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354" w:rsidRPr="004C2C08" w:rsidTr="00A2151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незавершенного строительства</w:t>
            </w: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354" w:rsidRPr="004C2C08" w:rsidTr="00A2151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документа о предоставлении земельного участка для строительства (при наличии)</w:t>
            </w: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354" w:rsidRPr="004C2C08" w:rsidTr="00A2151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 предоставления земельного участка для строительства объекта незавершенного строительства:</w:t>
            </w: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354" w:rsidRPr="004C2C08" w:rsidTr="00A2151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354" w:rsidRPr="004C2C08" w:rsidTr="00A2151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Бессрочное пользование</w:t>
            </w: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354" w:rsidRPr="004C2C08" w:rsidTr="00A2151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354" w:rsidRPr="004C2C08" w:rsidTr="00A2151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</w:t>
            </w: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354" w:rsidRPr="004C2C08" w:rsidTr="00A2151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проектной (проектно-сметной, предпроектной) документации:</w:t>
            </w: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D0354" w:rsidRPr="004C2C08" w:rsidRDefault="001D0354" w:rsidP="00A21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D0354" w:rsidRPr="004C2C08" w:rsidRDefault="001D0354" w:rsidP="00A21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D0354" w:rsidRPr="004C2C08" w:rsidRDefault="001D0354" w:rsidP="00A21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0354" w:rsidRPr="004C2C08" w:rsidTr="00A2151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комплектность - 1, частичная - 05, отсутствует - 0</w:t>
            </w: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354" w:rsidRPr="004C2C08" w:rsidTr="00A2151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утверждения проектной документации/номер проекта (при наличии)</w:t>
            </w: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354" w:rsidRPr="004C2C08" w:rsidTr="00A2151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строительства объекта незавершенного строительства:</w:t>
            </w: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354" w:rsidRPr="004C2C08" w:rsidTr="00A2151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строительства</w:t>
            </w: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354" w:rsidRPr="004C2C08" w:rsidTr="00A2151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фактического прекращения строительства</w:t>
            </w: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354" w:rsidRPr="004C2C08" w:rsidTr="00A2151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наименований объектов незавершенного строительства, входящих в состав комплексного (составного) объекта </w:t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354" w:rsidRPr="004C2C08" w:rsidTr="00A2151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Стоимостные характеристики объекта незавершенного строительства:</w:t>
            </w: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354" w:rsidRPr="004C2C08" w:rsidTr="00A2151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Сметная стоимость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354" w:rsidRPr="004C2C08" w:rsidTr="00A2151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объекта незавершенного строительства, числящаяся на балансе Балансодержателя (с расшифровкой по видам работ)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5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354" w:rsidRPr="004C2C08" w:rsidTr="00A2151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завершенности строительства:</w:t>
            </w: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354" w:rsidRPr="004C2C08" w:rsidTr="00A2151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10.1.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стадия строительства (от 0% до 15%)</w:t>
            </w: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354" w:rsidRPr="004C2C08" w:rsidTr="00A2151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стадия строительства (свыше 15% до 50%)</w:t>
            </w: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354" w:rsidRPr="004C2C08" w:rsidTr="00A2151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стадия строительства (свыше 50% до 75%)</w:t>
            </w: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354" w:rsidRPr="004C2C08" w:rsidTr="00A2151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Завершающая стадия строительства (свыше 75% до 99%)</w:t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0354" w:rsidRPr="004C2C08" w:rsidRDefault="001D0354" w:rsidP="00A2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354" w:rsidRPr="004C2C08" w:rsidTr="00A2151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0354" w:rsidRPr="00C02711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711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объекта: (строительство подлежит завершению, подлежит сносу, реконструкции)</w:t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0354" w:rsidRPr="004C2C08" w:rsidRDefault="001D0354" w:rsidP="00A2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354" w:rsidRPr="004C2C08" w:rsidTr="00A2151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0354" w:rsidRPr="004C2C08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0354" w:rsidRPr="00C02711" w:rsidRDefault="001D0354" w:rsidP="00A21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711">
              <w:rPr>
                <w:rFonts w:ascii="Times New Roman" w:hAnsi="Times New Roman" w:cs="Times New Roman"/>
                <w:sz w:val="24"/>
                <w:szCs w:val="24"/>
              </w:rPr>
              <w:t>Процент износа</w:t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0354" w:rsidRPr="004C2C08" w:rsidRDefault="001D0354" w:rsidP="00A2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0354" w:rsidRPr="00C02711" w:rsidRDefault="001D0354" w:rsidP="001D03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C2C08">
        <w:rPr>
          <w:rFonts w:ascii="Times New Roman" w:eastAsia="Times New Roman" w:hAnsi="Times New Roman" w:cs="Times New Roman"/>
          <w:color w:val="444444"/>
          <w:spacing w:val="-22"/>
          <w:sz w:val="24"/>
          <w:szCs w:val="24"/>
          <w:lang w:eastAsia="ru-RU"/>
        </w:rPr>
        <w:br/>
      </w:r>
      <w:r w:rsidRPr="004C2C08">
        <w:rPr>
          <w:rFonts w:ascii="Times New Roman" w:eastAsia="Times New Roman" w:hAnsi="Times New Roman" w:cs="Times New Roman"/>
          <w:color w:val="444444"/>
          <w:spacing w:val="-22"/>
          <w:sz w:val="24"/>
          <w:szCs w:val="24"/>
          <w:lang w:eastAsia="ru-RU"/>
        </w:rPr>
        <w:br/>
      </w:r>
      <w:r w:rsidRPr="00C02711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Руководитель Балансодержателя ______________ __________________________</w:t>
      </w:r>
    </w:p>
    <w:p w:rsidR="001D0354" w:rsidRPr="00251A24" w:rsidRDefault="001D0354" w:rsidP="001D03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</w:pPr>
      <w:r w:rsidRPr="00251A24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 xml:space="preserve">                                                                                           </w:t>
      </w:r>
      <w:r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 xml:space="preserve">                                             </w:t>
      </w:r>
      <w:r w:rsidRPr="00251A24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 xml:space="preserve">     (</w:t>
      </w:r>
      <w:proofErr w:type="gramStart"/>
      <w:r w:rsidRPr="00251A24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подпись)   </w:t>
      </w:r>
      <w:proofErr w:type="gramEnd"/>
      <w:r w:rsidRPr="00251A24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  </w:t>
      </w:r>
      <w:r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 xml:space="preserve">                    </w:t>
      </w:r>
      <w:r w:rsidRPr="00251A24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 xml:space="preserve"> (расшифровка </w:t>
      </w:r>
      <w:r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 xml:space="preserve"> </w:t>
      </w:r>
      <w:r w:rsidRPr="00251A24">
        <w:rPr>
          <w:rFonts w:ascii="Times New Roman" w:eastAsia="Times New Roman" w:hAnsi="Times New Roman" w:cs="Times New Roman"/>
          <w:spacing w:val="-22"/>
          <w:sz w:val="20"/>
          <w:szCs w:val="20"/>
          <w:lang w:eastAsia="ru-RU"/>
        </w:rPr>
        <w:t>подписи)</w:t>
      </w:r>
    </w:p>
    <w:p w:rsidR="001D0354" w:rsidRPr="004C2C08" w:rsidRDefault="001D0354" w:rsidP="001D03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22"/>
          <w:sz w:val="24"/>
          <w:szCs w:val="24"/>
          <w:lang w:eastAsia="ru-RU"/>
        </w:rPr>
      </w:pPr>
      <w:r w:rsidRPr="00C02711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pacing w:val="-22"/>
          <w:sz w:val="24"/>
          <w:szCs w:val="24"/>
          <w:lang w:eastAsia="ru-RU"/>
        </w:rPr>
        <w:t>«____</w:t>
      </w:r>
      <w:proofErr w:type="gramStart"/>
      <w:r>
        <w:rPr>
          <w:rFonts w:ascii="Times New Roman" w:eastAsia="Times New Roman" w:hAnsi="Times New Roman" w:cs="Times New Roman"/>
          <w:color w:val="444444"/>
          <w:spacing w:val="-22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444444"/>
          <w:spacing w:val="-22"/>
          <w:sz w:val="24"/>
          <w:szCs w:val="24"/>
          <w:lang w:eastAsia="ru-RU"/>
        </w:rPr>
        <w:t>_________________ 20_____ года</w:t>
      </w:r>
    </w:p>
    <w:p w:rsidR="001D0354" w:rsidRPr="004C2C08" w:rsidRDefault="001D0354" w:rsidP="001D0354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</w:pPr>
      <w:r w:rsidRPr="004C2C08"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  <w:br/>
      </w:r>
    </w:p>
    <w:p w:rsidR="001D0354" w:rsidRDefault="001D0354" w:rsidP="001D0354">
      <w:pPr>
        <w:rPr>
          <w:rFonts w:ascii="Times New Roman" w:hAnsi="Times New Roman" w:cs="Times New Roman"/>
          <w:sz w:val="28"/>
          <w:szCs w:val="28"/>
        </w:rPr>
      </w:pPr>
    </w:p>
    <w:p w:rsidR="001D0354" w:rsidRPr="00C94315" w:rsidRDefault="001D0354" w:rsidP="001D0354">
      <w:pPr>
        <w:rPr>
          <w:rFonts w:ascii="Times New Roman" w:hAnsi="Times New Roman" w:cs="Times New Roman"/>
          <w:sz w:val="28"/>
          <w:szCs w:val="28"/>
        </w:rPr>
      </w:pPr>
    </w:p>
    <w:p w:rsidR="001D0354" w:rsidRDefault="001D0354" w:rsidP="009A17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987" w:rsidRPr="00154987" w:rsidRDefault="00154987" w:rsidP="00154987">
      <w:pPr>
        <w:rPr>
          <w:rFonts w:ascii="Times New Roman" w:hAnsi="Times New Roman" w:cs="Times New Roman"/>
          <w:sz w:val="28"/>
          <w:szCs w:val="28"/>
        </w:rPr>
      </w:pPr>
    </w:p>
    <w:p w:rsidR="00154987" w:rsidRPr="00154987" w:rsidRDefault="00154987" w:rsidP="00154987">
      <w:pPr>
        <w:rPr>
          <w:rFonts w:ascii="Times New Roman" w:hAnsi="Times New Roman" w:cs="Times New Roman"/>
          <w:sz w:val="28"/>
          <w:szCs w:val="28"/>
        </w:rPr>
      </w:pPr>
    </w:p>
    <w:p w:rsidR="00154987" w:rsidRPr="00154987" w:rsidRDefault="00154987" w:rsidP="00154987">
      <w:pPr>
        <w:rPr>
          <w:rFonts w:ascii="Times New Roman" w:hAnsi="Times New Roman" w:cs="Times New Roman"/>
          <w:sz w:val="28"/>
          <w:szCs w:val="28"/>
        </w:rPr>
      </w:pPr>
    </w:p>
    <w:p w:rsidR="00154987" w:rsidRPr="00154987" w:rsidRDefault="00154987" w:rsidP="00154987">
      <w:pPr>
        <w:rPr>
          <w:rFonts w:ascii="Times New Roman" w:hAnsi="Times New Roman" w:cs="Times New Roman"/>
          <w:sz w:val="28"/>
          <w:szCs w:val="28"/>
        </w:rPr>
      </w:pPr>
    </w:p>
    <w:p w:rsidR="00154987" w:rsidRPr="00154987" w:rsidRDefault="00154987" w:rsidP="00154987">
      <w:pPr>
        <w:rPr>
          <w:rFonts w:ascii="Times New Roman" w:hAnsi="Times New Roman" w:cs="Times New Roman"/>
          <w:sz w:val="28"/>
          <w:szCs w:val="28"/>
        </w:rPr>
      </w:pPr>
    </w:p>
    <w:p w:rsidR="00154987" w:rsidRPr="00154987" w:rsidRDefault="00154987" w:rsidP="00154987">
      <w:pPr>
        <w:rPr>
          <w:rFonts w:ascii="Times New Roman" w:hAnsi="Times New Roman" w:cs="Times New Roman"/>
          <w:sz w:val="28"/>
          <w:szCs w:val="28"/>
        </w:rPr>
      </w:pPr>
    </w:p>
    <w:p w:rsidR="00154987" w:rsidRPr="00154987" w:rsidRDefault="00154987" w:rsidP="00154987">
      <w:pPr>
        <w:rPr>
          <w:rFonts w:ascii="Times New Roman" w:hAnsi="Times New Roman" w:cs="Times New Roman"/>
          <w:sz w:val="28"/>
          <w:szCs w:val="28"/>
        </w:rPr>
      </w:pPr>
    </w:p>
    <w:p w:rsidR="00154987" w:rsidRPr="00154987" w:rsidRDefault="00154987" w:rsidP="00154987">
      <w:pPr>
        <w:rPr>
          <w:rFonts w:ascii="Times New Roman" w:hAnsi="Times New Roman" w:cs="Times New Roman"/>
          <w:sz w:val="28"/>
          <w:szCs w:val="28"/>
        </w:rPr>
      </w:pPr>
    </w:p>
    <w:p w:rsidR="00154987" w:rsidRPr="00154987" w:rsidRDefault="00154987" w:rsidP="00154987">
      <w:pPr>
        <w:rPr>
          <w:rFonts w:ascii="Times New Roman" w:hAnsi="Times New Roman" w:cs="Times New Roman"/>
          <w:sz w:val="28"/>
          <w:szCs w:val="28"/>
        </w:rPr>
      </w:pPr>
    </w:p>
    <w:p w:rsidR="00970856" w:rsidRDefault="00970856" w:rsidP="00154987">
      <w:pPr>
        <w:jc w:val="center"/>
        <w:rPr>
          <w:rFonts w:ascii="Times New Roman" w:hAnsi="Times New Roman" w:cs="Times New Roman"/>
          <w:sz w:val="28"/>
          <w:szCs w:val="28"/>
        </w:rPr>
        <w:sectPr w:rsidR="00970856" w:rsidSect="005B465D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70856" w:rsidRPr="00C94315" w:rsidRDefault="00970856" w:rsidP="00970856">
      <w:pPr>
        <w:spacing w:after="0" w:line="240" w:lineRule="auto"/>
        <w:ind w:left="8505"/>
        <w:jc w:val="right"/>
        <w:rPr>
          <w:rFonts w:ascii="Times New Roman" w:hAnsi="Times New Roman" w:cs="Times New Roman"/>
        </w:rPr>
      </w:pPr>
      <w:r w:rsidRPr="00C94315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2</w:t>
      </w:r>
    </w:p>
    <w:p w:rsidR="00970856" w:rsidRDefault="00970856" w:rsidP="00970856">
      <w:pPr>
        <w:spacing w:after="0" w:line="240" w:lineRule="auto"/>
        <w:ind w:left="85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C94315">
        <w:rPr>
          <w:rFonts w:ascii="Times New Roman" w:hAnsi="Times New Roman" w:cs="Times New Roman"/>
        </w:rPr>
        <w:t xml:space="preserve"> Положению о порядке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Кашинского городского округа</w:t>
      </w:r>
    </w:p>
    <w:p w:rsidR="00970856" w:rsidRDefault="00970856" w:rsidP="009708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0856" w:rsidRPr="00C94315" w:rsidRDefault="00970856" w:rsidP="009708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4315">
        <w:rPr>
          <w:rFonts w:ascii="Times New Roman" w:hAnsi="Times New Roman" w:cs="Times New Roman"/>
          <w:sz w:val="28"/>
          <w:szCs w:val="28"/>
        </w:rPr>
        <w:t>Ведомость</w:t>
      </w:r>
    </w:p>
    <w:p w:rsidR="00970856" w:rsidRDefault="00970856" w:rsidP="009708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</w:t>
      </w:r>
      <w:r w:rsidRPr="00C94315">
        <w:rPr>
          <w:rFonts w:ascii="Times New Roman" w:hAnsi="Times New Roman" w:cs="Times New Roman"/>
          <w:sz w:val="28"/>
          <w:szCs w:val="28"/>
        </w:rPr>
        <w:t xml:space="preserve"> по объектам незавершенного строительства</w:t>
      </w:r>
    </w:p>
    <w:p w:rsidR="00970856" w:rsidRDefault="00970856" w:rsidP="009708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4636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154"/>
        <w:gridCol w:w="2382"/>
        <w:gridCol w:w="1900"/>
        <w:gridCol w:w="2352"/>
        <w:gridCol w:w="1843"/>
        <w:gridCol w:w="1843"/>
        <w:gridCol w:w="2126"/>
      </w:tblGrid>
      <w:tr w:rsidR="0039368A" w:rsidTr="0039368A">
        <w:trPr>
          <w:trHeight w:val="617"/>
        </w:trPr>
        <w:tc>
          <w:tcPr>
            <w:tcW w:w="534" w:type="dxa"/>
            <w:vMerge w:val="restart"/>
            <w:vAlign w:val="center"/>
          </w:tcPr>
          <w:p w:rsidR="0039368A" w:rsidRPr="00A449CD" w:rsidRDefault="0039368A" w:rsidP="00393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CD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39368A" w:rsidRPr="00A449CD" w:rsidRDefault="0039368A" w:rsidP="00393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9C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54" w:type="dxa"/>
            <w:vMerge w:val="restart"/>
            <w:vAlign w:val="center"/>
          </w:tcPr>
          <w:p w:rsidR="0039368A" w:rsidRPr="00A449CD" w:rsidRDefault="0039368A" w:rsidP="0039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9368A" w:rsidRPr="00A449CD" w:rsidRDefault="0039368A" w:rsidP="0039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CD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6634" w:type="dxa"/>
            <w:gridSpan w:val="3"/>
            <w:tcBorders>
              <w:bottom w:val="single" w:sz="4" w:space="0" w:color="auto"/>
            </w:tcBorders>
            <w:vAlign w:val="center"/>
          </w:tcPr>
          <w:p w:rsidR="0039368A" w:rsidRPr="00A449CD" w:rsidRDefault="0039368A" w:rsidP="0039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CD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39368A" w:rsidRPr="00A449CD" w:rsidRDefault="0039368A" w:rsidP="0039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CD">
              <w:rPr>
                <w:rFonts w:ascii="Times New Roman" w:hAnsi="Times New Roman" w:cs="Times New Roman"/>
                <w:sz w:val="24"/>
                <w:szCs w:val="24"/>
              </w:rPr>
              <w:t>Сроки строительства</w:t>
            </w:r>
          </w:p>
        </w:tc>
        <w:tc>
          <w:tcPr>
            <w:tcW w:w="2126" w:type="dxa"/>
            <w:vMerge w:val="restart"/>
            <w:vAlign w:val="center"/>
          </w:tcPr>
          <w:p w:rsidR="0039368A" w:rsidRPr="00A449CD" w:rsidRDefault="0039368A" w:rsidP="0039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CD">
              <w:rPr>
                <w:rFonts w:ascii="Times New Roman" w:hAnsi="Times New Roman" w:cs="Times New Roman"/>
                <w:sz w:val="24"/>
                <w:szCs w:val="24"/>
              </w:rPr>
              <w:t>Предполагаемые</w:t>
            </w:r>
          </w:p>
          <w:p w:rsidR="0039368A" w:rsidRPr="00A449CD" w:rsidRDefault="0039368A" w:rsidP="0039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CD">
              <w:rPr>
                <w:rFonts w:ascii="Times New Roman" w:hAnsi="Times New Roman" w:cs="Times New Roman"/>
                <w:sz w:val="24"/>
                <w:szCs w:val="24"/>
              </w:rPr>
              <w:t>к списанию затраты</w:t>
            </w:r>
          </w:p>
          <w:p w:rsidR="0039368A" w:rsidRDefault="0039368A" w:rsidP="0039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9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449C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A449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368A" w:rsidTr="0039368A">
        <w:trPr>
          <w:trHeight w:val="655"/>
        </w:trPr>
        <w:tc>
          <w:tcPr>
            <w:tcW w:w="534" w:type="dxa"/>
            <w:vMerge/>
          </w:tcPr>
          <w:p w:rsidR="0039368A" w:rsidRPr="00A449CD" w:rsidRDefault="0039368A" w:rsidP="00393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39368A" w:rsidRPr="00A449CD" w:rsidRDefault="0039368A" w:rsidP="00393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368A" w:rsidRPr="00A449CD" w:rsidRDefault="0039368A" w:rsidP="0039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CD">
              <w:rPr>
                <w:rFonts w:ascii="Times New Roman" w:hAnsi="Times New Roman" w:cs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8A" w:rsidRPr="00A449CD" w:rsidRDefault="0039368A" w:rsidP="0039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CD">
              <w:rPr>
                <w:rFonts w:ascii="Times New Roman" w:hAnsi="Times New Roman" w:cs="Times New Roman"/>
                <w:sz w:val="24"/>
                <w:szCs w:val="24"/>
              </w:rPr>
              <w:t>Сметная стоимость строительства (</w:t>
            </w:r>
            <w:proofErr w:type="spellStart"/>
            <w:r w:rsidRPr="00A449C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A449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368A" w:rsidRPr="00A449CD" w:rsidRDefault="0039368A" w:rsidP="0039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CD">
              <w:rPr>
                <w:rFonts w:ascii="Times New Roman" w:hAnsi="Times New Roman" w:cs="Times New Roman"/>
                <w:sz w:val="24"/>
                <w:szCs w:val="24"/>
              </w:rPr>
              <w:t>Стоимость незавершенного строительства, числящегося на балансе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39368A" w:rsidRPr="00A449CD" w:rsidRDefault="0039368A" w:rsidP="0039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CD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строительства </w:t>
            </w:r>
          </w:p>
          <w:p w:rsidR="0039368A" w:rsidRPr="00A449CD" w:rsidRDefault="0039368A" w:rsidP="0039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CD">
              <w:rPr>
                <w:rFonts w:ascii="Times New Roman" w:hAnsi="Times New Roman" w:cs="Times New Roman"/>
                <w:sz w:val="24"/>
                <w:szCs w:val="24"/>
              </w:rPr>
              <w:t>(месяц,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9368A" w:rsidRPr="00A449CD" w:rsidRDefault="0039368A" w:rsidP="0039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CD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прекращения строительства (месяц, год)</w:t>
            </w:r>
          </w:p>
        </w:tc>
        <w:tc>
          <w:tcPr>
            <w:tcW w:w="2126" w:type="dxa"/>
            <w:vMerge/>
          </w:tcPr>
          <w:p w:rsidR="0039368A" w:rsidRDefault="0039368A" w:rsidP="00393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68A" w:rsidTr="0039368A">
        <w:tc>
          <w:tcPr>
            <w:tcW w:w="534" w:type="dxa"/>
          </w:tcPr>
          <w:p w:rsidR="0039368A" w:rsidRPr="00A449CD" w:rsidRDefault="0039368A" w:rsidP="0039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4" w:type="dxa"/>
          </w:tcPr>
          <w:p w:rsidR="0039368A" w:rsidRPr="00A449CD" w:rsidRDefault="0039368A" w:rsidP="0039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vAlign w:val="center"/>
          </w:tcPr>
          <w:p w:rsidR="0039368A" w:rsidRPr="00A449CD" w:rsidRDefault="0039368A" w:rsidP="0039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8A" w:rsidRPr="00A449CD" w:rsidRDefault="0039368A" w:rsidP="0039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52" w:type="dxa"/>
            <w:tcBorders>
              <w:left w:val="single" w:sz="4" w:space="0" w:color="auto"/>
            </w:tcBorders>
            <w:vAlign w:val="center"/>
          </w:tcPr>
          <w:p w:rsidR="0039368A" w:rsidRPr="00A449CD" w:rsidRDefault="0039368A" w:rsidP="0039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9368A" w:rsidRPr="00A449CD" w:rsidRDefault="0039368A" w:rsidP="0039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9368A" w:rsidRPr="00A449CD" w:rsidRDefault="0039368A" w:rsidP="0039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39368A" w:rsidRPr="00A449CD" w:rsidRDefault="0039368A" w:rsidP="0039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9368A" w:rsidTr="0039368A">
        <w:tc>
          <w:tcPr>
            <w:tcW w:w="534" w:type="dxa"/>
          </w:tcPr>
          <w:p w:rsidR="0039368A" w:rsidRDefault="0039368A" w:rsidP="00393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39368A" w:rsidRDefault="0039368A" w:rsidP="00393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  <w:vAlign w:val="center"/>
          </w:tcPr>
          <w:p w:rsidR="0039368A" w:rsidRDefault="0039368A" w:rsidP="00393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8A" w:rsidRDefault="0039368A" w:rsidP="00393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left w:val="single" w:sz="4" w:space="0" w:color="auto"/>
            </w:tcBorders>
            <w:vAlign w:val="center"/>
          </w:tcPr>
          <w:p w:rsidR="0039368A" w:rsidRDefault="0039368A" w:rsidP="00393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9368A" w:rsidRDefault="0039368A" w:rsidP="00393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9368A" w:rsidRDefault="0039368A" w:rsidP="00393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9368A" w:rsidRDefault="0039368A" w:rsidP="00393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68A" w:rsidTr="0039368A">
        <w:tc>
          <w:tcPr>
            <w:tcW w:w="534" w:type="dxa"/>
          </w:tcPr>
          <w:p w:rsidR="0039368A" w:rsidRDefault="0039368A" w:rsidP="00393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39368A" w:rsidRDefault="0039368A" w:rsidP="00393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  <w:vAlign w:val="center"/>
          </w:tcPr>
          <w:p w:rsidR="0039368A" w:rsidRDefault="0039368A" w:rsidP="00393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8A" w:rsidRDefault="0039368A" w:rsidP="00393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left w:val="single" w:sz="4" w:space="0" w:color="auto"/>
            </w:tcBorders>
            <w:vAlign w:val="center"/>
          </w:tcPr>
          <w:p w:rsidR="0039368A" w:rsidRDefault="0039368A" w:rsidP="00393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9368A" w:rsidRDefault="0039368A" w:rsidP="00393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9368A" w:rsidRDefault="0039368A" w:rsidP="00393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9368A" w:rsidRDefault="0039368A" w:rsidP="00393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40FB" w:rsidRDefault="00D040FB" w:rsidP="00D040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Балансодержателя               ______________________</w:t>
      </w:r>
    </w:p>
    <w:p w:rsidR="00D040FB" w:rsidRPr="00C94315" w:rsidRDefault="00D040FB" w:rsidP="00D040F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943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C94315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D040FB" w:rsidRDefault="00D040FB" w:rsidP="00970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0856" w:rsidRDefault="00970856" w:rsidP="00970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  Балансодержателя       _______________________</w:t>
      </w:r>
    </w:p>
    <w:p w:rsidR="00D040FB" w:rsidRDefault="00970856" w:rsidP="00970856">
      <w:pPr>
        <w:spacing w:after="0"/>
        <w:rPr>
          <w:rFonts w:ascii="Times New Roman" w:hAnsi="Times New Roman" w:cs="Times New Roman"/>
          <w:sz w:val="20"/>
          <w:szCs w:val="20"/>
        </w:rPr>
        <w:sectPr w:rsidR="00D040FB" w:rsidSect="00970856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  <w:r w:rsidRPr="00C943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C94315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D60EF7" w:rsidRPr="00D60EF7" w:rsidRDefault="00D040FB" w:rsidP="005647A7">
      <w:pPr>
        <w:widowControl w:val="0"/>
        <w:autoSpaceDE w:val="0"/>
        <w:autoSpaceDN w:val="0"/>
        <w:adjustRightInd w:val="0"/>
        <w:spacing w:after="0"/>
        <w:ind w:left="5940"/>
        <w:jc w:val="right"/>
        <w:outlineLvl w:val="0"/>
        <w:rPr>
          <w:rFonts w:ascii="Times New Roman" w:hAnsi="Times New Roman" w:cs="Times New Roman"/>
        </w:rPr>
      </w:pPr>
      <w:bookmarkStart w:id="1" w:name="_Hlk90276470"/>
      <w:bookmarkEnd w:id="0"/>
      <w:proofErr w:type="gramStart"/>
      <w:r>
        <w:rPr>
          <w:rFonts w:ascii="Times New Roman" w:hAnsi="Times New Roman" w:cs="Times New Roman"/>
        </w:rPr>
        <w:lastRenderedPageBreak/>
        <w:t>Прил</w:t>
      </w:r>
      <w:r w:rsidR="00D60EF7" w:rsidRPr="00D60EF7">
        <w:rPr>
          <w:rFonts w:ascii="Times New Roman" w:hAnsi="Times New Roman" w:cs="Times New Roman"/>
        </w:rPr>
        <w:t xml:space="preserve">ожение  </w:t>
      </w:r>
      <w:r w:rsidR="00D60EF7">
        <w:rPr>
          <w:rFonts w:ascii="Times New Roman" w:hAnsi="Times New Roman" w:cs="Times New Roman"/>
        </w:rPr>
        <w:t>2</w:t>
      </w:r>
      <w:proofErr w:type="gramEnd"/>
      <w:r w:rsidR="00D60EF7" w:rsidRPr="00D60EF7">
        <w:rPr>
          <w:rFonts w:ascii="Times New Roman" w:hAnsi="Times New Roman" w:cs="Times New Roman"/>
        </w:rPr>
        <w:t xml:space="preserve"> </w:t>
      </w:r>
    </w:p>
    <w:p w:rsidR="00D60EF7" w:rsidRPr="00D60EF7" w:rsidRDefault="00D60EF7" w:rsidP="00D60EF7">
      <w:pPr>
        <w:widowControl w:val="0"/>
        <w:autoSpaceDE w:val="0"/>
        <w:autoSpaceDN w:val="0"/>
        <w:adjustRightInd w:val="0"/>
        <w:spacing w:after="0"/>
        <w:ind w:left="5940"/>
        <w:jc w:val="both"/>
        <w:outlineLvl w:val="0"/>
        <w:rPr>
          <w:rFonts w:ascii="Times New Roman" w:hAnsi="Times New Roman" w:cs="Times New Roman"/>
        </w:rPr>
      </w:pPr>
      <w:r w:rsidRPr="00D60EF7">
        <w:rPr>
          <w:rFonts w:ascii="Times New Roman" w:hAnsi="Times New Roman" w:cs="Times New Roman"/>
        </w:rPr>
        <w:t>к постановлению Администрации</w:t>
      </w:r>
    </w:p>
    <w:p w:rsidR="00D60EF7" w:rsidRPr="00D60EF7" w:rsidRDefault="00D60EF7" w:rsidP="00D60EF7">
      <w:pPr>
        <w:widowControl w:val="0"/>
        <w:autoSpaceDE w:val="0"/>
        <w:autoSpaceDN w:val="0"/>
        <w:adjustRightInd w:val="0"/>
        <w:spacing w:after="0"/>
        <w:ind w:left="5940"/>
        <w:jc w:val="both"/>
        <w:rPr>
          <w:rFonts w:ascii="Times New Roman" w:hAnsi="Times New Roman" w:cs="Times New Roman"/>
        </w:rPr>
      </w:pPr>
      <w:r w:rsidRPr="00D60EF7">
        <w:rPr>
          <w:rFonts w:ascii="Times New Roman" w:hAnsi="Times New Roman" w:cs="Times New Roman"/>
        </w:rPr>
        <w:t>Кашинского городского округа</w:t>
      </w:r>
    </w:p>
    <w:p w:rsidR="00D60EF7" w:rsidRPr="00D60EF7" w:rsidRDefault="00D60EF7" w:rsidP="00D60EF7">
      <w:pPr>
        <w:widowControl w:val="0"/>
        <w:autoSpaceDE w:val="0"/>
        <w:autoSpaceDN w:val="0"/>
        <w:adjustRightInd w:val="0"/>
        <w:spacing w:after="0"/>
        <w:ind w:left="5940"/>
        <w:jc w:val="both"/>
        <w:rPr>
          <w:rFonts w:ascii="Times New Roman" w:hAnsi="Times New Roman" w:cs="Times New Roman"/>
        </w:rPr>
      </w:pPr>
      <w:r w:rsidRPr="00D60EF7">
        <w:rPr>
          <w:rFonts w:ascii="Times New Roman" w:hAnsi="Times New Roman" w:cs="Times New Roman"/>
        </w:rPr>
        <w:t>от «_</w:t>
      </w:r>
      <w:r w:rsidR="00511F92">
        <w:rPr>
          <w:rFonts w:ascii="Times New Roman" w:hAnsi="Times New Roman" w:cs="Times New Roman"/>
        </w:rPr>
        <w:t>13</w:t>
      </w:r>
      <w:proofErr w:type="gramStart"/>
      <w:r w:rsidRPr="00D60EF7">
        <w:rPr>
          <w:rFonts w:ascii="Times New Roman" w:hAnsi="Times New Roman" w:cs="Times New Roman"/>
        </w:rPr>
        <w:t>_»_</w:t>
      </w:r>
      <w:proofErr w:type="gramEnd"/>
      <w:r w:rsidR="00511F92" w:rsidRPr="00511F92">
        <w:rPr>
          <w:rFonts w:ascii="Times New Roman" w:hAnsi="Times New Roman" w:cs="Times New Roman"/>
          <w:u w:val="single"/>
        </w:rPr>
        <w:t>декабря</w:t>
      </w:r>
      <w:r w:rsidRPr="00D60EF7">
        <w:rPr>
          <w:rFonts w:ascii="Times New Roman" w:hAnsi="Times New Roman" w:cs="Times New Roman"/>
        </w:rPr>
        <w:t>_ 20</w:t>
      </w:r>
      <w:r>
        <w:rPr>
          <w:rFonts w:ascii="Times New Roman" w:hAnsi="Times New Roman" w:cs="Times New Roman"/>
        </w:rPr>
        <w:t>21</w:t>
      </w:r>
      <w:r w:rsidRPr="00D60EF7">
        <w:rPr>
          <w:rFonts w:ascii="Times New Roman" w:hAnsi="Times New Roman" w:cs="Times New Roman"/>
        </w:rPr>
        <w:t xml:space="preserve"> года  №</w:t>
      </w:r>
      <w:r w:rsidR="00511F92">
        <w:rPr>
          <w:rFonts w:ascii="Times New Roman" w:hAnsi="Times New Roman" w:cs="Times New Roman"/>
        </w:rPr>
        <w:t xml:space="preserve"> 874</w:t>
      </w:r>
    </w:p>
    <w:p w:rsidR="00D60EF7" w:rsidRDefault="00D60EF7" w:rsidP="00D60EF7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sz w:val="28"/>
          <w:szCs w:val="28"/>
        </w:rPr>
      </w:pPr>
    </w:p>
    <w:p w:rsidR="00D60EF7" w:rsidRPr="003B7AA9" w:rsidRDefault="00D60EF7" w:rsidP="002F2A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3B7AA9">
        <w:rPr>
          <w:rFonts w:ascii="Times New Roman" w:hAnsi="Times New Roman"/>
          <w:sz w:val="28"/>
          <w:szCs w:val="28"/>
        </w:rPr>
        <w:t>ПОЛОЖЕНИЕ</w:t>
      </w:r>
    </w:p>
    <w:p w:rsidR="00D60EF7" w:rsidRDefault="00D60EF7" w:rsidP="002F2A3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3B7AA9">
        <w:rPr>
          <w:rFonts w:ascii="Times New Roman" w:hAnsi="Times New Roman"/>
          <w:sz w:val="28"/>
          <w:szCs w:val="28"/>
        </w:rPr>
        <w:t xml:space="preserve">о межведомственной комиссии по </w:t>
      </w:r>
      <w:r>
        <w:rPr>
          <w:rFonts w:ascii="Times New Roman" w:hAnsi="Times New Roman"/>
          <w:sz w:val="28"/>
          <w:szCs w:val="28"/>
        </w:rPr>
        <w:t xml:space="preserve">списанию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Кашинского городского округа </w:t>
      </w:r>
    </w:p>
    <w:p w:rsidR="00D60EF7" w:rsidRPr="003B7AA9" w:rsidRDefault="00D60EF7" w:rsidP="002F2A3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0EF7" w:rsidRDefault="00D60EF7" w:rsidP="001D0354">
      <w:pPr>
        <w:pStyle w:val="ConsPlusNormal"/>
        <w:widowControl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AA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D0354" w:rsidRPr="003B7AA9" w:rsidRDefault="001D0354" w:rsidP="006821D6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60EF7" w:rsidRDefault="00D60EF7" w:rsidP="00023D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7AA9">
        <w:rPr>
          <w:rFonts w:ascii="Times New Roman" w:hAnsi="Times New Roman"/>
          <w:sz w:val="28"/>
          <w:szCs w:val="28"/>
        </w:rPr>
        <w:t xml:space="preserve">1.1. Настоящее Положение о межведомственной комиссии </w:t>
      </w:r>
      <w:r w:rsidR="00D16BF9" w:rsidRPr="003B7AA9">
        <w:rPr>
          <w:rFonts w:ascii="Times New Roman" w:hAnsi="Times New Roman"/>
          <w:sz w:val="28"/>
          <w:szCs w:val="28"/>
        </w:rPr>
        <w:t xml:space="preserve">по </w:t>
      </w:r>
      <w:r w:rsidR="00D16BF9">
        <w:rPr>
          <w:rFonts w:ascii="Times New Roman" w:hAnsi="Times New Roman"/>
          <w:sz w:val="28"/>
          <w:szCs w:val="28"/>
        </w:rPr>
        <w:t xml:space="preserve">списанию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</w:t>
      </w:r>
      <w:proofErr w:type="gramStart"/>
      <w:r w:rsidR="00D16BF9">
        <w:rPr>
          <w:rFonts w:ascii="Times New Roman" w:hAnsi="Times New Roman"/>
          <w:sz w:val="28"/>
          <w:szCs w:val="28"/>
        </w:rPr>
        <w:t xml:space="preserve">счет </w:t>
      </w:r>
      <w:r w:rsidR="007357D5">
        <w:rPr>
          <w:rFonts w:ascii="Times New Roman" w:hAnsi="Times New Roman"/>
          <w:sz w:val="28"/>
          <w:szCs w:val="28"/>
        </w:rPr>
        <w:t xml:space="preserve"> </w:t>
      </w:r>
      <w:r w:rsidR="00D16BF9">
        <w:rPr>
          <w:rFonts w:ascii="Times New Roman" w:hAnsi="Times New Roman"/>
          <w:sz w:val="28"/>
          <w:szCs w:val="28"/>
        </w:rPr>
        <w:t>средств</w:t>
      </w:r>
      <w:proofErr w:type="gramEnd"/>
      <w:r w:rsidR="00D16BF9">
        <w:rPr>
          <w:rFonts w:ascii="Times New Roman" w:hAnsi="Times New Roman"/>
          <w:sz w:val="28"/>
          <w:szCs w:val="28"/>
        </w:rPr>
        <w:t xml:space="preserve"> </w:t>
      </w:r>
      <w:r w:rsidR="007357D5">
        <w:rPr>
          <w:rFonts w:ascii="Times New Roman" w:hAnsi="Times New Roman"/>
          <w:sz w:val="28"/>
          <w:szCs w:val="28"/>
        </w:rPr>
        <w:t xml:space="preserve"> </w:t>
      </w:r>
      <w:r w:rsidR="00D16BF9">
        <w:rPr>
          <w:rFonts w:ascii="Times New Roman" w:hAnsi="Times New Roman"/>
          <w:sz w:val="28"/>
          <w:szCs w:val="28"/>
        </w:rPr>
        <w:t xml:space="preserve">бюджета Кашинского городского округа </w:t>
      </w:r>
      <w:r w:rsidRPr="003B7AA9">
        <w:rPr>
          <w:rFonts w:ascii="Times New Roman" w:hAnsi="Times New Roman"/>
          <w:sz w:val="28"/>
          <w:szCs w:val="28"/>
        </w:rPr>
        <w:t>(далее</w:t>
      </w:r>
      <w:r w:rsidR="007357D5">
        <w:rPr>
          <w:rFonts w:ascii="Times New Roman" w:hAnsi="Times New Roman"/>
          <w:sz w:val="28"/>
          <w:szCs w:val="28"/>
        </w:rPr>
        <w:t xml:space="preserve"> -</w:t>
      </w:r>
      <w:r w:rsidRPr="003B7AA9">
        <w:rPr>
          <w:rFonts w:ascii="Times New Roman" w:hAnsi="Times New Roman"/>
          <w:sz w:val="28"/>
          <w:szCs w:val="28"/>
        </w:rPr>
        <w:t xml:space="preserve"> Комиссия) определяет порядок создания и работы Комиссии.</w:t>
      </w:r>
    </w:p>
    <w:p w:rsidR="00D16BF9" w:rsidRDefault="00D16BF9" w:rsidP="00023D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47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Комиссия является постоянно действующим коллегиальным органом при Администрации Кашинского городского округа.</w:t>
      </w:r>
    </w:p>
    <w:p w:rsidR="00647821" w:rsidRPr="00647821" w:rsidRDefault="005647A7" w:rsidP="002F2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21">
        <w:rPr>
          <w:rFonts w:ascii="Times New Roman" w:hAnsi="Times New Roman" w:cs="Times New Roman"/>
          <w:sz w:val="28"/>
          <w:szCs w:val="28"/>
        </w:rPr>
        <w:t>1.3</w:t>
      </w:r>
      <w:r w:rsidR="00D16BF9" w:rsidRPr="00647821">
        <w:rPr>
          <w:rFonts w:ascii="Times New Roman" w:hAnsi="Times New Roman" w:cs="Times New Roman"/>
          <w:sz w:val="28"/>
          <w:szCs w:val="28"/>
        </w:rPr>
        <w:t xml:space="preserve">. Комиссия в своей деятельности руководствуется нормативными правовыми актами Российской Федерации, нормативными правовыми актами Тверской области,  </w:t>
      </w:r>
      <w:r w:rsidR="002D27BC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Кашинского городского округа, </w:t>
      </w:r>
      <w:r w:rsidR="00D16BF9" w:rsidRPr="00647821">
        <w:rPr>
          <w:rFonts w:ascii="Times New Roman" w:hAnsi="Times New Roman" w:cs="Times New Roman"/>
          <w:sz w:val="28"/>
          <w:szCs w:val="28"/>
        </w:rPr>
        <w:t>Уставом  Кашинск</w:t>
      </w:r>
      <w:r w:rsidR="002D2C54" w:rsidRPr="00647821">
        <w:rPr>
          <w:rFonts w:ascii="Times New Roman" w:hAnsi="Times New Roman" w:cs="Times New Roman"/>
          <w:sz w:val="28"/>
          <w:szCs w:val="28"/>
        </w:rPr>
        <w:t>ого</w:t>
      </w:r>
      <w:r w:rsidR="00D16BF9" w:rsidRPr="00647821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D2C54" w:rsidRPr="00647821">
        <w:rPr>
          <w:rFonts w:ascii="Times New Roman" w:hAnsi="Times New Roman" w:cs="Times New Roman"/>
          <w:sz w:val="28"/>
          <w:szCs w:val="28"/>
        </w:rPr>
        <w:t>го</w:t>
      </w:r>
      <w:r w:rsidR="00D16BF9" w:rsidRPr="0064782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D2C54" w:rsidRPr="00647821">
        <w:rPr>
          <w:rFonts w:ascii="Times New Roman" w:hAnsi="Times New Roman" w:cs="Times New Roman"/>
          <w:sz w:val="28"/>
          <w:szCs w:val="28"/>
        </w:rPr>
        <w:t>а</w:t>
      </w:r>
      <w:r w:rsidR="00D16BF9" w:rsidRPr="00647821">
        <w:rPr>
          <w:rFonts w:ascii="Times New Roman" w:hAnsi="Times New Roman" w:cs="Times New Roman"/>
          <w:sz w:val="28"/>
          <w:szCs w:val="28"/>
        </w:rPr>
        <w:t xml:space="preserve"> Тверской области, а также Положением</w:t>
      </w:r>
      <w:r w:rsidR="00647821" w:rsidRPr="00647821">
        <w:rPr>
          <w:rFonts w:ascii="Times New Roman" w:hAnsi="Times New Roman" w:cs="Times New Roman"/>
          <w:sz w:val="28"/>
          <w:szCs w:val="28"/>
        </w:rPr>
        <w:t xml:space="preserve"> о порядке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Кашинского городского округа</w:t>
      </w:r>
      <w:r w:rsidR="00D040FB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647821">
        <w:rPr>
          <w:rFonts w:ascii="Times New Roman" w:hAnsi="Times New Roman" w:cs="Times New Roman"/>
          <w:sz w:val="28"/>
          <w:szCs w:val="28"/>
        </w:rPr>
        <w:t>.</w:t>
      </w:r>
    </w:p>
    <w:p w:rsidR="00D16BF9" w:rsidRPr="003B7AA9" w:rsidRDefault="00D16BF9" w:rsidP="002F2A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47A7" w:rsidRPr="001D0354" w:rsidRDefault="005647A7" w:rsidP="001D0354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0354">
        <w:rPr>
          <w:rFonts w:ascii="Times New Roman" w:hAnsi="Times New Roman"/>
          <w:sz w:val="28"/>
          <w:szCs w:val="28"/>
        </w:rPr>
        <w:t>Цели, задачи и функции Комиссии</w:t>
      </w:r>
    </w:p>
    <w:p w:rsidR="001D0354" w:rsidRPr="001D0354" w:rsidRDefault="001D0354" w:rsidP="006821D6">
      <w:pPr>
        <w:pStyle w:val="ab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47A7" w:rsidRDefault="005647A7" w:rsidP="00023D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6BF9">
        <w:rPr>
          <w:rFonts w:ascii="Times New Roman" w:hAnsi="Times New Roman" w:cs="Times New Roman"/>
          <w:sz w:val="28"/>
          <w:szCs w:val="28"/>
        </w:rPr>
        <w:t>2. 1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6BF9">
        <w:rPr>
          <w:rFonts w:ascii="Times New Roman" w:hAnsi="Times New Roman" w:cs="Times New Roman"/>
          <w:sz w:val="28"/>
          <w:szCs w:val="28"/>
        </w:rPr>
        <w:t xml:space="preserve">Комиссия создается в целях повышения эффективности исполнения средств местного бюджета, направляемых на инвестиционные цели, своевременного списания </w:t>
      </w:r>
      <w:r w:rsidR="007357D5">
        <w:rPr>
          <w:rFonts w:ascii="Times New Roman" w:hAnsi="Times New Roman" w:cs="Times New Roman"/>
          <w:sz w:val="28"/>
          <w:szCs w:val="28"/>
        </w:rPr>
        <w:t xml:space="preserve">объектов незавершенного строительства или </w:t>
      </w:r>
      <w:r w:rsidRPr="00D16BF9">
        <w:rPr>
          <w:rFonts w:ascii="Times New Roman" w:hAnsi="Times New Roman" w:cs="Times New Roman"/>
          <w:sz w:val="28"/>
          <w:szCs w:val="28"/>
        </w:rPr>
        <w:t>затрат</w:t>
      </w:r>
      <w:r w:rsidR="007357D5">
        <w:rPr>
          <w:rFonts w:ascii="Times New Roman" w:hAnsi="Times New Roman" w:cs="Times New Roman"/>
          <w:sz w:val="28"/>
          <w:szCs w:val="28"/>
        </w:rPr>
        <w:t>, понесенных на незавершенное строительство объектов капитального строительств</w:t>
      </w:r>
      <w:r w:rsidR="00D040FB">
        <w:rPr>
          <w:rFonts w:ascii="Times New Roman" w:hAnsi="Times New Roman" w:cs="Times New Roman"/>
          <w:sz w:val="28"/>
          <w:szCs w:val="28"/>
        </w:rPr>
        <w:t xml:space="preserve">а муниципальной собственности муниципального образования </w:t>
      </w:r>
      <w:proofErr w:type="spellStart"/>
      <w:r w:rsidR="00D040FB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="00D040FB">
        <w:rPr>
          <w:rFonts w:ascii="Times New Roman" w:hAnsi="Times New Roman" w:cs="Times New Roman"/>
          <w:sz w:val="28"/>
          <w:szCs w:val="28"/>
        </w:rPr>
        <w:t xml:space="preserve"> городской округ Тверской области (далее – муниципальной собственности)</w:t>
      </w:r>
      <w:r w:rsidRPr="00D16BF9">
        <w:rPr>
          <w:rFonts w:ascii="Times New Roman" w:hAnsi="Times New Roman" w:cs="Times New Roman"/>
          <w:sz w:val="28"/>
          <w:szCs w:val="28"/>
        </w:rPr>
        <w:t>, финанс</w:t>
      </w:r>
      <w:r w:rsidR="007357D5">
        <w:rPr>
          <w:rFonts w:ascii="Times New Roman" w:hAnsi="Times New Roman" w:cs="Times New Roman"/>
          <w:sz w:val="28"/>
          <w:szCs w:val="28"/>
        </w:rPr>
        <w:t xml:space="preserve">овое обеспечение которых осуществлялось </w:t>
      </w:r>
      <w:r w:rsidRPr="00D16BF9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Кашинского городского округа.</w:t>
      </w:r>
      <w:r w:rsidRPr="00D16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7A7" w:rsidRPr="009E0D1D" w:rsidRDefault="005647A7" w:rsidP="002F2A3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0D1D">
        <w:rPr>
          <w:sz w:val="28"/>
          <w:szCs w:val="28"/>
        </w:rPr>
        <w:t>2. К компетенции Комиссии относится:</w:t>
      </w:r>
    </w:p>
    <w:p w:rsidR="005647A7" w:rsidRPr="009E0D1D" w:rsidRDefault="005647A7" w:rsidP="002F2A3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0D1D">
        <w:rPr>
          <w:sz w:val="28"/>
          <w:szCs w:val="28"/>
        </w:rPr>
        <w:t xml:space="preserve">2.2.1. рассмотрение </w:t>
      </w:r>
      <w:r w:rsidR="00647821" w:rsidRPr="009E0D1D">
        <w:rPr>
          <w:sz w:val="28"/>
          <w:szCs w:val="28"/>
        </w:rPr>
        <w:t xml:space="preserve">и согласование </w:t>
      </w:r>
      <w:r w:rsidRPr="009E0D1D">
        <w:rPr>
          <w:sz w:val="28"/>
          <w:szCs w:val="28"/>
        </w:rPr>
        <w:t xml:space="preserve">проектов </w:t>
      </w:r>
      <w:proofErr w:type="gramStart"/>
      <w:r w:rsidR="002D27BC">
        <w:rPr>
          <w:sz w:val="28"/>
          <w:szCs w:val="28"/>
        </w:rPr>
        <w:t xml:space="preserve">постановлений </w:t>
      </w:r>
      <w:r w:rsidRPr="009E0D1D">
        <w:rPr>
          <w:sz w:val="28"/>
          <w:szCs w:val="28"/>
        </w:rPr>
        <w:t xml:space="preserve"> </w:t>
      </w:r>
      <w:r w:rsidR="007357D5">
        <w:rPr>
          <w:sz w:val="28"/>
          <w:szCs w:val="28"/>
        </w:rPr>
        <w:t>Администрации</w:t>
      </w:r>
      <w:proofErr w:type="gramEnd"/>
      <w:r w:rsidR="007357D5">
        <w:rPr>
          <w:sz w:val="28"/>
          <w:szCs w:val="28"/>
        </w:rPr>
        <w:t xml:space="preserve"> Кашинского городского округа </w:t>
      </w:r>
      <w:r w:rsidRPr="009E0D1D">
        <w:rPr>
          <w:sz w:val="28"/>
          <w:szCs w:val="28"/>
        </w:rPr>
        <w:t xml:space="preserve">о списании </w:t>
      </w:r>
      <w:r w:rsidR="008143BA" w:rsidRPr="009E0D1D">
        <w:rPr>
          <w:sz w:val="28"/>
          <w:szCs w:val="28"/>
        </w:rPr>
        <w:t xml:space="preserve">объектов незавершенного строительства или </w:t>
      </w:r>
      <w:r w:rsidRPr="009E0D1D">
        <w:rPr>
          <w:sz w:val="28"/>
          <w:szCs w:val="28"/>
        </w:rPr>
        <w:t>затрат</w:t>
      </w:r>
      <w:r w:rsidR="008143BA" w:rsidRPr="009E0D1D">
        <w:rPr>
          <w:sz w:val="28"/>
          <w:szCs w:val="28"/>
        </w:rPr>
        <w:t xml:space="preserve">, понесенных на незавершенное </w:t>
      </w:r>
      <w:r w:rsidR="008143BA" w:rsidRPr="009E0D1D">
        <w:rPr>
          <w:sz w:val="28"/>
          <w:szCs w:val="28"/>
        </w:rPr>
        <w:lastRenderedPageBreak/>
        <w:t>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Кашинского городского округа</w:t>
      </w:r>
      <w:r w:rsidRPr="009E0D1D">
        <w:rPr>
          <w:sz w:val="28"/>
          <w:szCs w:val="28"/>
        </w:rPr>
        <w:t>;</w:t>
      </w:r>
    </w:p>
    <w:p w:rsidR="00E840BE" w:rsidRPr="009E0D1D" w:rsidRDefault="005647A7" w:rsidP="002F2A38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0D1D">
        <w:rPr>
          <w:rFonts w:ascii="Times New Roman" w:hAnsi="Times New Roman" w:cs="Times New Roman"/>
          <w:sz w:val="28"/>
          <w:szCs w:val="28"/>
        </w:rPr>
        <w:t xml:space="preserve">2.2.2. принятие решения </w:t>
      </w:r>
      <w:r w:rsidR="00E840BE" w:rsidRPr="009E0D1D">
        <w:rPr>
          <w:rFonts w:ascii="Times New Roman" w:hAnsi="Times New Roman" w:cs="Times New Roman"/>
          <w:sz w:val="28"/>
          <w:szCs w:val="28"/>
        </w:rPr>
        <w:t xml:space="preserve">о согласовании проекта </w:t>
      </w:r>
      <w:proofErr w:type="gramStart"/>
      <w:r w:rsidR="00CC62E0">
        <w:rPr>
          <w:rFonts w:ascii="Times New Roman" w:hAnsi="Times New Roman" w:cs="Times New Roman"/>
          <w:sz w:val="28"/>
          <w:szCs w:val="28"/>
        </w:rPr>
        <w:t>постановления</w:t>
      </w:r>
      <w:r w:rsidR="00E840BE" w:rsidRPr="009E0D1D">
        <w:rPr>
          <w:rFonts w:ascii="Times New Roman" w:hAnsi="Times New Roman" w:cs="Times New Roman"/>
          <w:sz w:val="28"/>
          <w:szCs w:val="28"/>
        </w:rPr>
        <w:t xml:space="preserve"> </w:t>
      </w:r>
      <w:r w:rsidR="007357D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7357D5">
        <w:rPr>
          <w:rFonts w:ascii="Times New Roman" w:hAnsi="Times New Roman" w:cs="Times New Roman"/>
          <w:sz w:val="28"/>
          <w:szCs w:val="28"/>
        </w:rPr>
        <w:t xml:space="preserve"> Кашинского городского округа </w:t>
      </w:r>
      <w:r w:rsidR="00E840BE" w:rsidRPr="009E0D1D">
        <w:rPr>
          <w:rFonts w:ascii="Times New Roman" w:hAnsi="Times New Roman" w:cs="Times New Roman"/>
          <w:sz w:val="28"/>
          <w:szCs w:val="28"/>
        </w:rPr>
        <w:t>о списании объектов незавершенного строительства</w:t>
      </w:r>
      <w:r w:rsidR="002D68BF" w:rsidRPr="009E0D1D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 w:rsidR="00FB21CD" w:rsidRPr="009E0D1D">
        <w:rPr>
          <w:rFonts w:ascii="Times New Roman" w:hAnsi="Times New Roman" w:cs="Times New Roman"/>
          <w:sz w:val="28"/>
          <w:szCs w:val="28"/>
        </w:rPr>
        <w:t xml:space="preserve"> при наличии оснований, указанных в </w:t>
      </w:r>
      <w:r w:rsidR="00E840BE" w:rsidRPr="009E0D1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B21CD" w:rsidRPr="009E0D1D">
        <w:rPr>
          <w:rFonts w:ascii="Times New Roman" w:hAnsi="Times New Roman" w:cs="Times New Roman"/>
          <w:sz w:val="28"/>
          <w:szCs w:val="28"/>
        </w:rPr>
        <w:t>е</w:t>
      </w:r>
      <w:r w:rsidR="00E840BE" w:rsidRPr="009E0D1D">
        <w:rPr>
          <w:rFonts w:ascii="Times New Roman" w:hAnsi="Times New Roman" w:cs="Times New Roman"/>
          <w:sz w:val="28"/>
          <w:szCs w:val="28"/>
        </w:rPr>
        <w:t xml:space="preserve"> 1.4 Положения</w:t>
      </w:r>
      <w:r w:rsidR="00D040FB">
        <w:rPr>
          <w:rFonts w:ascii="Times New Roman" w:hAnsi="Times New Roman" w:cs="Times New Roman"/>
          <w:sz w:val="28"/>
          <w:szCs w:val="28"/>
        </w:rPr>
        <w:t>;</w:t>
      </w:r>
    </w:p>
    <w:p w:rsidR="00647821" w:rsidRDefault="00E840BE" w:rsidP="002F2A3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0D1D">
        <w:rPr>
          <w:sz w:val="28"/>
          <w:szCs w:val="28"/>
        </w:rPr>
        <w:t xml:space="preserve">2.2.3. принятие решения о согласовании проекта </w:t>
      </w:r>
      <w:r w:rsidR="00CC62E0">
        <w:rPr>
          <w:sz w:val="28"/>
          <w:szCs w:val="28"/>
        </w:rPr>
        <w:t>постановления</w:t>
      </w:r>
      <w:r w:rsidRPr="009E0D1D">
        <w:rPr>
          <w:sz w:val="28"/>
          <w:szCs w:val="28"/>
        </w:rPr>
        <w:t xml:space="preserve"> </w:t>
      </w:r>
      <w:r w:rsidR="007357D5">
        <w:rPr>
          <w:sz w:val="28"/>
          <w:szCs w:val="28"/>
        </w:rPr>
        <w:t xml:space="preserve">Администрации Кашинского городского округа </w:t>
      </w:r>
      <w:r w:rsidRPr="009E0D1D">
        <w:rPr>
          <w:sz w:val="28"/>
          <w:szCs w:val="28"/>
        </w:rPr>
        <w:t>о списании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затрат</w:t>
      </w:r>
      <w:r w:rsidR="002D68BF">
        <w:rPr>
          <w:sz w:val="28"/>
          <w:szCs w:val="28"/>
        </w:rPr>
        <w:t xml:space="preserve">, </w:t>
      </w:r>
      <w:r w:rsidR="002D68BF" w:rsidRPr="002D68BF">
        <w:rPr>
          <w:sz w:val="28"/>
          <w:szCs w:val="28"/>
        </w:rPr>
        <w:t xml:space="preserve"> </w:t>
      </w:r>
      <w:r w:rsidR="002D68BF">
        <w:rPr>
          <w:sz w:val="28"/>
          <w:szCs w:val="28"/>
        </w:rPr>
        <w:t>понесенных</w:t>
      </w:r>
      <w:proofErr w:type="gramEnd"/>
      <w:r w:rsidR="002D68BF">
        <w:rPr>
          <w:sz w:val="28"/>
          <w:szCs w:val="28"/>
        </w:rPr>
        <w:t xml:space="preserve">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Кашинского городского округа,</w:t>
      </w:r>
      <w:r w:rsidR="005647A7" w:rsidRPr="00647821">
        <w:rPr>
          <w:sz w:val="28"/>
          <w:szCs w:val="28"/>
        </w:rPr>
        <w:t xml:space="preserve"> </w:t>
      </w:r>
      <w:r w:rsidR="00FB21CD">
        <w:rPr>
          <w:sz w:val="28"/>
          <w:szCs w:val="28"/>
        </w:rPr>
        <w:t xml:space="preserve">при наличии оснований, указанных в пункте </w:t>
      </w:r>
      <w:r w:rsidR="00647821" w:rsidRPr="00647821">
        <w:rPr>
          <w:sz w:val="28"/>
          <w:szCs w:val="28"/>
        </w:rPr>
        <w:t xml:space="preserve"> 1.5 Положения</w:t>
      </w:r>
      <w:r w:rsidR="0002735F">
        <w:rPr>
          <w:sz w:val="28"/>
          <w:szCs w:val="28"/>
        </w:rPr>
        <w:t>.</w:t>
      </w:r>
    </w:p>
    <w:p w:rsidR="0002735F" w:rsidRDefault="00647821" w:rsidP="00023DE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2.2.</w:t>
      </w:r>
      <w:r w:rsidR="009E0D1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647A7" w:rsidRPr="005647A7">
        <w:rPr>
          <w:color w:val="444444"/>
          <w:sz w:val="28"/>
          <w:szCs w:val="28"/>
        </w:rPr>
        <w:t xml:space="preserve"> </w:t>
      </w:r>
      <w:r w:rsidR="005647A7" w:rsidRPr="00647821">
        <w:rPr>
          <w:sz w:val="28"/>
          <w:szCs w:val="28"/>
        </w:rPr>
        <w:t>принятие решения об отказе в</w:t>
      </w:r>
      <w:r w:rsidR="002D68BF">
        <w:rPr>
          <w:sz w:val="28"/>
          <w:szCs w:val="28"/>
        </w:rPr>
        <w:t xml:space="preserve"> согласовании проекта </w:t>
      </w:r>
      <w:r w:rsidR="00CC62E0">
        <w:rPr>
          <w:sz w:val="28"/>
          <w:szCs w:val="28"/>
        </w:rPr>
        <w:t>постановления</w:t>
      </w:r>
      <w:r w:rsidR="002D68BF">
        <w:rPr>
          <w:sz w:val="28"/>
          <w:szCs w:val="28"/>
        </w:rPr>
        <w:t xml:space="preserve"> </w:t>
      </w:r>
      <w:r w:rsidR="007357D5">
        <w:rPr>
          <w:sz w:val="28"/>
          <w:szCs w:val="28"/>
        </w:rPr>
        <w:t xml:space="preserve">Администрации Кашинского городского округа </w:t>
      </w:r>
      <w:proofErr w:type="gramStart"/>
      <w:r w:rsidR="002D68BF">
        <w:rPr>
          <w:sz w:val="28"/>
          <w:szCs w:val="28"/>
        </w:rPr>
        <w:t xml:space="preserve">о </w:t>
      </w:r>
      <w:r w:rsidR="005647A7" w:rsidRPr="00647821">
        <w:rPr>
          <w:sz w:val="28"/>
          <w:szCs w:val="28"/>
        </w:rPr>
        <w:t xml:space="preserve"> списании</w:t>
      </w:r>
      <w:proofErr w:type="gramEnd"/>
      <w:r w:rsidR="002B3A4D">
        <w:rPr>
          <w:sz w:val="28"/>
          <w:szCs w:val="28"/>
        </w:rPr>
        <w:t xml:space="preserve"> при наличии хотя бы одного из оснований</w:t>
      </w:r>
      <w:r w:rsidR="00FB21CD">
        <w:rPr>
          <w:sz w:val="28"/>
          <w:szCs w:val="28"/>
        </w:rPr>
        <w:t>,</w:t>
      </w:r>
      <w:r w:rsidR="002B3A4D">
        <w:rPr>
          <w:sz w:val="28"/>
          <w:szCs w:val="28"/>
        </w:rPr>
        <w:t xml:space="preserve"> указанных в пункте 2.</w:t>
      </w:r>
      <w:r w:rsidR="00CC62E0">
        <w:rPr>
          <w:sz w:val="28"/>
          <w:szCs w:val="28"/>
        </w:rPr>
        <w:t>6</w:t>
      </w:r>
      <w:r w:rsidR="002B3A4D">
        <w:rPr>
          <w:sz w:val="28"/>
          <w:szCs w:val="28"/>
        </w:rPr>
        <w:t xml:space="preserve">  </w:t>
      </w:r>
      <w:r w:rsidR="002B3A4D" w:rsidRPr="00647821">
        <w:rPr>
          <w:sz w:val="28"/>
          <w:szCs w:val="28"/>
        </w:rPr>
        <w:t>Положения</w:t>
      </w:r>
      <w:r w:rsidR="0002735F">
        <w:rPr>
          <w:sz w:val="28"/>
          <w:szCs w:val="28"/>
        </w:rPr>
        <w:t>.</w:t>
      </w:r>
    </w:p>
    <w:p w:rsidR="00023DEE" w:rsidRDefault="009E0D1D" w:rsidP="00023DE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  <w:sz w:val="30"/>
          <w:szCs w:val="30"/>
        </w:rPr>
      </w:pPr>
      <w:r w:rsidRPr="009E0D1D">
        <w:rPr>
          <w:sz w:val="28"/>
          <w:szCs w:val="28"/>
        </w:rPr>
        <w:t>2.2.5.</w:t>
      </w:r>
      <w:r>
        <w:rPr>
          <w:sz w:val="28"/>
          <w:szCs w:val="28"/>
        </w:rPr>
        <w:t xml:space="preserve"> </w:t>
      </w:r>
      <w:r w:rsidR="006D13EB">
        <w:rPr>
          <w:sz w:val="28"/>
          <w:szCs w:val="28"/>
        </w:rPr>
        <w:t>вы</w:t>
      </w:r>
      <w:r w:rsidR="00CC62E0">
        <w:rPr>
          <w:sz w:val="28"/>
          <w:szCs w:val="28"/>
        </w:rPr>
        <w:t>ход</w:t>
      </w:r>
      <w:r w:rsidR="006D13EB">
        <w:rPr>
          <w:sz w:val="28"/>
          <w:szCs w:val="28"/>
        </w:rPr>
        <w:t xml:space="preserve"> с предложением к </w:t>
      </w:r>
      <w:r w:rsidR="00D040FB">
        <w:rPr>
          <w:sz w:val="28"/>
          <w:szCs w:val="28"/>
        </w:rPr>
        <w:t xml:space="preserve">Администрации Кашинского городского округа, </w:t>
      </w:r>
      <w:r w:rsidR="0002735F">
        <w:rPr>
          <w:sz w:val="28"/>
          <w:szCs w:val="28"/>
        </w:rPr>
        <w:t xml:space="preserve">Комитету по управлению имуществом </w:t>
      </w:r>
      <w:r w:rsidR="0002735F" w:rsidRPr="00160620">
        <w:rPr>
          <w:sz w:val="28"/>
          <w:szCs w:val="28"/>
        </w:rPr>
        <w:t>Администраци</w:t>
      </w:r>
      <w:r w:rsidR="0002735F">
        <w:rPr>
          <w:sz w:val="28"/>
          <w:szCs w:val="28"/>
        </w:rPr>
        <w:t>и</w:t>
      </w:r>
      <w:r w:rsidR="0002735F" w:rsidRPr="00160620">
        <w:rPr>
          <w:sz w:val="28"/>
          <w:szCs w:val="28"/>
        </w:rPr>
        <w:t xml:space="preserve"> </w:t>
      </w:r>
      <w:r w:rsidR="0002735F">
        <w:rPr>
          <w:sz w:val="28"/>
          <w:szCs w:val="28"/>
        </w:rPr>
        <w:t>Кашинского городского округа</w:t>
      </w:r>
      <w:r w:rsidR="0002735F" w:rsidRPr="00160620">
        <w:rPr>
          <w:sz w:val="28"/>
          <w:szCs w:val="28"/>
        </w:rPr>
        <w:t>, муниципальны</w:t>
      </w:r>
      <w:r w:rsidR="0002735F">
        <w:rPr>
          <w:sz w:val="28"/>
          <w:szCs w:val="28"/>
        </w:rPr>
        <w:t>м</w:t>
      </w:r>
      <w:r w:rsidR="0002735F" w:rsidRPr="00160620">
        <w:rPr>
          <w:sz w:val="28"/>
          <w:szCs w:val="28"/>
        </w:rPr>
        <w:t xml:space="preserve"> учреждения</w:t>
      </w:r>
      <w:r w:rsidR="0002735F">
        <w:rPr>
          <w:sz w:val="28"/>
          <w:szCs w:val="28"/>
        </w:rPr>
        <w:t>м</w:t>
      </w:r>
      <w:r w:rsidR="0002735F" w:rsidRPr="00160620">
        <w:rPr>
          <w:sz w:val="28"/>
          <w:szCs w:val="28"/>
        </w:rPr>
        <w:t xml:space="preserve"> и унитарны</w:t>
      </w:r>
      <w:r w:rsidR="0002735F">
        <w:rPr>
          <w:sz w:val="28"/>
          <w:szCs w:val="28"/>
        </w:rPr>
        <w:t>м</w:t>
      </w:r>
      <w:r w:rsidR="0002735F" w:rsidRPr="00160620">
        <w:rPr>
          <w:sz w:val="28"/>
          <w:szCs w:val="28"/>
        </w:rPr>
        <w:t xml:space="preserve"> предприятия</w:t>
      </w:r>
      <w:r w:rsidR="0002735F">
        <w:rPr>
          <w:sz w:val="28"/>
          <w:szCs w:val="28"/>
        </w:rPr>
        <w:t>м</w:t>
      </w:r>
      <w:r w:rsidR="0002735F" w:rsidRPr="00160620">
        <w:rPr>
          <w:sz w:val="28"/>
          <w:szCs w:val="28"/>
        </w:rPr>
        <w:t xml:space="preserve"> </w:t>
      </w:r>
      <w:r w:rsidR="0002735F">
        <w:rPr>
          <w:sz w:val="28"/>
          <w:szCs w:val="28"/>
        </w:rPr>
        <w:t>Кашинского городского округа Тверской области</w:t>
      </w:r>
      <w:r w:rsidR="0002735F" w:rsidRPr="00160620">
        <w:rPr>
          <w:sz w:val="28"/>
          <w:szCs w:val="28"/>
        </w:rPr>
        <w:t>, хозяйственны</w:t>
      </w:r>
      <w:r w:rsidR="0002735F">
        <w:rPr>
          <w:sz w:val="28"/>
          <w:szCs w:val="28"/>
        </w:rPr>
        <w:t>м</w:t>
      </w:r>
      <w:r w:rsidR="0002735F" w:rsidRPr="00160620">
        <w:rPr>
          <w:sz w:val="28"/>
          <w:szCs w:val="28"/>
        </w:rPr>
        <w:t xml:space="preserve"> общества</w:t>
      </w:r>
      <w:r w:rsidR="0002735F">
        <w:rPr>
          <w:sz w:val="28"/>
          <w:szCs w:val="28"/>
        </w:rPr>
        <w:t>м</w:t>
      </w:r>
      <w:r w:rsidR="0002735F" w:rsidRPr="00160620">
        <w:rPr>
          <w:sz w:val="28"/>
          <w:szCs w:val="28"/>
        </w:rPr>
        <w:t>, акции (доли) в уставном капитале которых находятся в муниципальной собственности</w:t>
      </w:r>
      <w:r w:rsidR="00D040FB">
        <w:rPr>
          <w:sz w:val="28"/>
          <w:szCs w:val="28"/>
        </w:rPr>
        <w:t>,</w:t>
      </w:r>
      <w:r w:rsidR="0002735F" w:rsidRPr="00160620">
        <w:rPr>
          <w:sz w:val="28"/>
          <w:szCs w:val="28"/>
        </w:rPr>
        <w:t xml:space="preserve"> на балансе которых находятся затраты (далее - </w:t>
      </w:r>
      <w:r w:rsidR="0002735F">
        <w:rPr>
          <w:sz w:val="28"/>
          <w:szCs w:val="28"/>
        </w:rPr>
        <w:t>Б</w:t>
      </w:r>
      <w:r w:rsidR="0002735F" w:rsidRPr="00160620">
        <w:rPr>
          <w:sz w:val="28"/>
          <w:szCs w:val="28"/>
        </w:rPr>
        <w:t>алансодержател</w:t>
      </w:r>
      <w:r w:rsidR="0002735F">
        <w:rPr>
          <w:sz w:val="28"/>
          <w:szCs w:val="28"/>
        </w:rPr>
        <w:t>ю</w:t>
      </w:r>
      <w:r w:rsidR="0002735F" w:rsidRPr="00160620">
        <w:rPr>
          <w:sz w:val="28"/>
          <w:szCs w:val="28"/>
        </w:rPr>
        <w:t>)</w:t>
      </w:r>
      <w:r w:rsidR="00D040FB">
        <w:rPr>
          <w:sz w:val="28"/>
          <w:szCs w:val="28"/>
        </w:rPr>
        <w:t>,</w:t>
      </w:r>
      <w:r w:rsidR="006D13EB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30</w:t>
      </w:r>
      <w:r w:rsidR="006D13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дней разработать </w:t>
      </w:r>
      <w:r w:rsidR="006D13EB">
        <w:rPr>
          <w:sz w:val="28"/>
          <w:szCs w:val="28"/>
        </w:rPr>
        <w:t xml:space="preserve">план </w:t>
      </w:r>
      <w:r>
        <w:rPr>
          <w:sz w:val="28"/>
          <w:szCs w:val="28"/>
        </w:rPr>
        <w:t>мероприяти</w:t>
      </w:r>
      <w:r w:rsidR="006D13EB">
        <w:rPr>
          <w:sz w:val="28"/>
          <w:szCs w:val="28"/>
        </w:rPr>
        <w:t>й по дальнейшему использованию объектов незавершенного строительства или результатов произведенных затрат с указанием сроков реализации соответствующих мероприятий</w:t>
      </w:r>
      <w:r w:rsidR="00023DEE">
        <w:rPr>
          <w:sz w:val="28"/>
          <w:szCs w:val="28"/>
        </w:rPr>
        <w:t>, в случае</w:t>
      </w:r>
      <w:r w:rsidR="00B41CFD">
        <w:rPr>
          <w:sz w:val="28"/>
          <w:szCs w:val="28"/>
        </w:rPr>
        <w:t>,</w:t>
      </w:r>
      <w:r w:rsidR="00023DEE">
        <w:rPr>
          <w:sz w:val="28"/>
          <w:szCs w:val="28"/>
        </w:rPr>
        <w:t xml:space="preserve"> указанном в подпункте «в» пункта 2.</w:t>
      </w:r>
      <w:r w:rsidR="00CC62E0">
        <w:rPr>
          <w:sz w:val="28"/>
          <w:szCs w:val="28"/>
        </w:rPr>
        <w:t>6</w:t>
      </w:r>
      <w:r w:rsidR="00023DEE">
        <w:rPr>
          <w:sz w:val="28"/>
          <w:szCs w:val="28"/>
        </w:rPr>
        <w:t xml:space="preserve"> </w:t>
      </w:r>
      <w:r w:rsidR="00023DEE" w:rsidRPr="00647821">
        <w:rPr>
          <w:sz w:val="28"/>
          <w:szCs w:val="28"/>
        </w:rPr>
        <w:t>Положения</w:t>
      </w:r>
      <w:r w:rsidR="0002735F">
        <w:rPr>
          <w:sz w:val="28"/>
          <w:szCs w:val="28"/>
        </w:rPr>
        <w:t>.</w:t>
      </w:r>
      <w:r w:rsidR="00023DEE" w:rsidRPr="00647821">
        <w:rPr>
          <w:sz w:val="28"/>
          <w:szCs w:val="28"/>
        </w:rPr>
        <w:t xml:space="preserve"> </w:t>
      </w:r>
    </w:p>
    <w:p w:rsidR="004E1393" w:rsidRPr="00647821" w:rsidRDefault="004E1393" w:rsidP="002F2A3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2.2.</w:t>
      </w:r>
      <w:r w:rsidR="00023DEE">
        <w:rPr>
          <w:sz w:val="28"/>
          <w:szCs w:val="28"/>
        </w:rPr>
        <w:t>6</w:t>
      </w:r>
      <w:r>
        <w:rPr>
          <w:sz w:val="28"/>
          <w:szCs w:val="28"/>
        </w:rPr>
        <w:t xml:space="preserve">. оформление протокола, который является основанием для </w:t>
      </w:r>
      <w:r w:rsidR="00023DEE">
        <w:rPr>
          <w:sz w:val="28"/>
          <w:szCs w:val="28"/>
        </w:rPr>
        <w:t xml:space="preserve">принятия </w:t>
      </w:r>
      <w:r w:rsidR="0002735F">
        <w:rPr>
          <w:sz w:val="28"/>
          <w:szCs w:val="28"/>
        </w:rPr>
        <w:t>Администрацией Кашинского городского округа</w:t>
      </w:r>
      <w:r w:rsidR="00023DEE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о списании объектов незавершенного строительства или </w:t>
      </w:r>
      <w:r w:rsidRPr="00647821">
        <w:rPr>
          <w:sz w:val="28"/>
          <w:szCs w:val="28"/>
        </w:rPr>
        <w:t>затрат</w:t>
      </w:r>
      <w:r>
        <w:rPr>
          <w:sz w:val="28"/>
          <w:szCs w:val="28"/>
        </w:rPr>
        <w:t>, понесенных на незавершенное строительство объектов капитального строительства муниципальной собственности</w:t>
      </w:r>
      <w:r w:rsidR="0002735F">
        <w:rPr>
          <w:sz w:val="28"/>
          <w:szCs w:val="28"/>
        </w:rPr>
        <w:t xml:space="preserve"> муниципального образования </w:t>
      </w:r>
      <w:proofErr w:type="spellStart"/>
      <w:r w:rsidR="0002735F">
        <w:rPr>
          <w:sz w:val="28"/>
          <w:szCs w:val="28"/>
        </w:rPr>
        <w:t>Кашинский</w:t>
      </w:r>
      <w:proofErr w:type="spellEnd"/>
      <w:r w:rsidR="0002735F">
        <w:rPr>
          <w:sz w:val="28"/>
          <w:szCs w:val="28"/>
        </w:rPr>
        <w:t xml:space="preserve"> городской округ Тверской области</w:t>
      </w:r>
      <w:r>
        <w:rPr>
          <w:sz w:val="28"/>
          <w:szCs w:val="28"/>
        </w:rPr>
        <w:t>, финансовое обеспечение которых осуществлялось за счет средств бюджета Кашинского городского округа</w:t>
      </w:r>
      <w:r w:rsidR="00023DEE">
        <w:rPr>
          <w:sz w:val="28"/>
          <w:szCs w:val="28"/>
        </w:rPr>
        <w:t>.</w:t>
      </w:r>
    </w:p>
    <w:p w:rsidR="004E1393" w:rsidRPr="00647821" w:rsidRDefault="004E1393" w:rsidP="002F2A3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647A7" w:rsidRPr="006821D6" w:rsidRDefault="004E1393" w:rsidP="006821D6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1D6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02735F" w:rsidRPr="0002735F" w:rsidRDefault="0002735F" w:rsidP="006821D6">
      <w:pPr>
        <w:pStyle w:val="ab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393" w:rsidRDefault="004E1393" w:rsidP="00023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AA9">
        <w:rPr>
          <w:rFonts w:ascii="Times New Roman" w:hAnsi="Times New Roman"/>
          <w:sz w:val="28"/>
          <w:szCs w:val="28"/>
        </w:rPr>
        <w:t>3.1. Комисси</w:t>
      </w:r>
      <w:r w:rsidR="00B41E4F">
        <w:rPr>
          <w:rFonts w:ascii="Times New Roman" w:hAnsi="Times New Roman"/>
          <w:sz w:val="28"/>
          <w:szCs w:val="28"/>
        </w:rPr>
        <w:t>я</w:t>
      </w:r>
      <w:r w:rsidRPr="003B7AA9">
        <w:rPr>
          <w:rFonts w:ascii="Times New Roman" w:hAnsi="Times New Roman"/>
          <w:sz w:val="28"/>
          <w:szCs w:val="28"/>
        </w:rPr>
        <w:t xml:space="preserve"> состоит из председателя, заместителя председателя, секретаря и членов Комиссии.</w:t>
      </w:r>
      <w:r>
        <w:rPr>
          <w:rFonts w:ascii="Times New Roman" w:hAnsi="Times New Roman"/>
          <w:sz w:val="28"/>
          <w:szCs w:val="28"/>
        </w:rPr>
        <w:t xml:space="preserve"> Состав Комиссии утверждается постановлением Администрации Кашинского городского округа</w:t>
      </w:r>
      <w:r w:rsidR="00B41CFD">
        <w:rPr>
          <w:rFonts w:ascii="Times New Roman" w:hAnsi="Times New Roman"/>
          <w:sz w:val="28"/>
          <w:szCs w:val="28"/>
        </w:rPr>
        <w:t xml:space="preserve"> (приложение к настоящему Положению)</w:t>
      </w:r>
      <w:r w:rsidR="0002735F">
        <w:rPr>
          <w:rFonts w:ascii="Times New Roman" w:hAnsi="Times New Roman"/>
          <w:sz w:val="28"/>
          <w:szCs w:val="28"/>
        </w:rPr>
        <w:t>.</w:t>
      </w:r>
    </w:p>
    <w:p w:rsidR="00B41E4F" w:rsidRDefault="004E1393" w:rsidP="00682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B41E4F" w:rsidRPr="00B41E4F">
        <w:rPr>
          <w:rFonts w:ascii="Times New Roman" w:hAnsi="Times New Roman" w:cs="Times New Roman"/>
          <w:sz w:val="28"/>
          <w:szCs w:val="28"/>
        </w:rPr>
        <w:t xml:space="preserve"> </w:t>
      </w:r>
      <w:r w:rsidR="00B41E4F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CC62E0">
        <w:rPr>
          <w:rFonts w:ascii="Times New Roman" w:hAnsi="Times New Roman" w:cs="Times New Roman"/>
          <w:sz w:val="28"/>
          <w:szCs w:val="28"/>
        </w:rPr>
        <w:t>К</w:t>
      </w:r>
      <w:r w:rsidR="00B41E4F">
        <w:rPr>
          <w:rFonts w:ascii="Times New Roman" w:hAnsi="Times New Roman" w:cs="Times New Roman"/>
          <w:sz w:val="28"/>
          <w:szCs w:val="28"/>
        </w:rPr>
        <w:t xml:space="preserve">омиссии по согласованию включаются представители Администрации Кашинского городского округа, Финансового управления Администрации Кашинского городского </w:t>
      </w:r>
      <w:proofErr w:type="gramStart"/>
      <w:r w:rsidR="00B41E4F">
        <w:rPr>
          <w:rFonts w:ascii="Times New Roman" w:hAnsi="Times New Roman" w:cs="Times New Roman"/>
          <w:sz w:val="28"/>
          <w:szCs w:val="28"/>
        </w:rPr>
        <w:t>округа,  Комитета</w:t>
      </w:r>
      <w:proofErr w:type="gramEnd"/>
      <w:r w:rsidR="00B41E4F">
        <w:rPr>
          <w:rFonts w:ascii="Times New Roman" w:hAnsi="Times New Roman" w:cs="Times New Roman"/>
          <w:sz w:val="28"/>
          <w:szCs w:val="28"/>
        </w:rPr>
        <w:t xml:space="preserve"> по управлению </w:t>
      </w:r>
      <w:r w:rsidR="00B41E4F">
        <w:rPr>
          <w:rFonts w:ascii="Times New Roman" w:hAnsi="Times New Roman" w:cs="Times New Roman"/>
          <w:sz w:val="28"/>
          <w:szCs w:val="28"/>
        </w:rPr>
        <w:lastRenderedPageBreak/>
        <w:t xml:space="preserve">имуществом Администрации Кашинского городского округа,  организации, обратившейся с </w:t>
      </w:r>
      <w:r w:rsidR="0002735F">
        <w:rPr>
          <w:rFonts w:ascii="Times New Roman" w:hAnsi="Times New Roman" w:cs="Times New Roman"/>
          <w:sz w:val="28"/>
          <w:szCs w:val="28"/>
        </w:rPr>
        <w:t xml:space="preserve">проектом постановления </w:t>
      </w:r>
      <w:r w:rsidR="00B41E4F">
        <w:rPr>
          <w:rFonts w:ascii="Times New Roman" w:hAnsi="Times New Roman" w:cs="Times New Roman"/>
          <w:sz w:val="28"/>
          <w:szCs w:val="28"/>
        </w:rPr>
        <w:t xml:space="preserve">о списании. В состав комиссии могут включаться и иные </w:t>
      </w:r>
      <w:r w:rsidR="00B41CFD">
        <w:rPr>
          <w:rFonts w:ascii="Times New Roman" w:hAnsi="Times New Roman" w:cs="Times New Roman"/>
          <w:sz w:val="28"/>
          <w:szCs w:val="28"/>
        </w:rPr>
        <w:t>лица</w:t>
      </w:r>
      <w:r w:rsidR="00B41E4F">
        <w:rPr>
          <w:rFonts w:ascii="Times New Roman" w:hAnsi="Times New Roman" w:cs="Times New Roman"/>
          <w:sz w:val="28"/>
          <w:szCs w:val="28"/>
        </w:rPr>
        <w:t>, обладающие специальными знаниями в данной сфере.</w:t>
      </w:r>
    </w:p>
    <w:p w:rsidR="006821D6" w:rsidRDefault="006821D6" w:rsidP="002F2A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393" w:rsidRDefault="004E1393" w:rsidP="00023D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работы Комиссии</w:t>
      </w:r>
    </w:p>
    <w:p w:rsidR="0002735F" w:rsidRDefault="0002735F" w:rsidP="00023D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41E4F" w:rsidRDefault="00B41E4F" w:rsidP="00023D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Основной формой деятельности Комиссии являются заседания, которые проводятся по мере необходимости.</w:t>
      </w:r>
    </w:p>
    <w:p w:rsidR="00B41E4F" w:rsidRPr="00B41E4F" w:rsidRDefault="00B41E4F" w:rsidP="002F2A3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B41E4F">
        <w:rPr>
          <w:sz w:val="28"/>
          <w:szCs w:val="28"/>
        </w:rPr>
        <w:t xml:space="preserve">В целях рассмотрения на </w:t>
      </w:r>
      <w:r>
        <w:rPr>
          <w:sz w:val="28"/>
          <w:szCs w:val="28"/>
        </w:rPr>
        <w:t>К</w:t>
      </w:r>
      <w:r w:rsidRPr="00B41E4F">
        <w:rPr>
          <w:sz w:val="28"/>
          <w:szCs w:val="28"/>
        </w:rPr>
        <w:t xml:space="preserve">омиссии вопроса </w:t>
      </w:r>
      <w:r>
        <w:rPr>
          <w:sz w:val="28"/>
          <w:szCs w:val="28"/>
        </w:rPr>
        <w:t xml:space="preserve">по согласованию </w:t>
      </w:r>
      <w:r w:rsidRPr="00647821">
        <w:rPr>
          <w:sz w:val="28"/>
          <w:szCs w:val="28"/>
        </w:rPr>
        <w:t xml:space="preserve">проектов </w:t>
      </w:r>
      <w:r w:rsidR="00CC62E0">
        <w:rPr>
          <w:sz w:val="28"/>
          <w:szCs w:val="28"/>
        </w:rPr>
        <w:t>постановлений</w:t>
      </w:r>
      <w:r w:rsidRPr="00647821">
        <w:rPr>
          <w:sz w:val="28"/>
          <w:szCs w:val="28"/>
        </w:rPr>
        <w:t xml:space="preserve"> о списании </w:t>
      </w:r>
      <w:r>
        <w:rPr>
          <w:sz w:val="28"/>
          <w:szCs w:val="28"/>
        </w:rPr>
        <w:t xml:space="preserve">объектов незавершенного строительства или </w:t>
      </w:r>
      <w:r w:rsidRPr="00647821">
        <w:rPr>
          <w:sz w:val="28"/>
          <w:szCs w:val="28"/>
        </w:rPr>
        <w:t>затрат</w:t>
      </w:r>
      <w:r>
        <w:rPr>
          <w:sz w:val="28"/>
          <w:szCs w:val="28"/>
        </w:rPr>
        <w:t>, понесенных на незавершенное строительство объектов капитального строительства муниципальной собственности</w:t>
      </w:r>
      <w:r w:rsidR="0002735F">
        <w:rPr>
          <w:sz w:val="28"/>
          <w:szCs w:val="28"/>
        </w:rPr>
        <w:t xml:space="preserve"> муниципального образования </w:t>
      </w:r>
      <w:proofErr w:type="spellStart"/>
      <w:r w:rsidR="0002735F">
        <w:rPr>
          <w:sz w:val="28"/>
          <w:szCs w:val="28"/>
        </w:rPr>
        <w:t>Кашинский</w:t>
      </w:r>
      <w:proofErr w:type="spellEnd"/>
      <w:r w:rsidR="0002735F">
        <w:rPr>
          <w:sz w:val="28"/>
          <w:szCs w:val="28"/>
        </w:rPr>
        <w:t xml:space="preserve"> городской округ Тверской области</w:t>
      </w:r>
      <w:r>
        <w:rPr>
          <w:sz w:val="28"/>
          <w:szCs w:val="28"/>
        </w:rPr>
        <w:t xml:space="preserve">, финансовое обеспечение которых осуществлялось за счет средств бюджета Кашинского городского округа, </w:t>
      </w:r>
      <w:r w:rsidR="006D13EB">
        <w:rPr>
          <w:sz w:val="28"/>
          <w:szCs w:val="28"/>
        </w:rPr>
        <w:t>Б</w:t>
      </w:r>
      <w:r w:rsidR="002B3A4D">
        <w:rPr>
          <w:sz w:val="28"/>
          <w:szCs w:val="28"/>
        </w:rPr>
        <w:t xml:space="preserve">алансодержатель </w:t>
      </w:r>
      <w:r w:rsidRPr="00B41E4F">
        <w:rPr>
          <w:sz w:val="28"/>
          <w:szCs w:val="28"/>
        </w:rPr>
        <w:t xml:space="preserve">готовит </w:t>
      </w:r>
      <w:r w:rsidR="002B3A4D">
        <w:rPr>
          <w:sz w:val="28"/>
          <w:szCs w:val="28"/>
        </w:rPr>
        <w:t xml:space="preserve">проект </w:t>
      </w:r>
      <w:r w:rsidR="00CC62E0">
        <w:rPr>
          <w:sz w:val="28"/>
          <w:szCs w:val="28"/>
        </w:rPr>
        <w:t>постановления</w:t>
      </w:r>
      <w:r w:rsidR="002B3A4D">
        <w:rPr>
          <w:sz w:val="28"/>
          <w:szCs w:val="28"/>
        </w:rPr>
        <w:t xml:space="preserve"> о списании </w:t>
      </w:r>
      <w:r w:rsidRPr="00B41E4F">
        <w:rPr>
          <w:sz w:val="28"/>
          <w:szCs w:val="28"/>
        </w:rPr>
        <w:t xml:space="preserve">с приложением пакета документов </w:t>
      </w:r>
      <w:r w:rsidR="00023DEE">
        <w:rPr>
          <w:sz w:val="28"/>
          <w:szCs w:val="28"/>
        </w:rPr>
        <w:t xml:space="preserve"> согласно пунктам 2.</w:t>
      </w:r>
      <w:r w:rsidR="00CC62E0">
        <w:rPr>
          <w:sz w:val="28"/>
          <w:szCs w:val="28"/>
        </w:rPr>
        <w:t>4</w:t>
      </w:r>
      <w:r w:rsidR="00023DEE">
        <w:rPr>
          <w:sz w:val="28"/>
          <w:szCs w:val="28"/>
        </w:rPr>
        <w:t>. и 2.</w:t>
      </w:r>
      <w:r w:rsidR="00CC62E0">
        <w:rPr>
          <w:sz w:val="28"/>
          <w:szCs w:val="28"/>
        </w:rPr>
        <w:t>5</w:t>
      </w:r>
      <w:r w:rsidR="00023DEE">
        <w:rPr>
          <w:sz w:val="28"/>
          <w:szCs w:val="28"/>
        </w:rPr>
        <w:t xml:space="preserve"> </w:t>
      </w:r>
      <w:r w:rsidR="00F7637F">
        <w:rPr>
          <w:sz w:val="28"/>
          <w:szCs w:val="28"/>
        </w:rPr>
        <w:t>П</w:t>
      </w:r>
      <w:r w:rsidR="00023DEE">
        <w:rPr>
          <w:sz w:val="28"/>
          <w:szCs w:val="28"/>
        </w:rPr>
        <w:t xml:space="preserve">оложения </w:t>
      </w:r>
      <w:r w:rsidRPr="00B41E4F">
        <w:rPr>
          <w:sz w:val="28"/>
          <w:szCs w:val="28"/>
        </w:rPr>
        <w:t xml:space="preserve">и направляет его в </w:t>
      </w:r>
      <w:r w:rsidR="00FB21CD">
        <w:rPr>
          <w:sz w:val="28"/>
          <w:szCs w:val="28"/>
        </w:rPr>
        <w:t>К</w:t>
      </w:r>
      <w:r w:rsidRPr="00B41E4F">
        <w:rPr>
          <w:sz w:val="28"/>
          <w:szCs w:val="28"/>
        </w:rPr>
        <w:t xml:space="preserve">омиссию на рассмотрение. Заседание </w:t>
      </w:r>
      <w:r w:rsidR="00FB21CD">
        <w:rPr>
          <w:sz w:val="28"/>
          <w:szCs w:val="28"/>
        </w:rPr>
        <w:t>К</w:t>
      </w:r>
      <w:r w:rsidRPr="00B41E4F">
        <w:rPr>
          <w:sz w:val="28"/>
          <w:szCs w:val="28"/>
        </w:rPr>
        <w:t xml:space="preserve">омиссии назначается </w:t>
      </w:r>
      <w:r w:rsidR="00FB21CD">
        <w:rPr>
          <w:sz w:val="28"/>
          <w:szCs w:val="28"/>
        </w:rPr>
        <w:t xml:space="preserve">в </w:t>
      </w:r>
      <w:proofErr w:type="gramStart"/>
      <w:r w:rsidR="00FB21CD">
        <w:rPr>
          <w:sz w:val="28"/>
          <w:szCs w:val="28"/>
        </w:rPr>
        <w:t xml:space="preserve">течение </w:t>
      </w:r>
      <w:r w:rsidRPr="00B41E4F">
        <w:rPr>
          <w:sz w:val="28"/>
          <w:szCs w:val="28"/>
        </w:rPr>
        <w:t xml:space="preserve"> 10</w:t>
      </w:r>
      <w:proofErr w:type="gramEnd"/>
      <w:r w:rsidRPr="00B41E4F">
        <w:rPr>
          <w:sz w:val="28"/>
          <w:szCs w:val="28"/>
        </w:rPr>
        <w:t xml:space="preserve"> рабочих дней с момента поступления пакет</w:t>
      </w:r>
      <w:r w:rsidR="002B3A4D">
        <w:rPr>
          <w:sz w:val="28"/>
          <w:szCs w:val="28"/>
        </w:rPr>
        <w:t>а документов.</w:t>
      </w:r>
    </w:p>
    <w:p w:rsidR="00FB21CD" w:rsidRPr="003B7AA9" w:rsidRDefault="00B41E4F" w:rsidP="00F763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B21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1E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Комиссию возглавляет председатель Комиссии</w:t>
      </w:r>
      <w:r w:rsidR="00FB21CD">
        <w:rPr>
          <w:rFonts w:ascii="Times New Roman" w:hAnsi="Times New Roman"/>
          <w:sz w:val="28"/>
          <w:szCs w:val="28"/>
        </w:rPr>
        <w:t xml:space="preserve">. </w:t>
      </w:r>
      <w:r w:rsidR="00FB21CD" w:rsidRPr="003B7AA9">
        <w:rPr>
          <w:rFonts w:ascii="Times New Roman" w:hAnsi="Times New Roman"/>
          <w:sz w:val="28"/>
          <w:szCs w:val="28"/>
        </w:rPr>
        <w:t>В случае отсутствия председателя Комиссии деятельностью Комиссии руководит заместитель председателя Комиссии.</w:t>
      </w:r>
    </w:p>
    <w:p w:rsidR="00FB21CD" w:rsidRDefault="00FB21CD" w:rsidP="00F763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Председатель Комиссии:</w:t>
      </w:r>
    </w:p>
    <w:p w:rsidR="00B41E4F" w:rsidRPr="003B7AA9" w:rsidRDefault="00180250" w:rsidP="00F763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r w:rsidR="00B41E4F" w:rsidRPr="003B7AA9">
        <w:rPr>
          <w:rFonts w:ascii="Times New Roman" w:hAnsi="Times New Roman"/>
          <w:sz w:val="28"/>
          <w:szCs w:val="28"/>
        </w:rPr>
        <w:t>)  осуществляет</w:t>
      </w:r>
      <w:proofErr w:type="gramEnd"/>
      <w:r w:rsidR="00B41E4F" w:rsidRPr="003B7AA9">
        <w:rPr>
          <w:rFonts w:ascii="Times New Roman" w:hAnsi="Times New Roman"/>
          <w:sz w:val="28"/>
          <w:szCs w:val="28"/>
        </w:rPr>
        <w:t xml:space="preserve"> общее руководство работой Комиссии;</w:t>
      </w:r>
    </w:p>
    <w:p w:rsidR="00B41E4F" w:rsidRPr="003B7AA9" w:rsidRDefault="00180250" w:rsidP="00F763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B41E4F" w:rsidRPr="003B7AA9">
        <w:rPr>
          <w:rFonts w:ascii="Times New Roman" w:hAnsi="Times New Roman"/>
          <w:sz w:val="28"/>
          <w:szCs w:val="28"/>
        </w:rPr>
        <w:t>) определяет дату и время проведения заседания Комиссии, ведет заседание Комиссии;</w:t>
      </w:r>
    </w:p>
    <w:p w:rsidR="00B41E4F" w:rsidRPr="003B7AA9" w:rsidRDefault="00180250" w:rsidP="00F763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41E4F" w:rsidRPr="003B7AA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B41E4F" w:rsidRPr="003B7AA9">
        <w:rPr>
          <w:rFonts w:ascii="Times New Roman" w:hAnsi="Times New Roman"/>
          <w:sz w:val="28"/>
          <w:szCs w:val="28"/>
        </w:rPr>
        <w:t>дает  поручения</w:t>
      </w:r>
      <w:proofErr w:type="gramEnd"/>
      <w:r w:rsidR="00B41E4F" w:rsidRPr="003B7AA9">
        <w:rPr>
          <w:rFonts w:ascii="Times New Roman" w:hAnsi="Times New Roman"/>
          <w:sz w:val="28"/>
          <w:szCs w:val="28"/>
        </w:rPr>
        <w:t xml:space="preserve"> членам Комиссии, связанные с ее деятельностью;</w:t>
      </w:r>
    </w:p>
    <w:p w:rsidR="00B41E4F" w:rsidRPr="003B7AA9" w:rsidRDefault="00180250" w:rsidP="00F763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41E4F" w:rsidRPr="003B7AA9">
        <w:rPr>
          <w:rFonts w:ascii="Times New Roman" w:hAnsi="Times New Roman"/>
          <w:sz w:val="28"/>
          <w:szCs w:val="28"/>
        </w:rPr>
        <w:t>) председательствует на заседаниях Комиссии.</w:t>
      </w:r>
    </w:p>
    <w:p w:rsidR="00B41E4F" w:rsidRPr="003B7AA9" w:rsidRDefault="00B41E4F" w:rsidP="00F763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3B7AA9">
        <w:rPr>
          <w:rFonts w:ascii="Times New Roman" w:hAnsi="Times New Roman"/>
          <w:sz w:val="28"/>
          <w:szCs w:val="28"/>
        </w:rPr>
        <w:t>4.5. Секретарь Комиссии:</w:t>
      </w:r>
    </w:p>
    <w:p w:rsidR="00B41E4F" w:rsidRPr="003B7AA9" w:rsidRDefault="00180250" w:rsidP="00CC62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B41E4F" w:rsidRPr="003B7AA9">
        <w:rPr>
          <w:rFonts w:ascii="Times New Roman" w:hAnsi="Times New Roman"/>
          <w:sz w:val="28"/>
          <w:szCs w:val="28"/>
        </w:rPr>
        <w:t>) информирует членов Комиссии о дате, времени, месте и повестке дня заседания Комиссии;</w:t>
      </w:r>
    </w:p>
    <w:p w:rsidR="00B41E4F" w:rsidRPr="003B7AA9" w:rsidRDefault="00180250" w:rsidP="00F763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B41E4F" w:rsidRPr="003B7AA9">
        <w:rPr>
          <w:rFonts w:ascii="Times New Roman" w:hAnsi="Times New Roman"/>
          <w:sz w:val="28"/>
          <w:szCs w:val="28"/>
        </w:rPr>
        <w:t>) готовит материалы на рассмотрение Комиссии;</w:t>
      </w:r>
    </w:p>
    <w:p w:rsidR="00B41E4F" w:rsidRPr="003B7AA9" w:rsidRDefault="00180250" w:rsidP="00F763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41E4F" w:rsidRPr="003B7AA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B41E4F" w:rsidRPr="003B7AA9">
        <w:rPr>
          <w:rFonts w:ascii="Times New Roman" w:hAnsi="Times New Roman"/>
          <w:sz w:val="28"/>
          <w:szCs w:val="28"/>
        </w:rPr>
        <w:t xml:space="preserve">ведет </w:t>
      </w:r>
      <w:r w:rsidR="00CC62E0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CC62E0">
        <w:rPr>
          <w:rFonts w:ascii="Times New Roman" w:hAnsi="Times New Roman"/>
          <w:sz w:val="28"/>
          <w:szCs w:val="28"/>
        </w:rPr>
        <w:t xml:space="preserve"> оформляет </w:t>
      </w:r>
      <w:r w:rsidR="00B41E4F" w:rsidRPr="003B7AA9">
        <w:rPr>
          <w:rFonts w:ascii="Times New Roman" w:hAnsi="Times New Roman"/>
          <w:sz w:val="28"/>
          <w:szCs w:val="28"/>
        </w:rPr>
        <w:t>протокол заседания Комиссии;</w:t>
      </w:r>
    </w:p>
    <w:p w:rsidR="00B41E4F" w:rsidRPr="003B7AA9" w:rsidRDefault="00180250" w:rsidP="00F763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41E4F" w:rsidRPr="003B7AA9">
        <w:rPr>
          <w:rFonts w:ascii="Times New Roman" w:hAnsi="Times New Roman"/>
          <w:sz w:val="28"/>
          <w:szCs w:val="28"/>
        </w:rPr>
        <w:t>) обеспечивает учет и хранение документов, в том числе протоколов заседаний Комиссии.</w:t>
      </w:r>
    </w:p>
    <w:p w:rsidR="003D6256" w:rsidRDefault="00B41E4F" w:rsidP="002F2A3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7AA9">
        <w:rPr>
          <w:sz w:val="28"/>
          <w:szCs w:val="28"/>
        </w:rPr>
        <w:t>4.6. Члены Комиссии участвуют в заседаниях Комиссии лично без права передачи своих полномочий другим лицам.</w:t>
      </w:r>
      <w:r w:rsidR="003D6256">
        <w:rPr>
          <w:sz w:val="28"/>
          <w:szCs w:val="28"/>
        </w:rPr>
        <w:t xml:space="preserve"> В случае, когда присутствие члена Комиссии на заседании невозможно по уважительным причинам (отпуск, командировка, болезнь) производится замена члена Комиссии на лицо, его замещающее.</w:t>
      </w:r>
    </w:p>
    <w:p w:rsidR="009E0D1D" w:rsidRDefault="009E0D1D" w:rsidP="002F2A3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4.7. Исключение членов из состава Комиссии осуществляется в следующих случаях:</w:t>
      </w:r>
    </w:p>
    <w:p w:rsidR="009E0D1D" w:rsidRDefault="009E0D1D" w:rsidP="002F2A3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прекращение трудовых отношений;</w:t>
      </w:r>
    </w:p>
    <w:p w:rsidR="009E0D1D" w:rsidRDefault="009E0D1D" w:rsidP="002F2A3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возникновение конфликта интересов либо угроза его возникновения;</w:t>
      </w:r>
    </w:p>
    <w:p w:rsidR="009E0D1D" w:rsidRDefault="009E0D1D" w:rsidP="002F2A3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нарушение членом Комиссии установленного порядка деятельности Комиссии, в том числе пропуск двух и более заседаний Комиссии в год без уважительных причин. </w:t>
      </w:r>
    </w:p>
    <w:p w:rsidR="003D6256" w:rsidRDefault="009E0D1D" w:rsidP="00F763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D62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="003D6256">
        <w:rPr>
          <w:rFonts w:ascii="Times New Roman" w:hAnsi="Times New Roman"/>
          <w:sz w:val="28"/>
          <w:szCs w:val="28"/>
        </w:rPr>
        <w:t>. Члены Комиссии имеют право:</w:t>
      </w:r>
    </w:p>
    <w:p w:rsidR="003D6256" w:rsidRDefault="003D6256" w:rsidP="00F763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Pr="003D6256">
        <w:rPr>
          <w:rFonts w:ascii="Times New Roman" w:hAnsi="Times New Roman" w:cs="Times New Roman"/>
          <w:sz w:val="28"/>
          <w:szCs w:val="28"/>
        </w:rPr>
        <w:t xml:space="preserve">носить предложения по повестке заседания; </w:t>
      </w:r>
    </w:p>
    <w:p w:rsidR="003D6256" w:rsidRDefault="003D6256" w:rsidP="00F763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</w:t>
      </w:r>
      <w:r w:rsidRPr="003D6256">
        <w:rPr>
          <w:rFonts w:ascii="Times New Roman" w:hAnsi="Times New Roman" w:cs="Times New Roman"/>
          <w:sz w:val="28"/>
          <w:szCs w:val="28"/>
        </w:rPr>
        <w:t xml:space="preserve">накомиться с документами и материалами по вопросам, вынесенным на обсуждение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D6256">
        <w:rPr>
          <w:rFonts w:ascii="Times New Roman" w:hAnsi="Times New Roman" w:cs="Times New Roman"/>
          <w:sz w:val="28"/>
          <w:szCs w:val="28"/>
        </w:rPr>
        <w:t xml:space="preserve">омиссии, за исключением документов, содержащих сведения, составляющие государственную и иную охраняемую законом тайну; </w:t>
      </w:r>
    </w:p>
    <w:p w:rsidR="003D6256" w:rsidRDefault="003D6256" w:rsidP="00F763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предлагать кандидатуры экспертов (экспертных организаций) для участия в заседании Комиссии</w:t>
      </w:r>
      <w:r w:rsidR="00B118BA">
        <w:rPr>
          <w:rFonts w:ascii="Times New Roman" w:hAnsi="Times New Roman" w:cs="Times New Roman"/>
          <w:sz w:val="28"/>
          <w:szCs w:val="28"/>
        </w:rPr>
        <w:t>.</w:t>
      </w:r>
    </w:p>
    <w:p w:rsidR="00B118BA" w:rsidRDefault="00B118BA" w:rsidP="00F763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Комиссия имеет право привлекать экспертов для проведения дополнительного анализа представленных в Комиссию документов. Эксперты представляют в Комиссию свои экспертные заключения по вопросам, поставленным перед Комиссией. Мнение эксперта, изложенное в экспертном заключении, носит рекомендательный характер.</w:t>
      </w:r>
    </w:p>
    <w:p w:rsidR="00B41E4F" w:rsidRDefault="00B41E4F" w:rsidP="00F763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3B7AA9">
        <w:rPr>
          <w:rFonts w:ascii="Times New Roman" w:hAnsi="Times New Roman"/>
          <w:sz w:val="28"/>
          <w:szCs w:val="28"/>
        </w:rPr>
        <w:t>4.</w:t>
      </w:r>
      <w:r w:rsidR="00B118BA">
        <w:rPr>
          <w:rFonts w:ascii="Times New Roman" w:hAnsi="Times New Roman"/>
          <w:sz w:val="28"/>
          <w:szCs w:val="28"/>
        </w:rPr>
        <w:t>10</w:t>
      </w:r>
      <w:r w:rsidRPr="003B7AA9">
        <w:rPr>
          <w:rFonts w:ascii="Times New Roman" w:hAnsi="Times New Roman"/>
          <w:sz w:val="28"/>
          <w:szCs w:val="28"/>
        </w:rPr>
        <w:t xml:space="preserve">. </w:t>
      </w:r>
      <w:r w:rsidRPr="003B7AA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</w:t>
      </w:r>
      <w:r w:rsidR="0018025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 w:rsidRPr="003B7AA9">
        <w:rPr>
          <w:rFonts w:ascii="Times New Roman" w:hAnsi="Times New Roman"/>
          <w:sz w:val="28"/>
          <w:szCs w:val="28"/>
        </w:rPr>
        <w:t xml:space="preserve"> </w:t>
      </w:r>
    </w:p>
    <w:p w:rsidR="005C6BBA" w:rsidRDefault="005C6BBA" w:rsidP="00F763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B118B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C6BBA">
        <w:rPr>
          <w:rFonts w:ascii="Times New Roman" w:hAnsi="Times New Roman" w:cs="Times New Roman"/>
          <w:sz w:val="28"/>
          <w:szCs w:val="28"/>
        </w:rPr>
        <w:t xml:space="preserve">Комиссия проверяет имеющиеся материалы и документацию по объекту и принимает решение о целесообразности (нецелесообразности) списания </w:t>
      </w:r>
      <w:r w:rsidR="00F7637F">
        <w:rPr>
          <w:rFonts w:ascii="Times New Roman" w:hAnsi="Times New Roman" w:cs="Times New Roman"/>
          <w:sz w:val="28"/>
          <w:szCs w:val="28"/>
        </w:rPr>
        <w:t xml:space="preserve">объекта незавершенного строительства или </w:t>
      </w:r>
      <w:r w:rsidRPr="005C6BBA">
        <w:rPr>
          <w:rFonts w:ascii="Times New Roman" w:hAnsi="Times New Roman" w:cs="Times New Roman"/>
          <w:sz w:val="28"/>
          <w:szCs w:val="28"/>
        </w:rPr>
        <w:t>затрат</w:t>
      </w:r>
      <w:r w:rsidR="00F7637F">
        <w:rPr>
          <w:rFonts w:ascii="Times New Roman" w:hAnsi="Times New Roman" w:cs="Times New Roman"/>
          <w:sz w:val="28"/>
          <w:szCs w:val="28"/>
        </w:rPr>
        <w:t>, понесенных на незавершенное строительство объекта капитального строительства муниципальной собственности</w:t>
      </w:r>
      <w:r w:rsidR="008674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8674DC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="008674DC">
        <w:rPr>
          <w:rFonts w:ascii="Times New Roman" w:hAnsi="Times New Roman" w:cs="Times New Roman"/>
          <w:sz w:val="28"/>
          <w:szCs w:val="28"/>
        </w:rPr>
        <w:t xml:space="preserve"> городской округ Тверской области</w:t>
      </w:r>
      <w:r w:rsidR="00F7637F">
        <w:rPr>
          <w:rFonts w:ascii="Times New Roman" w:hAnsi="Times New Roman" w:cs="Times New Roman"/>
          <w:sz w:val="28"/>
          <w:szCs w:val="28"/>
        </w:rPr>
        <w:t>, финансовое обеспечение которых осуществлялось за счет средств бюджета Кашинского городского округа</w:t>
      </w:r>
      <w:r w:rsidRPr="005C6BBA">
        <w:rPr>
          <w:rFonts w:ascii="Times New Roman" w:hAnsi="Times New Roman" w:cs="Times New Roman"/>
          <w:sz w:val="28"/>
          <w:szCs w:val="28"/>
        </w:rPr>
        <w:t>.</w:t>
      </w:r>
    </w:p>
    <w:p w:rsidR="005C6BBA" w:rsidRDefault="005C6BBA" w:rsidP="00F763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B118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 результатам</w:t>
      </w:r>
      <w:r w:rsidR="00B118BA">
        <w:rPr>
          <w:rFonts w:ascii="Times New Roman" w:hAnsi="Times New Roman" w:cs="Times New Roman"/>
          <w:sz w:val="28"/>
          <w:szCs w:val="28"/>
        </w:rPr>
        <w:t xml:space="preserve"> проверки имеющихся материалов и документации </w:t>
      </w:r>
      <w:r>
        <w:rPr>
          <w:rFonts w:ascii="Times New Roman" w:hAnsi="Times New Roman" w:cs="Times New Roman"/>
          <w:sz w:val="28"/>
          <w:szCs w:val="28"/>
        </w:rPr>
        <w:t xml:space="preserve">Комиссия принимает </w:t>
      </w:r>
      <w:r w:rsidR="00B118BA">
        <w:rPr>
          <w:rFonts w:ascii="Times New Roman" w:hAnsi="Times New Roman" w:cs="Times New Roman"/>
          <w:sz w:val="28"/>
          <w:szCs w:val="28"/>
        </w:rPr>
        <w:t xml:space="preserve">одно из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B118B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6BBA" w:rsidRPr="009E0D1D" w:rsidRDefault="005C6BBA" w:rsidP="002F2A38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Pr="009E0D1D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9E0D1D">
        <w:rPr>
          <w:rFonts w:ascii="Times New Roman" w:hAnsi="Times New Roman" w:cs="Times New Roman"/>
          <w:sz w:val="28"/>
          <w:szCs w:val="28"/>
        </w:rPr>
        <w:t xml:space="preserve"> согласовании проекта </w:t>
      </w:r>
      <w:r w:rsidR="00251A24">
        <w:rPr>
          <w:rFonts w:ascii="Times New Roman" w:hAnsi="Times New Roman" w:cs="Times New Roman"/>
          <w:sz w:val="28"/>
          <w:szCs w:val="28"/>
        </w:rPr>
        <w:t>постановления</w:t>
      </w:r>
      <w:r w:rsidR="008674DC">
        <w:rPr>
          <w:rFonts w:ascii="Times New Roman" w:hAnsi="Times New Roman" w:cs="Times New Roman"/>
          <w:sz w:val="28"/>
          <w:szCs w:val="28"/>
        </w:rPr>
        <w:t xml:space="preserve"> Администрации Кашинского городского округа </w:t>
      </w:r>
      <w:r w:rsidRPr="009E0D1D">
        <w:rPr>
          <w:rFonts w:ascii="Times New Roman" w:hAnsi="Times New Roman" w:cs="Times New Roman"/>
          <w:sz w:val="28"/>
          <w:szCs w:val="28"/>
        </w:rPr>
        <w:t xml:space="preserve"> о списании объектов незавершенного строительства муниципальной собственности при наличии оснований, указанных в  пункте 1.4 Положения;</w:t>
      </w:r>
    </w:p>
    <w:p w:rsidR="005C6BBA" w:rsidRDefault="005C6BBA" w:rsidP="002F2A3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</w:t>
      </w:r>
      <w:r w:rsidRPr="009E0D1D">
        <w:rPr>
          <w:sz w:val="28"/>
          <w:szCs w:val="28"/>
        </w:rPr>
        <w:t xml:space="preserve"> о согласовании проекта </w:t>
      </w:r>
      <w:r w:rsidR="00251A24">
        <w:rPr>
          <w:sz w:val="28"/>
          <w:szCs w:val="28"/>
        </w:rPr>
        <w:t>постановления</w:t>
      </w:r>
      <w:r w:rsidR="008674DC">
        <w:rPr>
          <w:sz w:val="28"/>
          <w:szCs w:val="28"/>
        </w:rPr>
        <w:t xml:space="preserve"> Администрации Кашинского городского округа</w:t>
      </w:r>
      <w:r w:rsidRPr="009E0D1D">
        <w:rPr>
          <w:sz w:val="28"/>
          <w:szCs w:val="28"/>
        </w:rPr>
        <w:t xml:space="preserve"> о списании</w:t>
      </w:r>
      <w:r>
        <w:rPr>
          <w:sz w:val="28"/>
          <w:szCs w:val="28"/>
        </w:rPr>
        <w:t xml:space="preserve"> затрат, </w:t>
      </w:r>
      <w:r w:rsidRPr="002D68BF">
        <w:rPr>
          <w:sz w:val="28"/>
          <w:szCs w:val="28"/>
        </w:rPr>
        <w:t xml:space="preserve"> </w:t>
      </w:r>
      <w:r>
        <w:rPr>
          <w:sz w:val="28"/>
          <w:szCs w:val="28"/>
        </w:rPr>
        <w:t>понесенных на незавершенное строительство объектов капитального строительства муниципальной собственности</w:t>
      </w:r>
      <w:r w:rsidR="008674DC">
        <w:rPr>
          <w:sz w:val="28"/>
          <w:szCs w:val="28"/>
        </w:rPr>
        <w:t xml:space="preserve"> муниципального образования </w:t>
      </w:r>
      <w:proofErr w:type="spellStart"/>
      <w:r w:rsidR="008674DC">
        <w:rPr>
          <w:sz w:val="28"/>
          <w:szCs w:val="28"/>
        </w:rPr>
        <w:t>Кашинский</w:t>
      </w:r>
      <w:proofErr w:type="spellEnd"/>
      <w:r w:rsidR="008674DC">
        <w:rPr>
          <w:sz w:val="28"/>
          <w:szCs w:val="28"/>
        </w:rPr>
        <w:t xml:space="preserve"> городской округ Тверской области</w:t>
      </w:r>
      <w:r>
        <w:rPr>
          <w:sz w:val="28"/>
          <w:szCs w:val="28"/>
        </w:rPr>
        <w:t>, финансовое обеспечение которых осуществлялось за счет средств бюджета Кашинского городского округа,</w:t>
      </w:r>
      <w:r w:rsidRPr="006478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наличии оснований, указанных в пункте </w:t>
      </w:r>
      <w:r w:rsidRPr="00647821">
        <w:rPr>
          <w:sz w:val="28"/>
          <w:szCs w:val="28"/>
        </w:rPr>
        <w:t xml:space="preserve"> 1.5 Положения</w:t>
      </w:r>
      <w:r>
        <w:rPr>
          <w:sz w:val="28"/>
          <w:szCs w:val="28"/>
        </w:rPr>
        <w:t>;</w:t>
      </w:r>
    </w:p>
    <w:p w:rsidR="005C6BBA" w:rsidRDefault="005C6BBA" w:rsidP="002F2A3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  <w:sz w:val="30"/>
          <w:szCs w:val="30"/>
        </w:rPr>
      </w:pPr>
      <w:r>
        <w:rPr>
          <w:sz w:val="28"/>
          <w:szCs w:val="28"/>
        </w:rPr>
        <w:t>в)</w:t>
      </w:r>
      <w:r w:rsidRPr="005647A7">
        <w:rPr>
          <w:color w:val="444444"/>
          <w:sz w:val="28"/>
          <w:szCs w:val="28"/>
        </w:rPr>
        <w:t xml:space="preserve"> </w:t>
      </w:r>
      <w:r w:rsidRPr="00647821">
        <w:rPr>
          <w:sz w:val="28"/>
          <w:szCs w:val="28"/>
        </w:rPr>
        <w:t>об отказе в</w:t>
      </w:r>
      <w:r>
        <w:rPr>
          <w:sz w:val="28"/>
          <w:szCs w:val="28"/>
        </w:rPr>
        <w:t xml:space="preserve"> согласовании проекта </w:t>
      </w:r>
      <w:r w:rsidR="00251A24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8674DC">
        <w:rPr>
          <w:sz w:val="28"/>
          <w:szCs w:val="28"/>
        </w:rPr>
        <w:t xml:space="preserve">Администрации Кашинского городского округа </w:t>
      </w:r>
      <w:proofErr w:type="gramStart"/>
      <w:r>
        <w:rPr>
          <w:sz w:val="28"/>
          <w:szCs w:val="28"/>
        </w:rPr>
        <w:t xml:space="preserve">о </w:t>
      </w:r>
      <w:r w:rsidRPr="00647821">
        <w:rPr>
          <w:sz w:val="28"/>
          <w:szCs w:val="28"/>
        </w:rPr>
        <w:t xml:space="preserve"> списании</w:t>
      </w:r>
      <w:proofErr w:type="gramEnd"/>
      <w:r>
        <w:rPr>
          <w:sz w:val="28"/>
          <w:szCs w:val="28"/>
        </w:rPr>
        <w:t xml:space="preserve"> при наличии хотя бы одного из оснований, указанных в пункте 2.</w:t>
      </w:r>
      <w:r w:rsidR="00251A24">
        <w:rPr>
          <w:sz w:val="28"/>
          <w:szCs w:val="28"/>
        </w:rPr>
        <w:t>6</w:t>
      </w:r>
      <w:r>
        <w:rPr>
          <w:sz w:val="28"/>
          <w:szCs w:val="28"/>
        </w:rPr>
        <w:t xml:space="preserve">  </w:t>
      </w:r>
      <w:r w:rsidRPr="00647821">
        <w:rPr>
          <w:sz w:val="28"/>
          <w:szCs w:val="28"/>
        </w:rPr>
        <w:t>Положения;</w:t>
      </w:r>
      <w:r w:rsidRPr="009E0D1D">
        <w:rPr>
          <w:rFonts w:ascii="Arial" w:hAnsi="Arial" w:cs="Arial"/>
          <w:color w:val="444444"/>
          <w:sz w:val="30"/>
          <w:szCs w:val="30"/>
        </w:rPr>
        <w:t xml:space="preserve"> </w:t>
      </w:r>
    </w:p>
    <w:p w:rsidR="00F7637F" w:rsidRDefault="00B118BA" w:rsidP="00F7637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  <w:sz w:val="30"/>
          <w:szCs w:val="30"/>
        </w:rPr>
      </w:pPr>
      <w:r>
        <w:rPr>
          <w:sz w:val="28"/>
          <w:szCs w:val="28"/>
        </w:rPr>
        <w:t xml:space="preserve">г) </w:t>
      </w:r>
      <w:r w:rsidR="00251A24">
        <w:rPr>
          <w:sz w:val="28"/>
          <w:szCs w:val="28"/>
        </w:rPr>
        <w:t>р</w:t>
      </w:r>
      <w:r>
        <w:rPr>
          <w:sz w:val="28"/>
          <w:szCs w:val="28"/>
        </w:rPr>
        <w:t>екомендовать Балансодержателю</w:t>
      </w:r>
      <w:r w:rsidR="005C6BBA">
        <w:rPr>
          <w:sz w:val="28"/>
          <w:szCs w:val="28"/>
        </w:rPr>
        <w:t xml:space="preserve"> разработать план мероприятий по дальнейшему использованию объектов незавершенного строительства или результатов произведенных затрат с указанием сроков реализации </w:t>
      </w:r>
      <w:r w:rsidR="005C6BBA">
        <w:rPr>
          <w:sz w:val="28"/>
          <w:szCs w:val="28"/>
        </w:rPr>
        <w:lastRenderedPageBreak/>
        <w:t>соответствующих мероприятий</w:t>
      </w:r>
      <w:r w:rsidR="00F7637F">
        <w:rPr>
          <w:sz w:val="28"/>
          <w:szCs w:val="28"/>
        </w:rPr>
        <w:t>, в случае</w:t>
      </w:r>
      <w:r w:rsidR="00F7637F" w:rsidRPr="00F7637F">
        <w:rPr>
          <w:sz w:val="28"/>
          <w:szCs w:val="28"/>
        </w:rPr>
        <w:t xml:space="preserve"> </w:t>
      </w:r>
      <w:r w:rsidR="00F7637F">
        <w:rPr>
          <w:sz w:val="28"/>
          <w:szCs w:val="28"/>
        </w:rPr>
        <w:t>указанном в подпункте «в» пункта 2.</w:t>
      </w:r>
      <w:r w:rsidR="00251A24">
        <w:rPr>
          <w:sz w:val="28"/>
          <w:szCs w:val="28"/>
        </w:rPr>
        <w:t>6</w:t>
      </w:r>
      <w:r w:rsidR="00F7637F">
        <w:rPr>
          <w:sz w:val="28"/>
          <w:szCs w:val="28"/>
        </w:rPr>
        <w:t xml:space="preserve">. </w:t>
      </w:r>
      <w:r w:rsidR="00F7637F" w:rsidRPr="00647821">
        <w:rPr>
          <w:sz w:val="28"/>
          <w:szCs w:val="28"/>
        </w:rPr>
        <w:t>Положения</w:t>
      </w:r>
      <w:r w:rsidR="00F7637F">
        <w:rPr>
          <w:sz w:val="28"/>
          <w:szCs w:val="28"/>
        </w:rPr>
        <w:t>.</w:t>
      </w:r>
      <w:r w:rsidR="00F7637F" w:rsidRPr="009E0D1D">
        <w:rPr>
          <w:rFonts w:ascii="Arial" w:hAnsi="Arial" w:cs="Arial"/>
          <w:color w:val="444444"/>
          <w:sz w:val="30"/>
          <w:szCs w:val="30"/>
        </w:rPr>
        <w:t xml:space="preserve"> </w:t>
      </w:r>
    </w:p>
    <w:p w:rsidR="006D13EB" w:rsidRDefault="006D13EB" w:rsidP="00F763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B118B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Решение Комиссии принимается открытым голосованием и считается принятым, если за него проголосовало более половины присутствующих членов Комиссии. При равном количестве голосов членов Комиссии мнение председателя Комиссии является решающим.</w:t>
      </w:r>
    </w:p>
    <w:p w:rsidR="002F2A38" w:rsidRDefault="00B118BA" w:rsidP="006825E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4.14. </w:t>
      </w:r>
      <w:r w:rsidR="002F2A38" w:rsidRPr="002F2A38">
        <w:rPr>
          <w:rFonts w:ascii="Times New Roman" w:hAnsi="Times New Roman" w:cs="Times New Roman"/>
          <w:sz w:val="28"/>
          <w:szCs w:val="28"/>
        </w:rPr>
        <w:t>Решени</w:t>
      </w:r>
      <w:r w:rsidR="002F2A38">
        <w:rPr>
          <w:rFonts w:ascii="Times New Roman" w:hAnsi="Times New Roman" w:cs="Times New Roman"/>
          <w:sz w:val="28"/>
          <w:szCs w:val="28"/>
        </w:rPr>
        <w:t>е</w:t>
      </w:r>
      <w:r w:rsidR="002F2A38" w:rsidRPr="002F2A38">
        <w:rPr>
          <w:rFonts w:ascii="Times New Roman" w:hAnsi="Times New Roman" w:cs="Times New Roman"/>
          <w:sz w:val="28"/>
          <w:szCs w:val="28"/>
        </w:rPr>
        <w:t xml:space="preserve"> </w:t>
      </w:r>
      <w:r w:rsidR="002F2A38">
        <w:rPr>
          <w:rFonts w:ascii="Times New Roman" w:hAnsi="Times New Roman" w:cs="Times New Roman"/>
          <w:sz w:val="28"/>
          <w:szCs w:val="28"/>
        </w:rPr>
        <w:t>К</w:t>
      </w:r>
      <w:r w:rsidR="002F2A38" w:rsidRPr="002F2A38">
        <w:rPr>
          <w:rFonts w:ascii="Times New Roman" w:hAnsi="Times New Roman" w:cs="Times New Roman"/>
          <w:sz w:val="28"/>
          <w:szCs w:val="28"/>
        </w:rPr>
        <w:t xml:space="preserve">омиссии </w:t>
      </w:r>
      <w:proofErr w:type="gramStart"/>
      <w:r w:rsidR="002F2A38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2F2A38" w:rsidRPr="002F2A3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F2A38" w:rsidRPr="002F2A38">
        <w:rPr>
          <w:rFonts w:ascii="Times New Roman" w:hAnsi="Times New Roman" w:cs="Times New Roman"/>
          <w:sz w:val="28"/>
          <w:szCs w:val="28"/>
        </w:rPr>
        <w:t xml:space="preserve"> форме протокола, который в течение </w:t>
      </w:r>
      <w:r w:rsidR="002F2A38">
        <w:rPr>
          <w:rFonts w:ascii="Times New Roman" w:hAnsi="Times New Roman" w:cs="Times New Roman"/>
          <w:sz w:val="28"/>
          <w:szCs w:val="28"/>
        </w:rPr>
        <w:t>3</w:t>
      </w:r>
      <w:r w:rsidR="002F2A38" w:rsidRPr="002F2A38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</w:t>
      </w:r>
      <w:r w:rsidR="002F2A38">
        <w:rPr>
          <w:rFonts w:ascii="Times New Roman" w:hAnsi="Times New Roman" w:cs="Times New Roman"/>
          <w:sz w:val="28"/>
          <w:szCs w:val="28"/>
        </w:rPr>
        <w:t>Комиссии</w:t>
      </w:r>
      <w:r w:rsidR="002F2A38" w:rsidRPr="002F2A38">
        <w:rPr>
          <w:rFonts w:ascii="Times New Roman" w:hAnsi="Times New Roman" w:cs="Times New Roman"/>
          <w:sz w:val="28"/>
          <w:szCs w:val="28"/>
        </w:rPr>
        <w:t xml:space="preserve"> подписывается  председателем, а при его отсутствии заместителем председателя </w:t>
      </w:r>
      <w:r w:rsidR="002F2A38">
        <w:rPr>
          <w:rFonts w:ascii="Times New Roman" w:hAnsi="Times New Roman" w:cs="Times New Roman"/>
          <w:sz w:val="28"/>
          <w:szCs w:val="28"/>
        </w:rPr>
        <w:t>К</w:t>
      </w:r>
      <w:r w:rsidR="002F2A38" w:rsidRPr="002F2A38">
        <w:rPr>
          <w:rFonts w:ascii="Times New Roman" w:hAnsi="Times New Roman" w:cs="Times New Roman"/>
          <w:sz w:val="28"/>
          <w:szCs w:val="28"/>
        </w:rPr>
        <w:t>омиссии</w:t>
      </w:r>
      <w:r w:rsidR="002F2A38">
        <w:rPr>
          <w:rFonts w:ascii="Times New Roman" w:hAnsi="Times New Roman" w:cs="Times New Roman"/>
          <w:sz w:val="28"/>
          <w:szCs w:val="28"/>
        </w:rPr>
        <w:t xml:space="preserve">, </w:t>
      </w:r>
      <w:r w:rsidR="00B41CFD">
        <w:rPr>
          <w:rFonts w:ascii="Times New Roman" w:hAnsi="Times New Roman" w:cs="Times New Roman"/>
          <w:sz w:val="28"/>
          <w:szCs w:val="28"/>
        </w:rPr>
        <w:t>а также</w:t>
      </w:r>
      <w:r w:rsidR="008674DC">
        <w:rPr>
          <w:rFonts w:ascii="Times New Roman" w:hAnsi="Times New Roman" w:cs="Times New Roman"/>
          <w:sz w:val="28"/>
          <w:szCs w:val="28"/>
        </w:rPr>
        <w:t xml:space="preserve"> секретарем</w:t>
      </w:r>
      <w:r w:rsidR="00B41CF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8674DC">
        <w:rPr>
          <w:rFonts w:ascii="Times New Roman" w:hAnsi="Times New Roman" w:cs="Times New Roman"/>
          <w:sz w:val="28"/>
          <w:szCs w:val="28"/>
        </w:rPr>
        <w:t>.</w:t>
      </w:r>
      <w:r w:rsidR="002F2A38" w:rsidRPr="002F2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3CC" w:rsidRDefault="002F2A38" w:rsidP="00C833CC">
      <w:pPr>
        <w:autoSpaceDE w:val="0"/>
        <w:autoSpaceDN w:val="0"/>
        <w:adjustRightInd w:val="0"/>
        <w:spacing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4.15. </w:t>
      </w:r>
      <w:r w:rsidRPr="002F2A38">
        <w:rPr>
          <w:rFonts w:ascii="Times New Roman" w:hAnsi="Times New Roman" w:cs="Times New Roman"/>
          <w:sz w:val="28"/>
          <w:szCs w:val="28"/>
        </w:rPr>
        <w:t xml:space="preserve">Протокол является основанием для </w:t>
      </w:r>
      <w:r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Pr="002F2A38">
        <w:rPr>
          <w:rFonts w:ascii="Times New Roman" w:hAnsi="Times New Roman" w:cs="Times New Roman"/>
          <w:sz w:val="28"/>
          <w:szCs w:val="28"/>
        </w:rPr>
        <w:t xml:space="preserve"> </w:t>
      </w:r>
      <w:r w:rsidR="00251A2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8674DC">
        <w:rPr>
          <w:rFonts w:ascii="Times New Roman" w:hAnsi="Times New Roman" w:cs="Times New Roman"/>
          <w:sz w:val="28"/>
          <w:szCs w:val="28"/>
        </w:rPr>
        <w:t xml:space="preserve">Администрацией Кашинского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о  списании объектов незавершенного строительства</w:t>
      </w:r>
      <w:r w:rsidRPr="002F2A38">
        <w:rPr>
          <w:sz w:val="28"/>
          <w:szCs w:val="28"/>
        </w:rPr>
        <w:t xml:space="preserve"> </w:t>
      </w:r>
      <w:r w:rsidRPr="002F2A38">
        <w:rPr>
          <w:rFonts w:ascii="Times New Roman" w:hAnsi="Times New Roman" w:cs="Times New Roman"/>
          <w:sz w:val="28"/>
          <w:szCs w:val="28"/>
        </w:rPr>
        <w:t>или затрат, понесенных на незавершенное строительство объектов капитального строительства муниципальной собственности</w:t>
      </w:r>
      <w:r w:rsidR="008674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8674DC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="008674DC">
        <w:rPr>
          <w:rFonts w:ascii="Times New Roman" w:hAnsi="Times New Roman" w:cs="Times New Roman"/>
          <w:sz w:val="28"/>
          <w:szCs w:val="28"/>
        </w:rPr>
        <w:t xml:space="preserve"> городской округ Тверской области</w:t>
      </w:r>
      <w:r w:rsidRPr="002F2A38">
        <w:rPr>
          <w:rFonts w:ascii="Times New Roman" w:hAnsi="Times New Roman" w:cs="Times New Roman"/>
          <w:sz w:val="28"/>
          <w:szCs w:val="28"/>
        </w:rPr>
        <w:t>, финансовое обеспечение которых осуществлялось за счет средств бюджета Кашинского городского округа</w:t>
      </w:r>
      <w:r w:rsidR="00C833CC">
        <w:rPr>
          <w:rFonts w:ascii="Times New Roman" w:hAnsi="Times New Roman" w:cs="Times New Roman"/>
          <w:sz w:val="28"/>
          <w:szCs w:val="28"/>
        </w:rPr>
        <w:t>.</w:t>
      </w:r>
    </w:p>
    <w:p w:rsidR="00C833CC" w:rsidRDefault="00C833CC" w:rsidP="00C833CC">
      <w:pPr>
        <w:autoSpaceDE w:val="0"/>
        <w:autoSpaceDN w:val="0"/>
        <w:adjustRightInd w:val="0"/>
        <w:spacing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bookmarkEnd w:id="1"/>
    <w:p w:rsidR="00B41CFD" w:rsidRDefault="00B41CFD" w:rsidP="00C833CC">
      <w:pPr>
        <w:autoSpaceDE w:val="0"/>
        <w:autoSpaceDN w:val="0"/>
        <w:adjustRightInd w:val="0"/>
        <w:spacing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B41CFD" w:rsidSect="00841D9B">
          <w:pgSz w:w="11906" w:h="16838"/>
          <w:pgMar w:top="993" w:right="567" w:bottom="851" w:left="1701" w:header="709" w:footer="709" w:gutter="0"/>
          <w:cols w:space="708"/>
          <w:titlePg/>
          <w:docGrid w:linePitch="360"/>
        </w:sectPr>
      </w:pPr>
    </w:p>
    <w:p w:rsidR="006825E5" w:rsidRPr="00D60EF7" w:rsidRDefault="00B41CFD" w:rsidP="00C833CC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6825E5" w:rsidRPr="00D60EF7">
        <w:rPr>
          <w:rFonts w:ascii="Times New Roman" w:hAnsi="Times New Roman" w:cs="Times New Roman"/>
        </w:rPr>
        <w:t xml:space="preserve">риложение   </w:t>
      </w:r>
    </w:p>
    <w:p w:rsidR="002D6EF4" w:rsidRPr="00841D9B" w:rsidRDefault="006825E5" w:rsidP="002D6EF4">
      <w:pPr>
        <w:widowControl w:val="0"/>
        <w:autoSpaceDE w:val="0"/>
        <w:autoSpaceDN w:val="0"/>
        <w:adjustRightInd w:val="0"/>
        <w:spacing w:line="240" w:lineRule="auto"/>
        <w:ind w:left="4962"/>
        <w:jc w:val="both"/>
        <w:rPr>
          <w:rFonts w:ascii="Times New Roman" w:hAnsi="Times New Roman"/>
          <w:sz w:val="20"/>
          <w:szCs w:val="20"/>
        </w:rPr>
      </w:pPr>
      <w:r w:rsidRPr="00841D9B">
        <w:rPr>
          <w:rFonts w:ascii="Times New Roman" w:hAnsi="Times New Roman" w:cs="Times New Roman"/>
          <w:sz w:val="20"/>
          <w:szCs w:val="20"/>
        </w:rPr>
        <w:t xml:space="preserve">к </w:t>
      </w:r>
      <w:r w:rsidR="00EF7EF6" w:rsidRPr="00841D9B">
        <w:rPr>
          <w:rFonts w:ascii="Times New Roman" w:hAnsi="Times New Roman" w:cs="Times New Roman"/>
          <w:sz w:val="20"/>
          <w:szCs w:val="20"/>
        </w:rPr>
        <w:t>Положению о межведомственной комиссии</w:t>
      </w:r>
      <w:r w:rsidR="002D6EF4" w:rsidRPr="00841D9B">
        <w:rPr>
          <w:rFonts w:ascii="Times New Roman" w:hAnsi="Times New Roman"/>
          <w:sz w:val="20"/>
          <w:szCs w:val="20"/>
        </w:rPr>
        <w:t xml:space="preserve"> по списанию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Кашинского городского округа Тверской области</w:t>
      </w:r>
    </w:p>
    <w:p w:rsidR="006825E5" w:rsidRPr="00841D9B" w:rsidRDefault="006825E5" w:rsidP="006825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841D9B">
        <w:rPr>
          <w:rFonts w:ascii="Times New Roman" w:hAnsi="Times New Roman" w:cs="Times New Roman"/>
          <w:sz w:val="26"/>
          <w:szCs w:val="26"/>
        </w:rPr>
        <w:t xml:space="preserve">Состав межведомственной комиссии </w:t>
      </w:r>
    </w:p>
    <w:p w:rsidR="006825E5" w:rsidRPr="00841D9B" w:rsidRDefault="006825E5" w:rsidP="006825E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841D9B">
        <w:rPr>
          <w:rFonts w:ascii="Times New Roman" w:hAnsi="Times New Roman"/>
          <w:sz w:val="26"/>
          <w:szCs w:val="26"/>
        </w:rPr>
        <w:t>по списанию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Кашинского городского округа Тверской области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866"/>
      </w:tblGrid>
      <w:tr w:rsidR="009B6D59" w:rsidRPr="003B7AA9" w:rsidTr="00D31BC0">
        <w:trPr>
          <w:trHeight w:val="751"/>
        </w:trPr>
        <w:tc>
          <w:tcPr>
            <w:tcW w:w="2988" w:type="dxa"/>
          </w:tcPr>
          <w:p w:rsidR="009B6D59" w:rsidRPr="00841D9B" w:rsidRDefault="009B6D59" w:rsidP="004C2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D9B">
              <w:rPr>
                <w:rFonts w:ascii="Times New Roman" w:hAnsi="Times New Roman" w:cs="Times New Roman"/>
                <w:sz w:val="26"/>
                <w:szCs w:val="26"/>
              </w:rPr>
              <w:t xml:space="preserve">Сачков </w:t>
            </w:r>
          </w:p>
          <w:p w:rsidR="009B6D59" w:rsidRPr="00841D9B" w:rsidRDefault="009B6D59" w:rsidP="004C2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D9B">
              <w:rPr>
                <w:rFonts w:ascii="Times New Roman" w:hAnsi="Times New Roman" w:cs="Times New Roman"/>
                <w:sz w:val="26"/>
                <w:szCs w:val="26"/>
              </w:rPr>
              <w:t>Андрей Павлович</w:t>
            </w:r>
          </w:p>
          <w:p w:rsidR="009B6D59" w:rsidRPr="00841D9B" w:rsidRDefault="009B6D59" w:rsidP="004C2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6" w:type="dxa"/>
          </w:tcPr>
          <w:p w:rsidR="009B6D59" w:rsidRPr="00841D9B" w:rsidRDefault="00044F22" w:rsidP="004C2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471F3" w:rsidRPr="00841D9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9B6D59" w:rsidRPr="00841D9B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Главы Администрации Кашинского городского округа, заведующий отделом по строительству, транспорту, связи и жилищно-коммунальному хозяйству, председатель межведомственной комиссии; </w:t>
            </w:r>
          </w:p>
        </w:tc>
      </w:tr>
      <w:tr w:rsidR="009B6D59" w:rsidRPr="003B7AA9" w:rsidTr="00D31BC0">
        <w:tc>
          <w:tcPr>
            <w:tcW w:w="2988" w:type="dxa"/>
          </w:tcPr>
          <w:p w:rsidR="009B6D59" w:rsidRPr="00841D9B" w:rsidRDefault="009B6D59" w:rsidP="004C2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D9B">
              <w:rPr>
                <w:rFonts w:ascii="Times New Roman" w:hAnsi="Times New Roman" w:cs="Times New Roman"/>
                <w:sz w:val="26"/>
                <w:szCs w:val="26"/>
              </w:rPr>
              <w:t>Суханова</w:t>
            </w:r>
          </w:p>
          <w:p w:rsidR="009B6D59" w:rsidRPr="00841D9B" w:rsidRDefault="009B6D59" w:rsidP="004C2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D9B">
              <w:rPr>
                <w:rFonts w:ascii="Times New Roman" w:hAnsi="Times New Roman" w:cs="Times New Roman"/>
                <w:sz w:val="26"/>
                <w:szCs w:val="26"/>
              </w:rPr>
              <w:t>Светлана Витальевна</w:t>
            </w:r>
          </w:p>
        </w:tc>
        <w:tc>
          <w:tcPr>
            <w:tcW w:w="6866" w:type="dxa"/>
          </w:tcPr>
          <w:p w:rsidR="009B6D59" w:rsidRPr="00841D9B" w:rsidRDefault="00044F22" w:rsidP="002D4E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471F3" w:rsidRPr="00841D9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9B6D59" w:rsidRPr="00841D9B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Главы Администрации Кашинского городского округа, </w:t>
            </w:r>
            <w:r w:rsidR="002D4E4F" w:rsidRPr="00841D9B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Финансовым управлением </w:t>
            </w:r>
            <w:r w:rsidR="009B6D59" w:rsidRPr="00841D9B">
              <w:rPr>
                <w:rFonts w:ascii="Times New Roman" w:hAnsi="Times New Roman" w:cs="Times New Roman"/>
                <w:sz w:val="26"/>
                <w:szCs w:val="26"/>
              </w:rPr>
              <w:t>Администрации Кашинского городского округа, заместитель председателя межведомственной комиссии;</w:t>
            </w:r>
          </w:p>
        </w:tc>
      </w:tr>
      <w:tr w:rsidR="009B6D59" w:rsidRPr="003B7AA9" w:rsidTr="00D31BC0">
        <w:tc>
          <w:tcPr>
            <w:tcW w:w="2988" w:type="dxa"/>
          </w:tcPr>
          <w:p w:rsidR="002D4E4F" w:rsidRPr="00841D9B" w:rsidRDefault="00BC6A82" w:rsidP="00BC6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1D9B">
              <w:rPr>
                <w:rFonts w:ascii="Times New Roman" w:hAnsi="Times New Roman" w:cs="Times New Roman"/>
                <w:sz w:val="26"/>
                <w:szCs w:val="26"/>
              </w:rPr>
              <w:t>Юганова</w:t>
            </w:r>
            <w:proofErr w:type="spellEnd"/>
          </w:p>
          <w:p w:rsidR="00BC6A82" w:rsidRPr="00841D9B" w:rsidRDefault="00BC6A82" w:rsidP="00BC6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D9B">
              <w:rPr>
                <w:rFonts w:ascii="Times New Roman" w:hAnsi="Times New Roman" w:cs="Times New Roman"/>
                <w:sz w:val="26"/>
                <w:szCs w:val="26"/>
              </w:rPr>
              <w:t>Жанна Владимировна</w:t>
            </w:r>
          </w:p>
        </w:tc>
        <w:tc>
          <w:tcPr>
            <w:tcW w:w="6866" w:type="dxa"/>
          </w:tcPr>
          <w:p w:rsidR="009B6D59" w:rsidRPr="00841D9B" w:rsidRDefault="00044F22" w:rsidP="004C2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471F3" w:rsidRPr="00841D9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C6A82" w:rsidRPr="00841D9B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заведующего отделом бухгалтерского учета и отчетности, </w:t>
            </w:r>
            <w:r w:rsidR="009B6D59" w:rsidRPr="00841D9B">
              <w:rPr>
                <w:rFonts w:ascii="Times New Roman" w:hAnsi="Times New Roman" w:cs="Times New Roman"/>
                <w:sz w:val="26"/>
                <w:szCs w:val="26"/>
              </w:rPr>
              <w:t>секретарь межведомственной комиссии;</w:t>
            </w:r>
          </w:p>
        </w:tc>
      </w:tr>
      <w:tr w:rsidR="009B6D59" w:rsidRPr="003B7AA9" w:rsidTr="00D31BC0">
        <w:tc>
          <w:tcPr>
            <w:tcW w:w="2988" w:type="dxa"/>
          </w:tcPr>
          <w:p w:rsidR="009B6D59" w:rsidRPr="00841D9B" w:rsidRDefault="009B6D59" w:rsidP="004C2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D9B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6866" w:type="dxa"/>
          </w:tcPr>
          <w:p w:rsidR="009B6D59" w:rsidRPr="00841D9B" w:rsidRDefault="009B6D59" w:rsidP="004C2C0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5831" w:rsidRPr="003B7AA9" w:rsidTr="00D31BC0">
        <w:tc>
          <w:tcPr>
            <w:tcW w:w="2988" w:type="dxa"/>
          </w:tcPr>
          <w:p w:rsidR="00EB5831" w:rsidRPr="00841D9B" w:rsidRDefault="00EB5831" w:rsidP="004C2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D9B">
              <w:rPr>
                <w:rFonts w:ascii="Times New Roman" w:hAnsi="Times New Roman" w:cs="Times New Roman"/>
                <w:sz w:val="26"/>
                <w:szCs w:val="26"/>
              </w:rPr>
              <w:t>Германов</w:t>
            </w:r>
          </w:p>
          <w:p w:rsidR="00EB5831" w:rsidRPr="00841D9B" w:rsidRDefault="00EB5831" w:rsidP="004C2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D9B">
              <w:rPr>
                <w:rFonts w:ascii="Times New Roman" w:hAnsi="Times New Roman" w:cs="Times New Roman"/>
                <w:sz w:val="26"/>
                <w:szCs w:val="26"/>
              </w:rPr>
              <w:t>Владимир Сергеевич</w:t>
            </w:r>
          </w:p>
        </w:tc>
        <w:tc>
          <w:tcPr>
            <w:tcW w:w="6866" w:type="dxa"/>
          </w:tcPr>
          <w:p w:rsidR="00EB5831" w:rsidRPr="00841D9B" w:rsidRDefault="00044F22" w:rsidP="002D4E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</w:t>
            </w:r>
            <w:r w:rsidR="00EB5831" w:rsidRPr="00841D9B">
              <w:rPr>
                <w:rFonts w:ascii="Times New Roman" w:hAnsi="Times New Roman" w:cs="Times New Roman"/>
                <w:sz w:val="26"/>
                <w:szCs w:val="26"/>
              </w:rPr>
              <w:t>иректор МБУ Кашинского городского округа «Благоустройство» (по согласованию)</w:t>
            </w:r>
          </w:p>
        </w:tc>
      </w:tr>
      <w:tr w:rsidR="00D31BC0" w:rsidRPr="003B7AA9" w:rsidTr="00D31BC0">
        <w:tc>
          <w:tcPr>
            <w:tcW w:w="2988" w:type="dxa"/>
          </w:tcPr>
          <w:p w:rsidR="00D31BC0" w:rsidRPr="00841D9B" w:rsidRDefault="00D31BC0" w:rsidP="00D31B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1D9B">
              <w:rPr>
                <w:rFonts w:ascii="Times New Roman" w:hAnsi="Times New Roman" w:cs="Times New Roman"/>
                <w:sz w:val="26"/>
                <w:szCs w:val="26"/>
              </w:rPr>
              <w:t>Латипов</w:t>
            </w:r>
            <w:proofErr w:type="spellEnd"/>
          </w:p>
          <w:p w:rsidR="00D31BC0" w:rsidRPr="00841D9B" w:rsidRDefault="00D31BC0" w:rsidP="00D31B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D9B">
              <w:rPr>
                <w:rFonts w:ascii="Times New Roman" w:hAnsi="Times New Roman" w:cs="Times New Roman"/>
                <w:sz w:val="26"/>
                <w:szCs w:val="26"/>
              </w:rPr>
              <w:t>Арсен Магомедович</w:t>
            </w:r>
          </w:p>
        </w:tc>
        <w:tc>
          <w:tcPr>
            <w:tcW w:w="6866" w:type="dxa"/>
          </w:tcPr>
          <w:p w:rsidR="00D31BC0" w:rsidRPr="00841D9B" w:rsidRDefault="00044F22" w:rsidP="00D31B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31BC0" w:rsidRPr="00841D9B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Комитета по управлению </w:t>
            </w:r>
            <w:proofErr w:type="gramStart"/>
            <w:r w:rsidR="00D31BC0" w:rsidRPr="00841D9B">
              <w:rPr>
                <w:rFonts w:ascii="Times New Roman" w:hAnsi="Times New Roman" w:cs="Times New Roman"/>
                <w:sz w:val="26"/>
                <w:szCs w:val="26"/>
              </w:rPr>
              <w:t>имуществом  Администрации</w:t>
            </w:r>
            <w:proofErr w:type="gramEnd"/>
            <w:r w:rsidR="00D31BC0" w:rsidRPr="00841D9B">
              <w:rPr>
                <w:rFonts w:ascii="Times New Roman" w:hAnsi="Times New Roman" w:cs="Times New Roman"/>
                <w:sz w:val="26"/>
                <w:szCs w:val="26"/>
              </w:rPr>
              <w:t xml:space="preserve"> Кашинского городского округа;</w:t>
            </w:r>
          </w:p>
        </w:tc>
      </w:tr>
      <w:tr w:rsidR="00D31BC0" w:rsidRPr="003B7AA9" w:rsidTr="00D31BC0">
        <w:tc>
          <w:tcPr>
            <w:tcW w:w="2988" w:type="dxa"/>
          </w:tcPr>
          <w:p w:rsidR="00D31BC0" w:rsidRPr="00841D9B" w:rsidRDefault="00D31BC0" w:rsidP="00D31B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D9B">
              <w:rPr>
                <w:rFonts w:ascii="Times New Roman" w:hAnsi="Times New Roman" w:cs="Times New Roman"/>
                <w:sz w:val="26"/>
                <w:szCs w:val="26"/>
              </w:rPr>
              <w:t xml:space="preserve">Лебедева </w:t>
            </w:r>
          </w:p>
          <w:p w:rsidR="00D31BC0" w:rsidRPr="00841D9B" w:rsidRDefault="00D31BC0" w:rsidP="00D31B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D9B">
              <w:rPr>
                <w:rFonts w:ascii="Times New Roman" w:hAnsi="Times New Roman" w:cs="Times New Roman"/>
                <w:sz w:val="26"/>
                <w:szCs w:val="26"/>
              </w:rPr>
              <w:t>Ирина Анатольевна</w:t>
            </w:r>
          </w:p>
        </w:tc>
        <w:tc>
          <w:tcPr>
            <w:tcW w:w="6866" w:type="dxa"/>
          </w:tcPr>
          <w:p w:rsidR="00D31BC0" w:rsidRPr="00841D9B" w:rsidRDefault="00044F22" w:rsidP="00D31B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31BC0" w:rsidRPr="00841D9B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управлению имуществом Администрации Кашинского городского округа;</w:t>
            </w:r>
          </w:p>
        </w:tc>
      </w:tr>
      <w:tr w:rsidR="00D31BC0" w:rsidRPr="003B7AA9" w:rsidTr="00D31BC0">
        <w:tc>
          <w:tcPr>
            <w:tcW w:w="2988" w:type="dxa"/>
          </w:tcPr>
          <w:p w:rsidR="00D31BC0" w:rsidRPr="00841D9B" w:rsidRDefault="00D31BC0" w:rsidP="00D31B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1D9B">
              <w:rPr>
                <w:rFonts w:ascii="Times New Roman" w:hAnsi="Times New Roman" w:cs="Times New Roman"/>
                <w:sz w:val="26"/>
                <w:szCs w:val="26"/>
              </w:rPr>
              <w:t>Осекин</w:t>
            </w:r>
            <w:proofErr w:type="spellEnd"/>
          </w:p>
          <w:p w:rsidR="00D31BC0" w:rsidRPr="00841D9B" w:rsidRDefault="00D31BC0" w:rsidP="00D31B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D9B">
              <w:rPr>
                <w:rFonts w:ascii="Times New Roman" w:hAnsi="Times New Roman" w:cs="Times New Roman"/>
                <w:sz w:val="26"/>
                <w:szCs w:val="26"/>
              </w:rPr>
              <w:t>Сергей Сергеевич</w:t>
            </w:r>
          </w:p>
        </w:tc>
        <w:tc>
          <w:tcPr>
            <w:tcW w:w="6866" w:type="dxa"/>
          </w:tcPr>
          <w:p w:rsidR="00D31BC0" w:rsidRPr="00841D9B" w:rsidRDefault="00044F22" w:rsidP="00D31B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</w:t>
            </w:r>
            <w:r w:rsidR="00D31BC0" w:rsidRPr="00841D9B">
              <w:rPr>
                <w:rFonts w:ascii="Times New Roman" w:hAnsi="Times New Roman" w:cs="Times New Roman"/>
                <w:sz w:val="26"/>
                <w:szCs w:val="26"/>
              </w:rPr>
              <w:t>иректор МУП Кашинского городского округа «Энергоресурс» (по согласованию)</w:t>
            </w:r>
          </w:p>
        </w:tc>
      </w:tr>
      <w:tr w:rsidR="00D31BC0" w:rsidRPr="003B7AA9" w:rsidTr="00D31BC0">
        <w:tc>
          <w:tcPr>
            <w:tcW w:w="2988" w:type="dxa"/>
          </w:tcPr>
          <w:p w:rsidR="00D31BC0" w:rsidRPr="00841D9B" w:rsidRDefault="00D31BC0" w:rsidP="00D31B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D9B">
              <w:rPr>
                <w:rFonts w:ascii="Times New Roman" w:hAnsi="Times New Roman" w:cs="Times New Roman"/>
                <w:sz w:val="26"/>
                <w:szCs w:val="26"/>
              </w:rPr>
              <w:t>Сидорова</w:t>
            </w:r>
          </w:p>
          <w:p w:rsidR="00D31BC0" w:rsidRPr="00841D9B" w:rsidRDefault="00D31BC0" w:rsidP="00D31B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D9B">
              <w:rPr>
                <w:rFonts w:ascii="Times New Roman" w:hAnsi="Times New Roman" w:cs="Times New Roman"/>
                <w:sz w:val="26"/>
                <w:szCs w:val="26"/>
              </w:rPr>
              <w:t>Ирина Валерьевна</w:t>
            </w:r>
          </w:p>
        </w:tc>
        <w:tc>
          <w:tcPr>
            <w:tcW w:w="6866" w:type="dxa"/>
          </w:tcPr>
          <w:p w:rsidR="00D31BC0" w:rsidRPr="00841D9B" w:rsidRDefault="00044F22" w:rsidP="00D31B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31BC0" w:rsidRPr="00841D9B">
              <w:rPr>
                <w:rFonts w:ascii="Times New Roman" w:hAnsi="Times New Roman" w:cs="Times New Roman"/>
                <w:sz w:val="26"/>
                <w:szCs w:val="26"/>
              </w:rPr>
              <w:t>заведующий отделом бухгалтерского учета и отчетности</w:t>
            </w:r>
          </w:p>
        </w:tc>
      </w:tr>
      <w:tr w:rsidR="00D31BC0" w:rsidRPr="003B7AA9" w:rsidTr="00D31BC0">
        <w:tc>
          <w:tcPr>
            <w:tcW w:w="2988" w:type="dxa"/>
          </w:tcPr>
          <w:p w:rsidR="00D31BC0" w:rsidRPr="00841D9B" w:rsidRDefault="00D31BC0" w:rsidP="00D31B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D9B">
              <w:rPr>
                <w:rFonts w:ascii="Times New Roman" w:hAnsi="Times New Roman" w:cs="Times New Roman"/>
                <w:sz w:val="26"/>
                <w:szCs w:val="26"/>
              </w:rPr>
              <w:t xml:space="preserve">Соловьев </w:t>
            </w:r>
          </w:p>
          <w:p w:rsidR="00D31BC0" w:rsidRPr="00841D9B" w:rsidRDefault="00D31BC0" w:rsidP="00D31B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D9B">
              <w:rPr>
                <w:rFonts w:ascii="Times New Roman" w:hAnsi="Times New Roman" w:cs="Times New Roman"/>
                <w:sz w:val="26"/>
                <w:szCs w:val="26"/>
              </w:rPr>
              <w:t>Андрей Алексеевич</w:t>
            </w:r>
          </w:p>
        </w:tc>
        <w:tc>
          <w:tcPr>
            <w:tcW w:w="6866" w:type="dxa"/>
          </w:tcPr>
          <w:p w:rsidR="00D31BC0" w:rsidRPr="00841D9B" w:rsidRDefault="00044F22" w:rsidP="00D31B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31BC0" w:rsidRPr="00841D9B">
              <w:rPr>
                <w:rFonts w:ascii="Times New Roman" w:hAnsi="Times New Roman" w:cs="Times New Roman"/>
                <w:sz w:val="26"/>
                <w:szCs w:val="26"/>
              </w:rPr>
              <w:t>директор МУП Кашинского городского округа «Коммунальное хозяйство» (по согласованию)</w:t>
            </w:r>
          </w:p>
        </w:tc>
      </w:tr>
      <w:tr w:rsidR="00D31BC0" w:rsidRPr="003B7AA9" w:rsidTr="00D31BC0">
        <w:tc>
          <w:tcPr>
            <w:tcW w:w="2988" w:type="dxa"/>
          </w:tcPr>
          <w:p w:rsidR="00D31BC0" w:rsidRPr="00841D9B" w:rsidRDefault="00D31BC0" w:rsidP="00D31B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1D9B">
              <w:rPr>
                <w:rFonts w:ascii="Times New Roman" w:hAnsi="Times New Roman" w:cs="Times New Roman"/>
                <w:sz w:val="26"/>
                <w:szCs w:val="26"/>
              </w:rPr>
              <w:t>Тарганова</w:t>
            </w:r>
            <w:proofErr w:type="spellEnd"/>
          </w:p>
          <w:p w:rsidR="00D31BC0" w:rsidRPr="00841D9B" w:rsidRDefault="00D31BC0" w:rsidP="00D31B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D9B">
              <w:rPr>
                <w:rFonts w:ascii="Times New Roman" w:hAnsi="Times New Roman" w:cs="Times New Roman"/>
                <w:sz w:val="26"/>
                <w:szCs w:val="26"/>
              </w:rPr>
              <w:t>Наталья Алексеевна</w:t>
            </w:r>
          </w:p>
        </w:tc>
        <w:tc>
          <w:tcPr>
            <w:tcW w:w="6866" w:type="dxa"/>
          </w:tcPr>
          <w:p w:rsidR="00D31BC0" w:rsidRPr="00841D9B" w:rsidRDefault="00044F22" w:rsidP="00D31B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31BC0" w:rsidRPr="00841D9B">
              <w:rPr>
                <w:rFonts w:ascii="Times New Roman" w:hAnsi="Times New Roman" w:cs="Times New Roman"/>
                <w:sz w:val="26"/>
                <w:szCs w:val="26"/>
              </w:rPr>
              <w:t>заведующий отделом архитектуры и градостроительства Администрации Кашинского городского округа</w:t>
            </w:r>
          </w:p>
        </w:tc>
      </w:tr>
      <w:tr w:rsidR="00D31BC0" w:rsidRPr="003B7AA9" w:rsidTr="00D31BC0">
        <w:tc>
          <w:tcPr>
            <w:tcW w:w="2988" w:type="dxa"/>
          </w:tcPr>
          <w:p w:rsidR="00D31BC0" w:rsidRPr="00841D9B" w:rsidRDefault="00D31BC0" w:rsidP="00D31B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D9B">
              <w:rPr>
                <w:rFonts w:ascii="Times New Roman" w:hAnsi="Times New Roman" w:cs="Times New Roman"/>
                <w:sz w:val="26"/>
                <w:szCs w:val="26"/>
              </w:rPr>
              <w:t>Фокеев</w:t>
            </w:r>
          </w:p>
          <w:p w:rsidR="00D31BC0" w:rsidRPr="00841D9B" w:rsidRDefault="00D31BC0" w:rsidP="00D31B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D9B">
              <w:rPr>
                <w:rFonts w:ascii="Times New Roman" w:hAnsi="Times New Roman" w:cs="Times New Roman"/>
                <w:sz w:val="26"/>
                <w:szCs w:val="26"/>
              </w:rPr>
              <w:t>Валерий Валентинович</w:t>
            </w:r>
          </w:p>
        </w:tc>
        <w:tc>
          <w:tcPr>
            <w:tcW w:w="6866" w:type="dxa"/>
          </w:tcPr>
          <w:p w:rsidR="00D31BC0" w:rsidRPr="00841D9B" w:rsidRDefault="00044F22" w:rsidP="00D31B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31BC0" w:rsidRPr="00841D9B">
              <w:rPr>
                <w:rFonts w:ascii="Times New Roman" w:hAnsi="Times New Roman" w:cs="Times New Roman"/>
                <w:sz w:val="26"/>
                <w:szCs w:val="26"/>
              </w:rPr>
              <w:t>директор МКУ Кашинского городского округа Управление сельскими территориями (по согласованию).</w:t>
            </w:r>
          </w:p>
        </w:tc>
      </w:tr>
    </w:tbl>
    <w:p w:rsidR="00D31BC0" w:rsidRDefault="00D31BC0" w:rsidP="00511F9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0"/>
          <w:szCs w:val="30"/>
        </w:rPr>
      </w:pPr>
      <w:bookmarkStart w:id="2" w:name="_GoBack"/>
      <w:bookmarkEnd w:id="2"/>
    </w:p>
    <w:sectPr w:rsidR="00D31BC0" w:rsidSect="00841D9B"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38A4" w:rsidRDefault="003B38A4" w:rsidP="005B465D">
      <w:pPr>
        <w:spacing w:after="0" w:line="240" w:lineRule="auto"/>
      </w:pPr>
      <w:r>
        <w:separator/>
      </w:r>
    </w:p>
  </w:endnote>
  <w:endnote w:type="continuationSeparator" w:id="0">
    <w:p w:rsidR="003B38A4" w:rsidRDefault="003B38A4" w:rsidP="005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38A4" w:rsidRDefault="003B38A4" w:rsidP="005B465D">
      <w:pPr>
        <w:spacing w:after="0" w:line="240" w:lineRule="auto"/>
      </w:pPr>
      <w:r>
        <w:separator/>
      </w:r>
    </w:p>
  </w:footnote>
  <w:footnote w:type="continuationSeparator" w:id="0">
    <w:p w:rsidR="003B38A4" w:rsidRDefault="003B38A4" w:rsidP="005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75401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41D9B" w:rsidRDefault="00841D9B">
        <w:pPr>
          <w:pStyle w:val="a7"/>
          <w:jc w:val="center"/>
          <w:rPr>
            <w:rFonts w:ascii="Times New Roman" w:hAnsi="Times New Roman" w:cs="Times New Roman"/>
          </w:rPr>
        </w:pPr>
      </w:p>
      <w:p w:rsidR="00841D9B" w:rsidRPr="008674DC" w:rsidRDefault="00511F9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5B465D" w:rsidRDefault="005B465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368A" w:rsidRDefault="003936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66599"/>
    <w:multiLevelType w:val="hybridMultilevel"/>
    <w:tmpl w:val="6118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B5"/>
    <w:multiLevelType w:val="hybridMultilevel"/>
    <w:tmpl w:val="CDB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D85"/>
    <w:rsid w:val="00023DEE"/>
    <w:rsid w:val="0002735F"/>
    <w:rsid w:val="00044F22"/>
    <w:rsid w:val="00056898"/>
    <w:rsid w:val="00063AA6"/>
    <w:rsid w:val="0007413E"/>
    <w:rsid w:val="00154987"/>
    <w:rsid w:val="00160620"/>
    <w:rsid w:val="0016637F"/>
    <w:rsid w:val="00180250"/>
    <w:rsid w:val="00190D85"/>
    <w:rsid w:val="001C7FA4"/>
    <w:rsid w:val="001D0354"/>
    <w:rsid w:val="001D1E7A"/>
    <w:rsid w:val="001E16B0"/>
    <w:rsid w:val="00245F5E"/>
    <w:rsid w:val="00251A24"/>
    <w:rsid w:val="002913E8"/>
    <w:rsid w:val="002B3A4D"/>
    <w:rsid w:val="002D27BC"/>
    <w:rsid w:val="002D2C54"/>
    <w:rsid w:val="002D4E4F"/>
    <w:rsid w:val="002D68BF"/>
    <w:rsid w:val="002D6EF4"/>
    <w:rsid w:val="002F2A38"/>
    <w:rsid w:val="0038050E"/>
    <w:rsid w:val="0039368A"/>
    <w:rsid w:val="003B3862"/>
    <w:rsid w:val="003B38A4"/>
    <w:rsid w:val="003D6256"/>
    <w:rsid w:val="00474DAC"/>
    <w:rsid w:val="004A6F31"/>
    <w:rsid w:val="004C2C08"/>
    <w:rsid w:val="004E1393"/>
    <w:rsid w:val="00511F92"/>
    <w:rsid w:val="00533062"/>
    <w:rsid w:val="00541903"/>
    <w:rsid w:val="00543C7C"/>
    <w:rsid w:val="005647A7"/>
    <w:rsid w:val="005716C6"/>
    <w:rsid w:val="00582C9A"/>
    <w:rsid w:val="005A53A2"/>
    <w:rsid w:val="005B117F"/>
    <w:rsid w:val="005B465D"/>
    <w:rsid w:val="005C6BBA"/>
    <w:rsid w:val="006179B0"/>
    <w:rsid w:val="00625C1B"/>
    <w:rsid w:val="00647821"/>
    <w:rsid w:val="006557EB"/>
    <w:rsid w:val="006821D6"/>
    <w:rsid w:val="006825E5"/>
    <w:rsid w:val="006D13EB"/>
    <w:rsid w:val="006D27C3"/>
    <w:rsid w:val="006D598A"/>
    <w:rsid w:val="007357D5"/>
    <w:rsid w:val="007F73C2"/>
    <w:rsid w:val="008143BA"/>
    <w:rsid w:val="00841D9B"/>
    <w:rsid w:val="0084730D"/>
    <w:rsid w:val="00855B9D"/>
    <w:rsid w:val="008674DC"/>
    <w:rsid w:val="009471F3"/>
    <w:rsid w:val="00970856"/>
    <w:rsid w:val="00981B6D"/>
    <w:rsid w:val="009A171A"/>
    <w:rsid w:val="009B6D59"/>
    <w:rsid w:val="009C7507"/>
    <w:rsid w:val="009D59F9"/>
    <w:rsid w:val="009E0D1D"/>
    <w:rsid w:val="009E6D71"/>
    <w:rsid w:val="00A05AB2"/>
    <w:rsid w:val="00A06CB6"/>
    <w:rsid w:val="00A109A1"/>
    <w:rsid w:val="00A304EA"/>
    <w:rsid w:val="00A449CD"/>
    <w:rsid w:val="00A466EA"/>
    <w:rsid w:val="00AA467F"/>
    <w:rsid w:val="00AE25B9"/>
    <w:rsid w:val="00B103DB"/>
    <w:rsid w:val="00B118BA"/>
    <w:rsid w:val="00B41CFD"/>
    <w:rsid w:val="00B41E4F"/>
    <w:rsid w:val="00B84817"/>
    <w:rsid w:val="00BC62B2"/>
    <w:rsid w:val="00BC6A82"/>
    <w:rsid w:val="00C02711"/>
    <w:rsid w:val="00C55BF0"/>
    <w:rsid w:val="00C833CC"/>
    <w:rsid w:val="00C94315"/>
    <w:rsid w:val="00C96BBA"/>
    <w:rsid w:val="00CC62E0"/>
    <w:rsid w:val="00D040FB"/>
    <w:rsid w:val="00D16BF9"/>
    <w:rsid w:val="00D239DA"/>
    <w:rsid w:val="00D31BC0"/>
    <w:rsid w:val="00D52450"/>
    <w:rsid w:val="00D60EF7"/>
    <w:rsid w:val="00D660F4"/>
    <w:rsid w:val="00D76151"/>
    <w:rsid w:val="00E00930"/>
    <w:rsid w:val="00E13A02"/>
    <w:rsid w:val="00E840BE"/>
    <w:rsid w:val="00EB5831"/>
    <w:rsid w:val="00EF7EF6"/>
    <w:rsid w:val="00F23D60"/>
    <w:rsid w:val="00F37C2D"/>
    <w:rsid w:val="00F52AD3"/>
    <w:rsid w:val="00F66C25"/>
    <w:rsid w:val="00F7637F"/>
    <w:rsid w:val="00F8522A"/>
    <w:rsid w:val="00FB21CD"/>
    <w:rsid w:val="00FC0486"/>
    <w:rsid w:val="00FC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4CC920"/>
  <w15:docId w15:val="{FF0C219D-DCFD-4A37-8DE7-78526B80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AD3"/>
  </w:style>
  <w:style w:type="paragraph" w:styleId="2">
    <w:name w:val="heading 2"/>
    <w:basedOn w:val="a"/>
    <w:link w:val="20"/>
    <w:uiPriority w:val="9"/>
    <w:qFormat/>
    <w:rsid w:val="00D16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6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9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uiPriority w:val="99"/>
    <w:rsid w:val="00D60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D60EF7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D60EF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6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6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1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1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4C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4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465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4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465D"/>
  </w:style>
  <w:style w:type="paragraph" w:styleId="a9">
    <w:name w:val="footer"/>
    <w:basedOn w:val="a"/>
    <w:link w:val="aa"/>
    <w:uiPriority w:val="99"/>
    <w:unhideWhenUsed/>
    <w:rsid w:val="005B4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465D"/>
  </w:style>
  <w:style w:type="paragraph" w:styleId="ab">
    <w:name w:val="List Paragraph"/>
    <w:basedOn w:val="a"/>
    <w:uiPriority w:val="34"/>
    <w:qFormat/>
    <w:rsid w:val="001E1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6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8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67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674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09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030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842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02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15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87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08644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53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86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B8ED-773E-4617-A932-5C7BC1CD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14</Pages>
  <Words>4159</Words>
  <Characters>23711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Архитектор</cp:lastModifiedBy>
  <cp:revision>22</cp:revision>
  <cp:lastPrinted>2021-12-13T06:21:00Z</cp:lastPrinted>
  <dcterms:created xsi:type="dcterms:W3CDTF">2021-11-12T18:41:00Z</dcterms:created>
  <dcterms:modified xsi:type="dcterms:W3CDTF">2021-12-17T07:08:00Z</dcterms:modified>
</cp:coreProperties>
</file>