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A47" w:rsidRPr="00DA4938" w:rsidRDefault="00F07A47" w:rsidP="00DA4938">
      <w:pPr>
        <w:spacing w:after="0" w:line="240" w:lineRule="auto"/>
        <w:ind w:firstLine="5670"/>
        <w:jc w:val="right"/>
        <w:rPr>
          <w:rFonts w:ascii="Times New Roman" w:hAnsi="Times New Roman"/>
        </w:rPr>
      </w:pPr>
      <w:r w:rsidRPr="00DA4938"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 xml:space="preserve"> 9</w:t>
      </w:r>
    </w:p>
    <w:p w:rsidR="00F07A47" w:rsidRPr="00DA4938" w:rsidRDefault="00F07A47" w:rsidP="00DA4938">
      <w:pPr>
        <w:spacing w:after="0" w:line="240" w:lineRule="auto"/>
        <w:ind w:firstLine="5670"/>
        <w:jc w:val="right"/>
        <w:rPr>
          <w:rFonts w:ascii="Times New Roman" w:hAnsi="Times New Roman"/>
        </w:rPr>
      </w:pPr>
      <w:r w:rsidRPr="00DA4938">
        <w:rPr>
          <w:rFonts w:ascii="Times New Roman" w:hAnsi="Times New Roman"/>
        </w:rPr>
        <w:t xml:space="preserve">           к решению Собрания депутатов </w:t>
      </w:r>
    </w:p>
    <w:p w:rsidR="00F07A47" w:rsidRPr="00DA4938" w:rsidRDefault="00F07A47" w:rsidP="00DA4938">
      <w:pPr>
        <w:spacing w:after="0" w:line="240" w:lineRule="auto"/>
        <w:ind w:firstLine="5670"/>
        <w:jc w:val="right"/>
        <w:rPr>
          <w:rFonts w:ascii="Times New Roman" w:hAnsi="Times New Roman"/>
        </w:rPr>
      </w:pPr>
      <w:r w:rsidRPr="00DA4938">
        <w:rPr>
          <w:rFonts w:ascii="Times New Roman" w:hAnsi="Times New Roman"/>
        </w:rPr>
        <w:t xml:space="preserve">Кашинского района Тверской области  </w:t>
      </w:r>
    </w:p>
    <w:p w:rsidR="00F07A47" w:rsidRPr="00DA4938" w:rsidRDefault="00F07A47" w:rsidP="00DA4938">
      <w:pPr>
        <w:spacing w:after="0" w:line="240" w:lineRule="auto"/>
        <w:ind w:firstLine="5670"/>
        <w:jc w:val="right"/>
        <w:rPr>
          <w:rFonts w:ascii="Times New Roman" w:hAnsi="Times New Roman"/>
        </w:rPr>
      </w:pPr>
      <w:r w:rsidRPr="00DA4938">
        <w:rPr>
          <w:rFonts w:ascii="Times New Roman" w:hAnsi="Times New Roman"/>
        </w:rPr>
        <w:t xml:space="preserve">  от </w:t>
      </w:r>
      <w:r>
        <w:rPr>
          <w:rFonts w:ascii="Times New Roman" w:hAnsi="Times New Roman"/>
        </w:rPr>
        <w:t>26.05.</w:t>
      </w:r>
      <w:r w:rsidRPr="00DA4938">
        <w:rPr>
          <w:rFonts w:ascii="Times New Roman" w:hAnsi="Times New Roman"/>
        </w:rPr>
        <w:t xml:space="preserve">2016 г.  № </w:t>
      </w:r>
      <w:r>
        <w:rPr>
          <w:rFonts w:ascii="Times New Roman" w:hAnsi="Times New Roman"/>
        </w:rPr>
        <w:t>57</w:t>
      </w:r>
    </w:p>
    <w:p w:rsidR="00F07A47" w:rsidRPr="00DA4938" w:rsidRDefault="00F07A47" w:rsidP="00DA4938">
      <w:pPr>
        <w:spacing w:after="0" w:line="240" w:lineRule="auto"/>
        <w:ind w:firstLine="5040"/>
        <w:jc w:val="right"/>
        <w:rPr>
          <w:rFonts w:ascii="Times New Roman" w:hAnsi="Times New Roman"/>
          <w:sz w:val="21"/>
          <w:szCs w:val="21"/>
        </w:rPr>
      </w:pPr>
      <w:r w:rsidRPr="00DA4938">
        <w:rPr>
          <w:rFonts w:ascii="Times New Roman" w:hAnsi="Times New Roman"/>
          <w:sz w:val="21"/>
          <w:szCs w:val="21"/>
        </w:rPr>
        <w:t xml:space="preserve">«Об утверждении отчета об исполнении </w:t>
      </w:r>
    </w:p>
    <w:p w:rsidR="00F07A47" w:rsidRPr="00104039" w:rsidRDefault="00F07A47" w:rsidP="00DA4938">
      <w:pPr>
        <w:spacing w:after="0" w:line="240" w:lineRule="auto"/>
        <w:ind w:firstLine="5040"/>
        <w:jc w:val="right"/>
        <w:rPr>
          <w:sz w:val="21"/>
          <w:szCs w:val="21"/>
        </w:rPr>
      </w:pPr>
      <w:r w:rsidRPr="00DA4938">
        <w:rPr>
          <w:rFonts w:ascii="Times New Roman" w:hAnsi="Times New Roman"/>
          <w:sz w:val="21"/>
          <w:szCs w:val="21"/>
        </w:rPr>
        <w:t>бюджета Кашинского района за 2015 год»</w:t>
      </w:r>
      <w:r w:rsidRPr="00104039">
        <w:rPr>
          <w:sz w:val="21"/>
          <w:szCs w:val="21"/>
        </w:rPr>
        <w:t xml:space="preserve"> </w:t>
      </w:r>
    </w:p>
    <w:p w:rsidR="00F07A47" w:rsidRPr="00736DE1" w:rsidRDefault="00F07A47" w:rsidP="00736DE1">
      <w:pPr>
        <w:spacing w:after="0" w:line="240" w:lineRule="auto"/>
        <w:jc w:val="right"/>
        <w:rPr>
          <w:rFonts w:ascii="Times New Roman" w:hAnsi="Times New Roman"/>
          <w:sz w:val="16"/>
          <w:szCs w:val="24"/>
        </w:rPr>
      </w:pPr>
      <w:r w:rsidRPr="00736DE1">
        <w:rPr>
          <w:rFonts w:ascii="Times New Roman" w:hAnsi="Times New Roman"/>
          <w:sz w:val="16"/>
          <w:szCs w:val="24"/>
        </w:rPr>
        <w:t xml:space="preserve">              </w:t>
      </w:r>
    </w:p>
    <w:p w:rsidR="00F07A47" w:rsidRPr="00736DE1" w:rsidRDefault="00F07A47" w:rsidP="00736DE1">
      <w:pPr>
        <w:spacing w:after="0" w:line="240" w:lineRule="auto"/>
        <w:jc w:val="center"/>
        <w:rPr>
          <w:rFonts w:ascii="Times New Roman" w:hAnsi="Times New Roman"/>
          <w:sz w:val="16"/>
          <w:szCs w:val="24"/>
        </w:rPr>
      </w:pPr>
    </w:p>
    <w:p w:rsidR="00F07A47" w:rsidRPr="00736DE1" w:rsidRDefault="00F07A47" w:rsidP="00736DE1">
      <w:pPr>
        <w:spacing w:after="0" w:line="240" w:lineRule="auto"/>
        <w:jc w:val="center"/>
        <w:rPr>
          <w:rFonts w:ascii="Times New Roman" w:hAnsi="Times New Roman"/>
          <w:sz w:val="16"/>
          <w:szCs w:val="24"/>
        </w:rPr>
      </w:pPr>
    </w:p>
    <w:p w:rsidR="00F07A47" w:rsidRPr="00736DE1" w:rsidRDefault="00F07A47" w:rsidP="00736DE1">
      <w:pPr>
        <w:spacing w:after="0" w:line="240" w:lineRule="auto"/>
        <w:jc w:val="center"/>
        <w:rPr>
          <w:rFonts w:ascii="Times New Roman" w:hAnsi="Times New Roman"/>
          <w:sz w:val="16"/>
          <w:szCs w:val="24"/>
        </w:rPr>
      </w:pPr>
      <w:r w:rsidRPr="00736DE1">
        <w:rPr>
          <w:rFonts w:ascii="Times New Roman" w:hAnsi="Times New Roman"/>
          <w:sz w:val="16"/>
          <w:szCs w:val="24"/>
        </w:rPr>
        <w:t xml:space="preserve">                                                                                                                                      </w:t>
      </w:r>
    </w:p>
    <w:p w:rsidR="00F07A47" w:rsidRPr="00736DE1" w:rsidRDefault="00F07A47" w:rsidP="00736D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6DE1">
        <w:rPr>
          <w:rFonts w:ascii="Times New Roman" w:hAnsi="Times New Roman"/>
          <w:b/>
          <w:sz w:val="28"/>
          <w:szCs w:val="28"/>
        </w:rPr>
        <w:t>Распределение иных межбюджетных трансфертов бюджетам сельских поселений</w:t>
      </w:r>
      <w:r>
        <w:rPr>
          <w:rFonts w:ascii="Times New Roman" w:hAnsi="Times New Roman"/>
          <w:b/>
          <w:sz w:val="28"/>
          <w:szCs w:val="28"/>
        </w:rPr>
        <w:t xml:space="preserve"> за</w:t>
      </w:r>
      <w:r w:rsidRPr="00736DE1">
        <w:rPr>
          <w:rFonts w:ascii="Times New Roman" w:hAnsi="Times New Roman"/>
          <w:b/>
          <w:sz w:val="28"/>
          <w:szCs w:val="28"/>
        </w:rPr>
        <w:t xml:space="preserve"> 2015 год </w:t>
      </w:r>
    </w:p>
    <w:p w:rsidR="00F07A47" w:rsidRPr="00736DE1" w:rsidRDefault="00F07A47" w:rsidP="00736D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7A47" w:rsidRPr="00736DE1" w:rsidRDefault="00F07A47" w:rsidP="00736DE1">
      <w:pPr>
        <w:spacing w:after="0" w:line="240" w:lineRule="auto"/>
        <w:ind w:left="1065"/>
        <w:rPr>
          <w:rFonts w:ascii="Times New Roman" w:hAnsi="Times New Roman"/>
          <w:sz w:val="20"/>
          <w:szCs w:val="20"/>
        </w:rPr>
      </w:pPr>
    </w:p>
    <w:tbl>
      <w:tblPr>
        <w:tblW w:w="81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1"/>
        <w:gridCol w:w="4550"/>
        <w:gridCol w:w="1474"/>
        <w:gridCol w:w="1533"/>
      </w:tblGrid>
      <w:tr w:rsidR="00F07A47" w:rsidRPr="001F6A66" w:rsidTr="006B326E">
        <w:trPr>
          <w:trHeight w:val="758"/>
        </w:trPr>
        <w:tc>
          <w:tcPr>
            <w:tcW w:w="561" w:type="dxa"/>
            <w:vMerge w:val="restart"/>
            <w:vAlign w:val="center"/>
          </w:tcPr>
          <w:p w:rsidR="00F07A47" w:rsidRPr="00736DE1" w:rsidRDefault="00F07A47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554" w:type="dxa"/>
            <w:vMerge w:val="restart"/>
            <w:vAlign w:val="center"/>
          </w:tcPr>
          <w:p w:rsidR="00F07A47" w:rsidRPr="00736DE1" w:rsidRDefault="00F07A47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470" w:type="dxa"/>
            <w:tcBorders>
              <w:bottom w:val="nil"/>
            </w:tcBorders>
          </w:tcPr>
          <w:p w:rsidR="00F07A47" w:rsidRPr="001F6A66" w:rsidRDefault="00F07A47"/>
        </w:tc>
        <w:tc>
          <w:tcPr>
            <w:tcW w:w="1533" w:type="dxa"/>
            <w:tcBorders>
              <w:bottom w:val="nil"/>
            </w:tcBorders>
          </w:tcPr>
          <w:p w:rsidR="00F07A47" w:rsidRPr="001F6A66" w:rsidRDefault="00F07A47"/>
        </w:tc>
      </w:tr>
      <w:tr w:rsidR="00F07A47" w:rsidRPr="001F6A66" w:rsidTr="006B326E">
        <w:trPr>
          <w:trHeight w:val="239"/>
        </w:trPr>
        <w:tc>
          <w:tcPr>
            <w:tcW w:w="0" w:type="auto"/>
            <w:vMerge/>
            <w:vAlign w:val="center"/>
          </w:tcPr>
          <w:p w:rsidR="00F07A47" w:rsidRPr="00736DE1" w:rsidRDefault="00F07A47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F07A47" w:rsidRPr="00736DE1" w:rsidRDefault="00F07A47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</w:tcBorders>
          </w:tcPr>
          <w:p w:rsidR="00F07A47" w:rsidRPr="00736DE1" w:rsidRDefault="00F07A47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5D1">
              <w:rPr>
                <w:rFonts w:ascii="Times New Roman" w:hAnsi="Times New Roman"/>
                <w:sz w:val="24"/>
                <w:szCs w:val="24"/>
              </w:rPr>
              <w:t>Утверждено решением  о бюджете, тыс.руб.</w:t>
            </w:r>
          </w:p>
        </w:tc>
        <w:tc>
          <w:tcPr>
            <w:tcW w:w="1529" w:type="dxa"/>
            <w:tcBorders>
              <w:top w:val="nil"/>
            </w:tcBorders>
            <w:vAlign w:val="center"/>
          </w:tcPr>
          <w:p w:rsidR="00F07A47" w:rsidRPr="00736DE1" w:rsidRDefault="00F07A47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5D1">
              <w:rPr>
                <w:rFonts w:ascii="Times New Roman" w:hAnsi="Times New Roman"/>
                <w:sz w:val="24"/>
                <w:szCs w:val="24"/>
              </w:rPr>
              <w:t>Кассовое исполнение, тыс.руб.</w:t>
            </w:r>
          </w:p>
        </w:tc>
      </w:tr>
      <w:tr w:rsidR="00F07A47" w:rsidRPr="001F6A66" w:rsidTr="000535D1">
        <w:trPr>
          <w:trHeight w:val="318"/>
        </w:trPr>
        <w:tc>
          <w:tcPr>
            <w:tcW w:w="561" w:type="dxa"/>
          </w:tcPr>
          <w:p w:rsidR="00F07A47" w:rsidRPr="00736DE1" w:rsidRDefault="00F07A47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54" w:type="dxa"/>
          </w:tcPr>
          <w:p w:rsidR="00F07A47" w:rsidRPr="00736DE1" w:rsidRDefault="00F07A47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Давыдовское сельское поселение</w:t>
            </w:r>
          </w:p>
        </w:tc>
        <w:tc>
          <w:tcPr>
            <w:tcW w:w="1474" w:type="dxa"/>
            <w:vAlign w:val="center"/>
          </w:tcPr>
          <w:p w:rsidR="00F07A47" w:rsidRPr="00736DE1" w:rsidRDefault="00F07A47" w:rsidP="004609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1462,0</w:t>
            </w:r>
          </w:p>
        </w:tc>
        <w:tc>
          <w:tcPr>
            <w:tcW w:w="1529" w:type="dxa"/>
          </w:tcPr>
          <w:p w:rsidR="00F07A47" w:rsidRPr="00672EBC" w:rsidRDefault="00F07A47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377,4</w:t>
            </w:r>
          </w:p>
        </w:tc>
      </w:tr>
      <w:tr w:rsidR="00F07A47" w:rsidRPr="001F6A66" w:rsidTr="000535D1">
        <w:trPr>
          <w:trHeight w:val="232"/>
        </w:trPr>
        <w:tc>
          <w:tcPr>
            <w:tcW w:w="561" w:type="dxa"/>
          </w:tcPr>
          <w:p w:rsidR="00F07A47" w:rsidRPr="00736DE1" w:rsidRDefault="00F07A47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54" w:type="dxa"/>
          </w:tcPr>
          <w:p w:rsidR="00F07A47" w:rsidRPr="00736DE1" w:rsidRDefault="00F07A47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Верхнетроицкое сельское поселение</w:t>
            </w:r>
          </w:p>
        </w:tc>
        <w:tc>
          <w:tcPr>
            <w:tcW w:w="1474" w:type="dxa"/>
            <w:vAlign w:val="center"/>
          </w:tcPr>
          <w:p w:rsidR="00F07A47" w:rsidRPr="00736DE1" w:rsidRDefault="00F07A47" w:rsidP="004609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529" w:type="dxa"/>
          </w:tcPr>
          <w:p w:rsidR="00F07A47" w:rsidRPr="00672EBC" w:rsidRDefault="00F07A47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F07A47" w:rsidRPr="001F6A66" w:rsidTr="000535D1">
        <w:trPr>
          <w:trHeight w:val="232"/>
        </w:trPr>
        <w:tc>
          <w:tcPr>
            <w:tcW w:w="561" w:type="dxa"/>
          </w:tcPr>
          <w:p w:rsidR="00F07A47" w:rsidRPr="00736DE1" w:rsidRDefault="00F07A47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54" w:type="dxa"/>
          </w:tcPr>
          <w:p w:rsidR="00F07A47" w:rsidRPr="00736DE1" w:rsidRDefault="00F07A47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Пестриковское сельское поселение</w:t>
            </w:r>
          </w:p>
        </w:tc>
        <w:tc>
          <w:tcPr>
            <w:tcW w:w="1474" w:type="dxa"/>
            <w:vAlign w:val="center"/>
          </w:tcPr>
          <w:p w:rsidR="00F07A47" w:rsidRPr="00736DE1" w:rsidRDefault="00F07A47" w:rsidP="004609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529" w:type="dxa"/>
          </w:tcPr>
          <w:p w:rsidR="00F07A47" w:rsidRPr="00672EBC" w:rsidRDefault="00F07A47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</w:tr>
      <w:tr w:rsidR="00F07A47" w:rsidRPr="001F6A66" w:rsidTr="000535D1">
        <w:trPr>
          <w:trHeight w:val="232"/>
        </w:trPr>
        <w:tc>
          <w:tcPr>
            <w:tcW w:w="561" w:type="dxa"/>
          </w:tcPr>
          <w:p w:rsidR="00F07A47" w:rsidRPr="00736DE1" w:rsidRDefault="00F07A47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54" w:type="dxa"/>
          </w:tcPr>
          <w:p w:rsidR="00F07A47" w:rsidRPr="00736DE1" w:rsidRDefault="00F07A47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Славковское сельское поселение</w:t>
            </w:r>
          </w:p>
        </w:tc>
        <w:tc>
          <w:tcPr>
            <w:tcW w:w="1474" w:type="dxa"/>
            <w:vAlign w:val="center"/>
          </w:tcPr>
          <w:p w:rsidR="00F07A47" w:rsidRPr="00736DE1" w:rsidRDefault="00F07A47" w:rsidP="004609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  <w:tc>
          <w:tcPr>
            <w:tcW w:w="1529" w:type="dxa"/>
          </w:tcPr>
          <w:p w:rsidR="00F07A47" w:rsidRPr="00672EBC" w:rsidRDefault="00F07A47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</w:tr>
      <w:tr w:rsidR="00F07A47" w:rsidRPr="001F6A66" w:rsidTr="000535D1">
        <w:trPr>
          <w:trHeight w:val="232"/>
        </w:trPr>
        <w:tc>
          <w:tcPr>
            <w:tcW w:w="561" w:type="dxa"/>
          </w:tcPr>
          <w:p w:rsidR="00F07A47" w:rsidRPr="00736DE1" w:rsidRDefault="00F07A47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54" w:type="dxa"/>
          </w:tcPr>
          <w:p w:rsidR="00F07A47" w:rsidRPr="00736DE1" w:rsidRDefault="00F07A47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Уницкое сельское поселение</w:t>
            </w:r>
          </w:p>
        </w:tc>
        <w:tc>
          <w:tcPr>
            <w:tcW w:w="1474" w:type="dxa"/>
            <w:vAlign w:val="center"/>
          </w:tcPr>
          <w:p w:rsidR="00F07A47" w:rsidRPr="00736DE1" w:rsidRDefault="00F07A47" w:rsidP="004609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632,0</w:t>
            </w:r>
          </w:p>
        </w:tc>
        <w:tc>
          <w:tcPr>
            <w:tcW w:w="1529" w:type="dxa"/>
          </w:tcPr>
          <w:p w:rsidR="00F07A47" w:rsidRPr="00672EBC" w:rsidRDefault="00F07A47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632,0</w:t>
            </w:r>
          </w:p>
        </w:tc>
      </w:tr>
      <w:tr w:rsidR="00F07A47" w:rsidRPr="001F6A66" w:rsidTr="000535D1">
        <w:trPr>
          <w:trHeight w:val="232"/>
        </w:trPr>
        <w:tc>
          <w:tcPr>
            <w:tcW w:w="561" w:type="dxa"/>
          </w:tcPr>
          <w:p w:rsidR="00F07A47" w:rsidRPr="00736DE1" w:rsidRDefault="00F07A47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54" w:type="dxa"/>
          </w:tcPr>
          <w:p w:rsidR="00F07A47" w:rsidRPr="00736DE1" w:rsidRDefault="00F07A47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Фарафоновское сельское поселение</w:t>
            </w:r>
          </w:p>
        </w:tc>
        <w:tc>
          <w:tcPr>
            <w:tcW w:w="1474" w:type="dxa"/>
            <w:vAlign w:val="center"/>
          </w:tcPr>
          <w:p w:rsidR="00F07A47" w:rsidRPr="00736DE1" w:rsidRDefault="00F07A47" w:rsidP="004609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1529" w:type="dxa"/>
          </w:tcPr>
          <w:p w:rsidR="00F07A47" w:rsidRPr="00672EBC" w:rsidRDefault="00F07A47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</w:tr>
      <w:tr w:rsidR="00F07A47" w:rsidRPr="001F6A66" w:rsidTr="000535D1">
        <w:trPr>
          <w:trHeight w:val="334"/>
        </w:trPr>
        <w:tc>
          <w:tcPr>
            <w:tcW w:w="561" w:type="dxa"/>
          </w:tcPr>
          <w:p w:rsidR="00F07A47" w:rsidRPr="00736DE1" w:rsidRDefault="00F07A47" w:rsidP="00736D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54" w:type="dxa"/>
          </w:tcPr>
          <w:p w:rsidR="00F07A47" w:rsidRPr="001F6A66" w:rsidRDefault="00F07A47" w:rsidP="00736DE1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6A66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74" w:type="dxa"/>
          </w:tcPr>
          <w:p w:rsidR="00F07A47" w:rsidRPr="00736DE1" w:rsidRDefault="00F07A47" w:rsidP="00460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3077,0</w:t>
            </w:r>
          </w:p>
        </w:tc>
        <w:tc>
          <w:tcPr>
            <w:tcW w:w="1529" w:type="dxa"/>
          </w:tcPr>
          <w:p w:rsidR="00F07A47" w:rsidRPr="00672EBC" w:rsidRDefault="00F07A47" w:rsidP="00736D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1992,4</w:t>
            </w:r>
          </w:p>
        </w:tc>
      </w:tr>
    </w:tbl>
    <w:p w:rsidR="00F07A47" w:rsidRPr="00736DE1" w:rsidRDefault="00F07A47" w:rsidP="00736DE1">
      <w:pPr>
        <w:tabs>
          <w:tab w:val="left" w:pos="768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36DE1">
        <w:rPr>
          <w:rFonts w:ascii="Times New Roman" w:hAnsi="Times New Roman"/>
          <w:sz w:val="24"/>
          <w:szCs w:val="24"/>
        </w:rPr>
        <w:tab/>
        <w:t xml:space="preserve">                        </w:t>
      </w:r>
    </w:p>
    <w:p w:rsidR="00F07A47" w:rsidRDefault="00F07A47"/>
    <w:sectPr w:rsidR="00F07A47" w:rsidSect="00574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DE1"/>
    <w:rsid w:val="000535D1"/>
    <w:rsid w:val="000F6A2E"/>
    <w:rsid w:val="00104039"/>
    <w:rsid w:val="001654F5"/>
    <w:rsid w:val="001F6A66"/>
    <w:rsid w:val="00304EFE"/>
    <w:rsid w:val="00460996"/>
    <w:rsid w:val="005740A6"/>
    <w:rsid w:val="00662070"/>
    <w:rsid w:val="00672EBC"/>
    <w:rsid w:val="006969CB"/>
    <w:rsid w:val="006B326E"/>
    <w:rsid w:val="00736DE1"/>
    <w:rsid w:val="00745CF8"/>
    <w:rsid w:val="0088614E"/>
    <w:rsid w:val="00997D89"/>
    <w:rsid w:val="00A806E8"/>
    <w:rsid w:val="00BC73D0"/>
    <w:rsid w:val="00C0222D"/>
    <w:rsid w:val="00DA4938"/>
    <w:rsid w:val="00E02C2E"/>
    <w:rsid w:val="00F07A47"/>
    <w:rsid w:val="00FA4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0A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08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129</Words>
  <Characters>739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Пользователь</cp:lastModifiedBy>
  <cp:revision>13</cp:revision>
  <dcterms:created xsi:type="dcterms:W3CDTF">2015-12-24T08:33:00Z</dcterms:created>
  <dcterms:modified xsi:type="dcterms:W3CDTF">2016-05-26T11:55:00Z</dcterms:modified>
</cp:coreProperties>
</file>