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526006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526006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526006" w:rsidRDefault="00A0439C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52600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526006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26006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 w:rsidRPr="00526006">
        <w:rPr>
          <w:rFonts w:ascii="Times New Roman" w:hAnsi="Times New Roman"/>
          <w:b/>
          <w:sz w:val="24"/>
          <w:szCs w:val="24"/>
        </w:rPr>
        <w:br/>
      </w:r>
    </w:p>
    <w:p w:rsidR="00C34EBF" w:rsidRPr="00526006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526006">
        <w:rPr>
          <w:rFonts w:ascii="Times New Roman" w:hAnsi="Times New Roman"/>
          <w:sz w:val="32"/>
          <w:szCs w:val="32"/>
        </w:rPr>
        <w:t>П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О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С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Т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А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Н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О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В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Л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Е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Н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И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526006" w:rsidRPr="00526006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526006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600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00A76">
              <w:rPr>
                <w:rFonts w:ascii="Times New Roman" w:hAnsi="Times New Roman"/>
                <w:sz w:val="28"/>
                <w:szCs w:val="28"/>
              </w:rPr>
              <w:t xml:space="preserve">11.05.2021                       </w:t>
            </w:r>
            <w:r w:rsidRPr="00526006">
              <w:rPr>
                <w:rFonts w:ascii="Times New Roman" w:hAnsi="Times New Roman"/>
                <w:sz w:val="28"/>
                <w:szCs w:val="28"/>
              </w:rPr>
              <w:tab/>
            </w:r>
            <w:r w:rsidR="00E85C01" w:rsidRPr="00526006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526006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200A76">
              <w:rPr>
                <w:rFonts w:ascii="Times New Roman" w:hAnsi="Times New Roman"/>
                <w:sz w:val="28"/>
                <w:szCs w:val="28"/>
              </w:rPr>
              <w:t xml:space="preserve"> 296</w:t>
            </w:r>
          </w:p>
        </w:tc>
      </w:tr>
      <w:tr w:rsidR="000A7BBE" w:rsidRPr="00526006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526006" w:rsidRDefault="007F4134" w:rsidP="007F4134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6006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субсидий юридическим лицам</w:t>
            </w:r>
            <w:r w:rsidRPr="00526006">
              <w:rPr>
                <w:rStyle w:val="FontStyle21"/>
                <w:sz w:val="24"/>
                <w:szCs w:val="24"/>
              </w:rPr>
              <w:t xml:space="preserve"> </w:t>
            </w:r>
            <w:r w:rsidRPr="00526006">
              <w:rPr>
                <w:rFonts w:ascii="Times New Roman" w:hAnsi="Times New Roman"/>
                <w:sz w:val="24"/>
                <w:szCs w:val="24"/>
              </w:rPr>
              <w:t>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      </w:r>
            <w:r w:rsidRPr="005260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6006">
              <w:rPr>
                <w:rFonts w:ascii="Times New Roman" w:hAnsi="Times New Roman"/>
                <w:sz w:val="24"/>
                <w:szCs w:val="24"/>
              </w:rPr>
              <w:t>из бюджета</w:t>
            </w:r>
            <w:r w:rsidRPr="0052600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26006">
              <w:rPr>
                <w:rFonts w:ascii="Times New Roman" w:hAnsi="Times New Roman"/>
                <w:sz w:val="24"/>
                <w:szCs w:val="24"/>
              </w:rPr>
              <w:t xml:space="preserve"> Кашинского городского округа </w:t>
            </w:r>
          </w:p>
          <w:p w:rsidR="000A7BBE" w:rsidRPr="00526006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526006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526006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526006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134" w:rsidRPr="00526006" w:rsidRDefault="007F4134" w:rsidP="007F413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</w:t>
      </w:r>
      <w:hyperlink r:id="rId8" w:history="1">
        <w:r w:rsidRPr="00526006">
          <w:rPr>
            <w:rFonts w:ascii="Times New Roman" w:hAnsi="Times New Roman"/>
            <w:sz w:val="28"/>
            <w:szCs w:val="28"/>
          </w:rPr>
          <w:t>законом</w:t>
        </w:r>
      </w:hyperlink>
      <w:r w:rsidRPr="00526006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Администрация Кашинского городского округа</w:t>
      </w:r>
    </w:p>
    <w:p w:rsidR="000A7BBE" w:rsidRPr="00526006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526006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ПОСТАНОВЛЯЕТ</w:t>
      </w:r>
      <w:r w:rsidRPr="00526006">
        <w:rPr>
          <w:rFonts w:ascii="Times New Roman" w:hAnsi="Times New Roman"/>
          <w:b/>
          <w:sz w:val="28"/>
          <w:szCs w:val="28"/>
        </w:rPr>
        <w:t>:</w:t>
      </w:r>
    </w:p>
    <w:p w:rsidR="000A7BBE" w:rsidRPr="00526006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F4134" w:rsidRPr="00526006" w:rsidRDefault="007F4134" w:rsidP="007F413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Утвердить Порядок предоставления субсидий</w:t>
      </w:r>
      <w:r w:rsidR="00261D62" w:rsidRPr="00526006"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юридическим лицам</w:t>
      </w:r>
      <w:r w:rsidRPr="00526006">
        <w:rPr>
          <w:rStyle w:val="FontStyle21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</w:r>
      <w:r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из бюджета</w:t>
      </w:r>
      <w:r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Кашинского городского округа (приложение №1).</w:t>
      </w:r>
    </w:p>
    <w:p w:rsidR="007F4134" w:rsidRPr="00526006" w:rsidRDefault="007F4134" w:rsidP="007F413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Утвердить Положение о Комиссии по предоставлению субсидий юридическим лицам</w:t>
      </w:r>
      <w:r w:rsidRPr="00526006">
        <w:rPr>
          <w:rStyle w:val="FontStyle21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</w:r>
      <w:r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из бюджета</w:t>
      </w:r>
      <w:r w:rsidRPr="00526006">
        <w:rPr>
          <w:rFonts w:ascii="Times New Roman" w:hAnsi="Times New Roman"/>
          <w:b/>
          <w:sz w:val="28"/>
          <w:szCs w:val="28"/>
        </w:rPr>
        <w:t xml:space="preserve">  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lastRenderedPageBreak/>
        <w:t>Кашинского городского округа (приложение №2).</w:t>
      </w:r>
    </w:p>
    <w:p w:rsidR="007F4134" w:rsidRPr="00526006" w:rsidRDefault="007F4134" w:rsidP="007F41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3. Утвердить Состав Комиссии по предоставлению субсидий юридическим лицам</w:t>
      </w:r>
      <w:r w:rsidRPr="00526006">
        <w:rPr>
          <w:rStyle w:val="FontStyle21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</w:r>
      <w:r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из бюджета</w:t>
      </w:r>
      <w:r w:rsidRPr="00526006">
        <w:rPr>
          <w:rFonts w:ascii="Times New Roman" w:hAnsi="Times New Roman"/>
          <w:b/>
          <w:sz w:val="28"/>
          <w:szCs w:val="28"/>
        </w:rPr>
        <w:t xml:space="preserve">  </w:t>
      </w:r>
      <w:r w:rsidRPr="00526006">
        <w:rPr>
          <w:rFonts w:ascii="Times New Roman" w:hAnsi="Times New Roman"/>
          <w:sz w:val="28"/>
          <w:szCs w:val="28"/>
        </w:rPr>
        <w:t xml:space="preserve"> Кашинского городского округа (приложение №3).</w:t>
      </w:r>
    </w:p>
    <w:p w:rsidR="007F4134" w:rsidRPr="00526006" w:rsidRDefault="007F4134" w:rsidP="007F41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4. Признать утратившим силу постановление Администрации Кашинского </w:t>
      </w:r>
      <w:r w:rsidR="00412685" w:rsidRPr="00526006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526006">
        <w:rPr>
          <w:rFonts w:ascii="Times New Roman" w:hAnsi="Times New Roman"/>
          <w:sz w:val="28"/>
          <w:szCs w:val="28"/>
        </w:rPr>
        <w:t xml:space="preserve">от </w:t>
      </w:r>
      <w:r w:rsidR="00412685" w:rsidRPr="00526006">
        <w:rPr>
          <w:rFonts w:ascii="Times New Roman" w:hAnsi="Times New Roman"/>
          <w:sz w:val="28"/>
          <w:szCs w:val="28"/>
        </w:rPr>
        <w:t>0</w:t>
      </w:r>
      <w:r w:rsidRPr="00526006">
        <w:rPr>
          <w:rFonts w:ascii="Times New Roman" w:hAnsi="Times New Roman"/>
          <w:sz w:val="28"/>
          <w:szCs w:val="28"/>
        </w:rPr>
        <w:t>2.0</w:t>
      </w:r>
      <w:r w:rsidR="00412685" w:rsidRPr="00526006">
        <w:rPr>
          <w:rFonts w:ascii="Times New Roman" w:hAnsi="Times New Roman"/>
          <w:sz w:val="28"/>
          <w:szCs w:val="28"/>
        </w:rPr>
        <w:t>7</w:t>
      </w:r>
      <w:r w:rsidRPr="00526006">
        <w:rPr>
          <w:rFonts w:ascii="Times New Roman" w:hAnsi="Times New Roman"/>
          <w:sz w:val="28"/>
          <w:szCs w:val="28"/>
        </w:rPr>
        <w:t>.201</w:t>
      </w:r>
      <w:r w:rsidR="00412685" w:rsidRPr="00526006">
        <w:rPr>
          <w:rFonts w:ascii="Times New Roman" w:hAnsi="Times New Roman"/>
          <w:sz w:val="28"/>
          <w:szCs w:val="28"/>
        </w:rPr>
        <w:t>9</w:t>
      </w:r>
      <w:r w:rsidRPr="00526006">
        <w:rPr>
          <w:rFonts w:ascii="Times New Roman" w:hAnsi="Times New Roman"/>
          <w:sz w:val="28"/>
          <w:szCs w:val="28"/>
        </w:rPr>
        <w:t xml:space="preserve"> № </w:t>
      </w:r>
      <w:r w:rsidR="00412685" w:rsidRPr="00526006">
        <w:rPr>
          <w:rFonts w:ascii="Times New Roman" w:hAnsi="Times New Roman"/>
          <w:sz w:val="28"/>
          <w:szCs w:val="28"/>
        </w:rPr>
        <w:t>465</w:t>
      </w:r>
      <w:r w:rsidRPr="00526006">
        <w:rPr>
          <w:rFonts w:ascii="Times New Roman" w:hAnsi="Times New Roman"/>
          <w:sz w:val="28"/>
          <w:szCs w:val="28"/>
        </w:rPr>
        <w:t xml:space="preserve"> «</w:t>
      </w:r>
      <w:r w:rsidR="00412685" w:rsidRPr="00526006">
        <w:rPr>
          <w:rFonts w:ascii="Times New Roman" w:hAnsi="Times New Roman"/>
          <w:sz w:val="28"/>
          <w:szCs w:val="28"/>
        </w:rPr>
        <w:t>Об утверждении Порядка предоставления субсидий</w:t>
      </w:r>
      <w:r w:rsidR="00412685" w:rsidRPr="00526006">
        <w:rPr>
          <w:rStyle w:val="FontStyle21"/>
          <w:sz w:val="28"/>
          <w:szCs w:val="28"/>
        </w:rPr>
        <w:t xml:space="preserve"> </w:t>
      </w:r>
      <w:r w:rsidR="00412685" w:rsidRPr="00526006">
        <w:rPr>
          <w:rStyle w:val="FontStyle21"/>
          <w:b w:val="0"/>
          <w:bCs w:val="0"/>
          <w:sz w:val="28"/>
          <w:szCs w:val="28"/>
        </w:rPr>
        <w:t>юридическим лицам</w:t>
      </w:r>
      <w:r w:rsidR="00412685" w:rsidRPr="00526006">
        <w:rPr>
          <w:rStyle w:val="FontStyle21"/>
          <w:sz w:val="28"/>
          <w:szCs w:val="28"/>
        </w:rPr>
        <w:t xml:space="preserve"> </w:t>
      </w:r>
      <w:r w:rsidR="00412685" w:rsidRPr="00526006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</w:t>
      </w:r>
      <w:r w:rsidR="00412685" w:rsidRPr="00526006">
        <w:rPr>
          <w:rFonts w:ascii="Times New Roman" w:hAnsi="Times New Roman"/>
          <w:b/>
          <w:bCs/>
          <w:sz w:val="28"/>
          <w:szCs w:val="28"/>
        </w:rPr>
        <w:t>)</w:t>
      </w:r>
      <w:r w:rsidR="00412685" w:rsidRPr="00526006">
        <w:rPr>
          <w:rStyle w:val="FontStyle21"/>
          <w:b w:val="0"/>
          <w:bCs w:val="0"/>
          <w:sz w:val="28"/>
          <w:szCs w:val="28"/>
        </w:rPr>
        <w:t>, индивидуальным предпринимателям, физическим лицам - производителям товаров, работ, услуг</w:t>
      </w:r>
      <w:r w:rsidR="00412685"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="00412685" w:rsidRPr="00526006">
        <w:rPr>
          <w:rFonts w:ascii="Times New Roman" w:hAnsi="Times New Roman"/>
          <w:sz w:val="28"/>
          <w:szCs w:val="28"/>
        </w:rPr>
        <w:t>из бюджета</w:t>
      </w:r>
      <w:r w:rsidR="00412685" w:rsidRPr="00526006">
        <w:rPr>
          <w:rFonts w:ascii="Times New Roman" w:hAnsi="Times New Roman"/>
          <w:b/>
          <w:sz w:val="28"/>
          <w:szCs w:val="28"/>
        </w:rPr>
        <w:t xml:space="preserve">  </w:t>
      </w:r>
      <w:r w:rsidR="00412685" w:rsidRPr="00526006">
        <w:rPr>
          <w:rFonts w:ascii="Times New Roman" w:hAnsi="Times New Roman"/>
          <w:sz w:val="28"/>
          <w:szCs w:val="28"/>
        </w:rPr>
        <w:t xml:space="preserve"> Кашинского городского округа Тверской области</w:t>
      </w:r>
      <w:r w:rsidRPr="00526006">
        <w:rPr>
          <w:rFonts w:ascii="Times New Roman" w:hAnsi="Times New Roman"/>
          <w:sz w:val="28"/>
          <w:szCs w:val="28"/>
        </w:rPr>
        <w:t>».</w:t>
      </w:r>
    </w:p>
    <w:p w:rsidR="007F4134" w:rsidRPr="00526006" w:rsidRDefault="007F4134" w:rsidP="007F4134">
      <w:pPr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возложить на Заместителя Главы Администрации Кашинского городского округа, начальника Финансового управления Суханову С.В.</w:t>
      </w:r>
    </w:p>
    <w:p w:rsidR="007F4134" w:rsidRPr="00526006" w:rsidRDefault="007F4134" w:rsidP="007F413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6. Настоящее постановление вступает в силу после его официального опубликования в газете «</w:t>
      </w:r>
      <w:proofErr w:type="spellStart"/>
      <w:r w:rsidRPr="00526006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526006">
        <w:rPr>
          <w:rFonts w:ascii="Times New Roman" w:hAnsi="Times New Roman"/>
          <w:sz w:val="28"/>
          <w:szCs w:val="28"/>
        </w:rPr>
        <w:t xml:space="preserve"> газета» и подлежит размещению на официальном сайте Кашинского городского округа </w:t>
      </w:r>
      <w:r w:rsidRPr="00526006">
        <w:rPr>
          <w:rStyle w:val="3"/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E7C4C" w:rsidRPr="00526006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526006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526006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Pr="00526006" w:rsidRDefault="000A7BBE" w:rsidP="000A7BBE">
      <w:pPr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Глава Кашинского</w:t>
      </w:r>
      <w:r w:rsidR="006A77F3" w:rsidRPr="00526006"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 w:rsidRPr="00526006">
        <w:rPr>
          <w:rFonts w:ascii="Times New Roman" w:hAnsi="Times New Roman"/>
          <w:sz w:val="28"/>
          <w:szCs w:val="28"/>
        </w:rPr>
        <w:tab/>
      </w:r>
      <w:r w:rsidR="00D3226E" w:rsidRPr="00526006">
        <w:rPr>
          <w:rFonts w:ascii="Times New Roman" w:hAnsi="Times New Roman"/>
          <w:sz w:val="28"/>
          <w:szCs w:val="28"/>
        </w:rPr>
        <w:tab/>
      </w:r>
      <w:r w:rsidR="00D3226E" w:rsidRPr="00526006">
        <w:rPr>
          <w:rFonts w:ascii="Times New Roman" w:hAnsi="Times New Roman"/>
          <w:sz w:val="28"/>
          <w:szCs w:val="28"/>
        </w:rPr>
        <w:tab/>
      </w:r>
      <w:r w:rsidR="00412685" w:rsidRPr="00526006">
        <w:rPr>
          <w:rFonts w:ascii="Times New Roman" w:hAnsi="Times New Roman"/>
          <w:sz w:val="28"/>
          <w:szCs w:val="28"/>
        </w:rPr>
        <w:t xml:space="preserve">        </w:t>
      </w:r>
      <w:r w:rsidRPr="00526006">
        <w:rPr>
          <w:rFonts w:ascii="Times New Roman" w:hAnsi="Times New Roman"/>
          <w:sz w:val="28"/>
          <w:szCs w:val="28"/>
        </w:rPr>
        <w:t xml:space="preserve">          Г.Г. Баландин</w:t>
      </w: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Default="00412685" w:rsidP="000A7BBE">
      <w:pPr>
        <w:rPr>
          <w:rFonts w:ascii="Times New Roman" w:hAnsi="Times New Roman"/>
          <w:sz w:val="28"/>
          <w:szCs w:val="28"/>
        </w:rPr>
      </w:pPr>
    </w:p>
    <w:p w:rsidR="00912625" w:rsidRPr="00526006" w:rsidRDefault="00912625" w:rsidP="000A7BBE">
      <w:pPr>
        <w:rPr>
          <w:rFonts w:ascii="Times New Roman" w:hAnsi="Times New Roman"/>
          <w:sz w:val="28"/>
          <w:szCs w:val="28"/>
        </w:rPr>
      </w:pPr>
    </w:p>
    <w:p w:rsidR="00261D62" w:rsidRPr="00526006" w:rsidRDefault="00261D62" w:rsidP="000A7BBE">
      <w:pPr>
        <w:rPr>
          <w:rFonts w:ascii="Times New Roman" w:hAnsi="Times New Roman"/>
          <w:sz w:val="28"/>
          <w:szCs w:val="28"/>
        </w:rPr>
      </w:pPr>
    </w:p>
    <w:p w:rsidR="00261D62" w:rsidRPr="00526006" w:rsidRDefault="00261D62" w:rsidP="000A7BBE">
      <w:pPr>
        <w:rPr>
          <w:rFonts w:ascii="Times New Roman" w:hAnsi="Times New Roman"/>
          <w:sz w:val="28"/>
          <w:szCs w:val="28"/>
        </w:rPr>
      </w:pPr>
    </w:p>
    <w:p w:rsidR="00261D62" w:rsidRPr="00526006" w:rsidRDefault="00261D62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850C76" w:rsidRPr="00526006" w:rsidRDefault="00412685" w:rsidP="00850C76">
      <w:pPr>
        <w:pStyle w:val="a9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52600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50C76" w:rsidRPr="0052600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bookmarkStart w:id="2" w:name="OLE_LINK1"/>
      <w:bookmarkStart w:id="3" w:name="OLE_LINK2"/>
      <w:r w:rsidR="00850C76" w:rsidRPr="00526006">
        <w:rPr>
          <w:rFonts w:ascii="Times New Roman" w:hAnsi="Times New Roman"/>
          <w:sz w:val="28"/>
          <w:szCs w:val="28"/>
        </w:rPr>
        <w:t>Приложение №1</w:t>
      </w:r>
    </w:p>
    <w:p w:rsidR="00850C76" w:rsidRPr="00526006" w:rsidRDefault="00850C76" w:rsidP="00850C7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2600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к постановлению Администрации </w:t>
      </w:r>
    </w:p>
    <w:p w:rsidR="00850C76" w:rsidRPr="00526006" w:rsidRDefault="00850C76" w:rsidP="00850C7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2600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Кашинского городского округа</w:t>
      </w:r>
    </w:p>
    <w:p w:rsidR="00850C76" w:rsidRPr="00526006" w:rsidRDefault="00850C76" w:rsidP="00850C7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2600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от </w:t>
      </w:r>
      <w:r w:rsidR="00200A76">
        <w:rPr>
          <w:rFonts w:ascii="Times New Roman" w:eastAsia="Calibri" w:hAnsi="Times New Roman"/>
          <w:sz w:val="28"/>
          <w:szCs w:val="28"/>
          <w:lang w:eastAsia="en-US"/>
        </w:rPr>
        <w:t>11.05.2021</w:t>
      </w:r>
      <w:r w:rsidRPr="00526006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200A76">
        <w:rPr>
          <w:rFonts w:ascii="Times New Roman" w:eastAsia="Calibri" w:hAnsi="Times New Roman"/>
          <w:sz w:val="28"/>
          <w:szCs w:val="28"/>
          <w:lang w:eastAsia="en-US"/>
        </w:rPr>
        <w:t>296</w:t>
      </w:r>
    </w:p>
    <w:p w:rsidR="00850C76" w:rsidRPr="00526006" w:rsidRDefault="00850C76" w:rsidP="00850C7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50C76" w:rsidRPr="00526006" w:rsidRDefault="00850C76" w:rsidP="00850C7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2600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</w:t>
      </w:r>
    </w:p>
    <w:p w:rsidR="00850C76" w:rsidRPr="00526006" w:rsidRDefault="00850C76" w:rsidP="00850C7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26006">
        <w:rPr>
          <w:rFonts w:ascii="Times New Roman" w:eastAsia="Calibri" w:hAnsi="Times New Roman"/>
          <w:sz w:val="28"/>
          <w:szCs w:val="28"/>
          <w:lang w:eastAsia="en-US"/>
        </w:rPr>
        <w:t>Порядок</w:t>
      </w:r>
    </w:p>
    <w:bookmarkEnd w:id="2"/>
    <w:bookmarkEnd w:id="3"/>
    <w:p w:rsidR="00850C76" w:rsidRPr="00526006" w:rsidRDefault="00850C76" w:rsidP="00850C7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предоставления субсидий юридическим лицам</w:t>
      </w:r>
      <w:r w:rsidRPr="00526006">
        <w:rPr>
          <w:rStyle w:val="FontStyle21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</w:r>
      <w:r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из бюджета</w:t>
      </w:r>
      <w:r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</w:p>
    <w:p w:rsidR="00850C76" w:rsidRPr="00526006" w:rsidRDefault="00850C76" w:rsidP="00850C7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50C76" w:rsidRPr="00526006" w:rsidRDefault="00850C76" w:rsidP="00F362C0">
      <w:pPr>
        <w:numPr>
          <w:ilvl w:val="0"/>
          <w:numId w:val="2"/>
        </w:numPr>
        <w:ind w:left="0" w:right="282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6006">
        <w:rPr>
          <w:rFonts w:ascii="Times New Roman" w:hAnsi="Times New Roman"/>
          <w:b/>
          <w:sz w:val="28"/>
          <w:szCs w:val="28"/>
        </w:rPr>
        <w:t>Общие положения</w:t>
      </w:r>
      <w:r w:rsidR="00F362C0" w:rsidRPr="00526006">
        <w:rPr>
          <w:rFonts w:ascii="Times New Roman" w:hAnsi="Times New Roman"/>
          <w:b/>
          <w:sz w:val="28"/>
          <w:szCs w:val="28"/>
        </w:rPr>
        <w:t xml:space="preserve"> о предоставлении субсидий</w:t>
      </w:r>
    </w:p>
    <w:p w:rsidR="00850C76" w:rsidRPr="00526006" w:rsidRDefault="00850C76" w:rsidP="00850C76">
      <w:pPr>
        <w:ind w:left="435" w:right="282"/>
        <w:contextualSpacing/>
        <w:rPr>
          <w:rFonts w:ascii="Times New Roman" w:hAnsi="Times New Roman"/>
          <w:b/>
          <w:sz w:val="28"/>
          <w:szCs w:val="28"/>
        </w:rPr>
      </w:pPr>
    </w:p>
    <w:p w:rsidR="00315362" w:rsidRPr="00526006" w:rsidRDefault="00850C76" w:rsidP="00850C7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sz w:val="28"/>
          <w:szCs w:val="28"/>
        </w:rPr>
        <w:t xml:space="preserve">1.1. Настоящий Порядок предоставления </w:t>
      </w:r>
      <w:r w:rsidR="00F362C0" w:rsidRPr="00526006">
        <w:rPr>
          <w:rFonts w:ascii="Times New Roman" w:hAnsi="Times New Roman"/>
          <w:sz w:val="28"/>
          <w:szCs w:val="28"/>
        </w:rPr>
        <w:t>субсидий юридическим лицам</w:t>
      </w:r>
      <w:r w:rsidR="00F362C0" w:rsidRPr="00526006">
        <w:rPr>
          <w:rStyle w:val="FontStyle21"/>
          <w:sz w:val="28"/>
          <w:szCs w:val="28"/>
        </w:rPr>
        <w:t xml:space="preserve"> </w:t>
      </w:r>
      <w:r w:rsidR="00F362C0" w:rsidRPr="00526006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261D62" w:rsidRPr="00526006">
        <w:rPr>
          <w:rFonts w:ascii="Times New Roman" w:hAnsi="Times New Roman"/>
          <w:sz w:val="28"/>
          <w:szCs w:val="28"/>
        </w:rPr>
        <w:t xml:space="preserve"> </w:t>
      </w:r>
      <w:r w:rsidR="00F362C0" w:rsidRPr="00526006">
        <w:rPr>
          <w:rFonts w:ascii="Times New Roman" w:hAnsi="Times New Roman"/>
          <w:sz w:val="28"/>
          <w:szCs w:val="28"/>
        </w:rPr>
        <w:t>- производителям товаров, работ, услуг</w:t>
      </w:r>
      <w:r w:rsidR="00F362C0"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="00F362C0" w:rsidRPr="00526006">
        <w:rPr>
          <w:rFonts w:ascii="Times New Roman" w:hAnsi="Times New Roman"/>
          <w:sz w:val="28"/>
          <w:szCs w:val="28"/>
        </w:rPr>
        <w:t>из бюджета</w:t>
      </w:r>
      <w:r w:rsidR="00F362C0"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="00F362C0" w:rsidRPr="00526006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sz w:val="28"/>
          <w:szCs w:val="28"/>
        </w:rPr>
        <w:t xml:space="preserve">(далее </w:t>
      </w:r>
      <w:r w:rsidR="0020017A" w:rsidRPr="00526006">
        <w:rPr>
          <w:sz w:val="28"/>
          <w:szCs w:val="28"/>
        </w:rPr>
        <w:t>–</w:t>
      </w:r>
      <w:r w:rsidRPr="00526006">
        <w:rPr>
          <w:sz w:val="28"/>
          <w:szCs w:val="28"/>
        </w:rPr>
        <w:t xml:space="preserve"> Порядок</w:t>
      </w:r>
      <w:r w:rsidR="0020017A" w:rsidRPr="00526006">
        <w:rPr>
          <w:rFonts w:ascii="Times New Roman" w:hAnsi="Times New Roman"/>
          <w:sz w:val="28"/>
          <w:szCs w:val="28"/>
        </w:rPr>
        <w:t>, субсидии</w:t>
      </w:r>
      <w:r w:rsidRPr="00526006">
        <w:rPr>
          <w:sz w:val="28"/>
          <w:szCs w:val="28"/>
        </w:rPr>
        <w:t xml:space="preserve">) разработан в соответствии со статьей 78 Бюджетного кодекса Российской Федерации, Федеральным </w:t>
      </w:r>
      <w:hyperlink r:id="rId9" w:history="1">
        <w:r w:rsidRPr="00526006">
          <w:rPr>
            <w:sz w:val="28"/>
            <w:szCs w:val="28"/>
          </w:rPr>
          <w:t>законом</w:t>
        </w:r>
      </w:hyperlink>
      <w:r w:rsidRPr="0052600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362C0" w:rsidRPr="0052600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526006">
        <w:rPr>
          <w:sz w:val="28"/>
          <w:szCs w:val="28"/>
        </w:rPr>
        <w:t xml:space="preserve"> и определяет механизм предоставления </w:t>
      </w:r>
      <w:r w:rsidRPr="00526006">
        <w:rPr>
          <w:rFonts w:ascii="Times New Roman" w:hAnsi="Times New Roman"/>
          <w:sz w:val="28"/>
          <w:szCs w:val="28"/>
        </w:rPr>
        <w:t>из бюджета Кашинского городского округа (далее – бюджет)</w:t>
      </w:r>
      <w:r w:rsidRPr="00526006">
        <w:rPr>
          <w:sz w:val="28"/>
          <w:szCs w:val="28"/>
        </w:rPr>
        <w:t xml:space="preserve"> </w:t>
      </w:r>
      <w:r w:rsidR="00F362C0" w:rsidRPr="00526006">
        <w:rPr>
          <w:rFonts w:ascii="Times New Roman" w:hAnsi="Times New Roman"/>
          <w:sz w:val="28"/>
          <w:szCs w:val="28"/>
        </w:rPr>
        <w:t>субсидий юридическим лицам</w:t>
      </w:r>
      <w:r w:rsidR="00F362C0" w:rsidRPr="00526006">
        <w:rPr>
          <w:rStyle w:val="FontStyle21"/>
          <w:sz w:val="28"/>
          <w:szCs w:val="28"/>
        </w:rPr>
        <w:t xml:space="preserve"> </w:t>
      </w:r>
      <w:r w:rsidR="00F362C0" w:rsidRPr="00526006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046ED2" w:rsidRPr="00526006">
        <w:rPr>
          <w:rFonts w:ascii="Times New Roman" w:hAnsi="Times New Roman"/>
          <w:sz w:val="28"/>
          <w:szCs w:val="28"/>
        </w:rPr>
        <w:t xml:space="preserve"> </w:t>
      </w:r>
      <w:r w:rsidR="00F362C0" w:rsidRPr="00526006">
        <w:rPr>
          <w:rFonts w:ascii="Times New Roman" w:hAnsi="Times New Roman"/>
          <w:sz w:val="28"/>
          <w:szCs w:val="28"/>
        </w:rPr>
        <w:t>- производителям товаров, работ, услуг</w:t>
      </w:r>
      <w:r w:rsidRPr="00526006">
        <w:rPr>
          <w:sz w:val="28"/>
          <w:szCs w:val="28"/>
        </w:rPr>
        <w:t xml:space="preserve"> (далее – </w:t>
      </w:r>
      <w:r w:rsidRPr="00526006">
        <w:rPr>
          <w:rFonts w:ascii="Times New Roman" w:hAnsi="Times New Roman"/>
          <w:sz w:val="28"/>
          <w:szCs w:val="28"/>
        </w:rPr>
        <w:t>пол</w:t>
      </w:r>
      <w:r w:rsidRPr="00526006">
        <w:rPr>
          <w:sz w:val="28"/>
          <w:szCs w:val="28"/>
        </w:rPr>
        <w:t xml:space="preserve">учатели </w:t>
      </w:r>
      <w:r w:rsidRPr="00526006">
        <w:rPr>
          <w:rFonts w:ascii="Times New Roman" w:hAnsi="Times New Roman"/>
          <w:sz w:val="28"/>
          <w:szCs w:val="28"/>
        </w:rPr>
        <w:t>субсидий</w:t>
      </w:r>
      <w:r w:rsidR="007539D2" w:rsidRPr="00526006">
        <w:rPr>
          <w:rFonts w:ascii="Times New Roman" w:hAnsi="Times New Roman"/>
          <w:sz w:val="28"/>
          <w:szCs w:val="28"/>
        </w:rPr>
        <w:t>, участники отбора</w:t>
      </w:r>
      <w:r w:rsidRPr="00526006">
        <w:rPr>
          <w:rFonts w:ascii="Times New Roman" w:hAnsi="Times New Roman"/>
          <w:sz w:val="28"/>
          <w:szCs w:val="28"/>
        </w:rPr>
        <w:t>).</w:t>
      </w:r>
      <w:r w:rsidR="00315362" w:rsidRPr="00526006">
        <w:rPr>
          <w:rFonts w:ascii="Times New Roman" w:hAnsi="Times New Roman"/>
          <w:sz w:val="28"/>
          <w:szCs w:val="28"/>
        </w:rPr>
        <w:t xml:space="preserve"> </w:t>
      </w:r>
    </w:p>
    <w:p w:rsidR="00850C76" w:rsidRPr="00526006" w:rsidRDefault="00850C76" w:rsidP="00850C7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1.2. 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850C76" w:rsidRPr="00526006" w:rsidRDefault="00850C76" w:rsidP="00850C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1.3. Субсидии предоставляются Администрацией Кашинского городского округа (далее – главный распорядитель, Администрация) в пределах бюджетных ассигнований, предусмотренных бюджетом, и лимитов бюджетных обязательств, утвержденных в установленном порядке на предоставление субсидий.</w:t>
      </w:r>
    </w:p>
    <w:p w:rsidR="0020017A" w:rsidRPr="00526006" w:rsidRDefault="0020017A" w:rsidP="002001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06">
        <w:rPr>
          <w:rFonts w:ascii="Times New Roman" w:hAnsi="Times New Roman" w:cs="Times New Roman"/>
          <w:sz w:val="28"/>
          <w:szCs w:val="28"/>
        </w:rPr>
        <w:lastRenderedPageBreak/>
        <w:t xml:space="preserve">1.4. Предоставление субсидии получателям субсидии осуществляется по результатам отбора получателей субсидий, проведенного Администрацией, и на основании </w:t>
      </w:r>
      <w:r w:rsidR="00526006">
        <w:rPr>
          <w:rFonts w:ascii="Times New Roman" w:hAnsi="Times New Roman" w:cs="Times New Roman"/>
          <w:sz w:val="28"/>
          <w:szCs w:val="28"/>
        </w:rPr>
        <w:t>с</w:t>
      </w:r>
      <w:r w:rsidRPr="00526006">
        <w:rPr>
          <w:rFonts w:ascii="Times New Roman" w:hAnsi="Times New Roman" w:cs="Times New Roman"/>
          <w:sz w:val="28"/>
          <w:szCs w:val="28"/>
        </w:rPr>
        <w:t>оглашения о предоставлении субсидии</w:t>
      </w:r>
      <w:r w:rsidR="00526006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526006">
        <w:rPr>
          <w:rFonts w:ascii="Times New Roman" w:hAnsi="Times New Roman" w:cs="Times New Roman"/>
          <w:sz w:val="28"/>
          <w:szCs w:val="28"/>
        </w:rPr>
        <w:t>.</w:t>
      </w:r>
    </w:p>
    <w:p w:rsidR="00850C76" w:rsidRPr="00526006" w:rsidRDefault="00850C76" w:rsidP="00850C76">
      <w:pPr>
        <w:spacing w:line="289" w:lineRule="atLeast"/>
        <w:ind w:right="-1" w:firstLine="709"/>
        <w:jc w:val="both"/>
        <w:rPr>
          <w:rFonts w:asciiTheme="minorHAnsi" w:hAnsiTheme="minorHAnsi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1.</w:t>
      </w:r>
      <w:r w:rsidR="0020017A" w:rsidRPr="00526006">
        <w:rPr>
          <w:rFonts w:ascii="Times New Roman" w:hAnsi="Times New Roman"/>
          <w:sz w:val="28"/>
          <w:szCs w:val="28"/>
        </w:rPr>
        <w:t>5</w:t>
      </w:r>
      <w:r w:rsidRPr="00526006">
        <w:rPr>
          <w:rFonts w:ascii="Times New Roman" w:hAnsi="Times New Roman"/>
          <w:sz w:val="28"/>
          <w:szCs w:val="28"/>
        </w:rPr>
        <w:t xml:space="preserve">. </w:t>
      </w:r>
      <w:r w:rsidRPr="00526006">
        <w:rPr>
          <w:sz w:val="28"/>
          <w:szCs w:val="28"/>
        </w:rPr>
        <w:t xml:space="preserve"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</w:t>
      </w:r>
      <w:r w:rsidRPr="00526006">
        <w:rPr>
          <w:rFonts w:ascii="Times New Roman" w:hAnsi="Times New Roman"/>
          <w:sz w:val="28"/>
          <w:szCs w:val="28"/>
        </w:rPr>
        <w:t>определенны</w:t>
      </w:r>
      <w:r w:rsidR="001A6531">
        <w:rPr>
          <w:rFonts w:ascii="Times New Roman" w:hAnsi="Times New Roman"/>
          <w:sz w:val="28"/>
          <w:szCs w:val="28"/>
        </w:rPr>
        <w:t>м</w:t>
      </w:r>
      <w:r w:rsidRPr="00526006">
        <w:rPr>
          <w:rFonts w:asciiTheme="minorHAnsi" w:hAnsiTheme="minorHAnsi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C41636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C41636">
        <w:rPr>
          <w:rFonts w:ascii="Times New Roman" w:hAnsi="Times New Roman"/>
          <w:sz w:val="28"/>
          <w:szCs w:val="28"/>
        </w:rPr>
        <w:t xml:space="preserve"> городской Думы</w:t>
      </w:r>
      <w:r w:rsidRPr="00526006">
        <w:rPr>
          <w:rFonts w:ascii="Times New Roman" w:hAnsi="Times New Roman"/>
          <w:sz w:val="28"/>
          <w:szCs w:val="28"/>
        </w:rPr>
        <w:t xml:space="preserve"> о бюджете на </w:t>
      </w:r>
      <w:r w:rsidRPr="00526006">
        <w:rPr>
          <w:sz w:val="28"/>
          <w:szCs w:val="28"/>
        </w:rPr>
        <w:t>очередной финансовый год и плановый период.</w:t>
      </w:r>
    </w:p>
    <w:p w:rsidR="00850C76" w:rsidRPr="00526006" w:rsidRDefault="00850C76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1.</w:t>
      </w:r>
      <w:r w:rsidR="00215F20" w:rsidRPr="00526006">
        <w:rPr>
          <w:rFonts w:ascii="Times New Roman" w:hAnsi="Times New Roman"/>
          <w:sz w:val="28"/>
          <w:szCs w:val="28"/>
        </w:rPr>
        <w:t>6</w:t>
      </w:r>
      <w:r w:rsidRPr="00526006">
        <w:rPr>
          <w:rFonts w:ascii="Times New Roman" w:hAnsi="Times New Roman"/>
          <w:sz w:val="28"/>
          <w:szCs w:val="28"/>
        </w:rPr>
        <w:t>. Критериями отбора получателей субсидий, имеющих право на получение субсидий из бюджет</w:t>
      </w:r>
      <w:r w:rsidR="001A6531">
        <w:rPr>
          <w:rFonts w:ascii="Times New Roman" w:hAnsi="Times New Roman"/>
          <w:sz w:val="28"/>
          <w:szCs w:val="28"/>
        </w:rPr>
        <w:t>а</w:t>
      </w:r>
      <w:r w:rsidRPr="00526006">
        <w:rPr>
          <w:rFonts w:ascii="Times New Roman" w:hAnsi="Times New Roman"/>
          <w:sz w:val="28"/>
          <w:szCs w:val="28"/>
        </w:rPr>
        <w:t>, являются:</w:t>
      </w:r>
    </w:p>
    <w:p w:rsidR="00850C76" w:rsidRPr="00526006" w:rsidRDefault="00850C76" w:rsidP="00850C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1) осуществление деятельности на территории Кашинского городского округа Тверской области в соответствующей отрасли не менее одного года до подачи заявки на предоставление субсидии;</w:t>
      </w:r>
    </w:p>
    <w:p w:rsidR="00850C76" w:rsidRPr="00526006" w:rsidRDefault="00850C76" w:rsidP="00850C7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2) участие в социально - значимых для Кашинского городского </w:t>
      </w:r>
      <w:r w:rsidR="00A03EA8" w:rsidRPr="00526006">
        <w:rPr>
          <w:rFonts w:ascii="Times New Roman" w:hAnsi="Times New Roman"/>
          <w:sz w:val="28"/>
          <w:szCs w:val="28"/>
        </w:rPr>
        <w:t>округа мероприятиях</w:t>
      </w:r>
      <w:r w:rsidRPr="00526006">
        <w:rPr>
          <w:rFonts w:ascii="Times New Roman" w:hAnsi="Times New Roman"/>
          <w:sz w:val="28"/>
          <w:szCs w:val="28"/>
        </w:rPr>
        <w:t>;</w:t>
      </w:r>
    </w:p>
    <w:p w:rsidR="00850C76" w:rsidRPr="00526006" w:rsidRDefault="00850C76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3) физические лица, проживающие постоянно на территории Кашинского городского округа Тверской области;</w:t>
      </w:r>
    </w:p>
    <w:p w:rsidR="00850C76" w:rsidRPr="00526006" w:rsidRDefault="00850C76" w:rsidP="00DE45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4) соответствие сферы деятельности получателей субсидии видам деятельности, определенным решением о бюджете на очередной финансовый год.</w:t>
      </w:r>
    </w:p>
    <w:p w:rsidR="002D4F5D" w:rsidRPr="00526006" w:rsidRDefault="002D4F5D" w:rsidP="002D4F5D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>1.</w:t>
      </w:r>
      <w:r w:rsidR="00215F20" w:rsidRPr="00526006">
        <w:rPr>
          <w:rFonts w:ascii="Times New Roman" w:eastAsia="Calibri" w:hAnsi="Times New Roman"/>
          <w:sz w:val="28"/>
          <w:szCs w:val="28"/>
        </w:rPr>
        <w:t>7</w:t>
      </w:r>
      <w:r w:rsidRPr="00526006">
        <w:rPr>
          <w:rFonts w:ascii="Times New Roman" w:eastAsia="Calibri" w:hAnsi="Times New Roman"/>
          <w:sz w:val="28"/>
          <w:szCs w:val="28"/>
        </w:rPr>
        <w:t>.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2D4F5D" w:rsidRPr="00526006" w:rsidRDefault="003C59F7" w:rsidP="002D4F5D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- </w:t>
      </w:r>
      <w:r w:rsidR="002D4F5D" w:rsidRPr="00526006">
        <w:rPr>
          <w:rFonts w:ascii="Times New Roman" w:eastAsia="Calibri" w:hAnsi="Times New Roman"/>
          <w:sz w:val="28"/>
          <w:szCs w:val="28"/>
        </w:rPr>
        <w:t>у участника отбора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бюджетом;</w:t>
      </w:r>
    </w:p>
    <w:p w:rsidR="002D4F5D" w:rsidRPr="00526006" w:rsidRDefault="003C59F7" w:rsidP="002D4F5D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- </w:t>
      </w:r>
      <w:r w:rsidR="002D4F5D" w:rsidRPr="00526006">
        <w:rPr>
          <w:rFonts w:ascii="Times New Roman" w:eastAsia="Calibri" w:hAnsi="Times New Roman"/>
          <w:sz w:val="28"/>
          <w:szCs w:val="28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2D4F5D" w:rsidRPr="00526006" w:rsidRDefault="003C59F7" w:rsidP="002D4F5D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- </w:t>
      </w:r>
      <w:r w:rsidR="002D4F5D" w:rsidRPr="00526006">
        <w:rPr>
          <w:rFonts w:ascii="Times New Roman" w:eastAsia="Calibri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2D4F5D" w:rsidRPr="00526006" w:rsidRDefault="003C59F7" w:rsidP="002D4F5D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- </w:t>
      </w:r>
      <w:r w:rsidR="002D4F5D" w:rsidRPr="00526006">
        <w:rPr>
          <w:rFonts w:ascii="Times New Roman" w:eastAsia="Calibri" w:hAnsi="Times New Roman"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</w:t>
      </w:r>
      <w:r w:rsidR="002D4F5D" w:rsidRPr="00526006">
        <w:rPr>
          <w:rFonts w:ascii="Times New Roman" w:eastAsia="Calibri" w:hAnsi="Times New Roman"/>
          <w:sz w:val="28"/>
          <w:szCs w:val="28"/>
        </w:rPr>
        <w:lastRenderedPageBreak/>
        <w:t>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D4F5D" w:rsidRPr="00526006" w:rsidRDefault="003C59F7" w:rsidP="002D4F5D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- </w:t>
      </w:r>
      <w:r w:rsidR="002D4F5D" w:rsidRPr="00526006">
        <w:rPr>
          <w:rFonts w:ascii="Times New Roman" w:eastAsia="Calibri" w:hAnsi="Times New Roman"/>
          <w:sz w:val="28"/>
          <w:szCs w:val="28"/>
        </w:rPr>
        <w:t xml:space="preserve">участники отбора не должны получать средства из бюджета, из которого планируется предоставление субсидии в соответствии с </w:t>
      </w:r>
      <w:r w:rsidR="00C41636">
        <w:rPr>
          <w:rFonts w:ascii="Times New Roman" w:eastAsia="Calibri" w:hAnsi="Times New Roman"/>
          <w:sz w:val="28"/>
          <w:szCs w:val="28"/>
        </w:rPr>
        <w:t>Порядком</w:t>
      </w:r>
      <w:r w:rsidR="002D4F5D" w:rsidRPr="00526006">
        <w:rPr>
          <w:rFonts w:ascii="Times New Roman" w:eastAsia="Calibri" w:hAnsi="Times New Roman"/>
          <w:sz w:val="28"/>
          <w:szCs w:val="28"/>
        </w:rPr>
        <w:t xml:space="preserve">, на основании иных </w:t>
      </w:r>
      <w:r w:rsidR="00C41636">
        <w:rPr>
          <w:rFonts w:ascii="Times New Roman" w:eastAsia="Calibri" w:hAnsi="Times New Roman"/>
          <w:sz w:val="28"/>
          <w:szCs w:val="28"/>
        </w:rPr>
        <w:t xml:space="preserve">нормативных правовых актов или </w:t>
      </w:r>
      <w:r w:rsidR="002D4F5D" w:rsidRPr="00526006">
        <w:rPr>
          <w:rFonts w:ascii="Times New Roman" w:eastAsia="Calibri" w:hAnsi="Times New Roman"/>
          <w:sz w:val="28"/>
          <w:szCs w:val="28"/>
        </w:rPr>
        <w:t xml:space="preserve">муниципальных правовых актов на цели, установленные </w:t>
      </w:r>
      <w:r w:rsidR="00C41636">
        <w:rPr>
          <w:rFonts w:ascii="Times New Roman" w:eastAsia="Calibri" w:hAnsi="Times New Roman"/>
          <w:sz w:val="28"/>
          <w:szCs w:val="28"/>
        </w:rPr>
        <w:t>Порядком</w:t>
      </w:r>
      <w:r w:rsidR="00F6003C" w:rsidRPr="00526006">
        <w:rPr>
          <w:rFonts w:ascii="Times New Roman" w:eastAsia="Calibri" w:hAnsi="Times New Roman"/>
          <w:sz w:val="28"/>
          <w:szCs w:val="28"/>
        </w:rPr>
        <w:t>.</w:t>
      </w:r>
    </w:p>
    <w:p w:rsidR="00790B00" w:rsidRPr="00B74774" w:rsidRDefault="00F6003C" w:rsidP="00790B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  <w:shd w:val="clear" w:color="auto" w:fill="FDFDFD"/>
        </w:rPr>
        <w:t xml:space="preserve">1.8. </w:t>
      </w:r>
      <w:r w:rsidR="00790B00" w:rsidRPr="00B74774">
        <w:rPr>
          <w:rFonts w:ascii="Times New Roman" w:hAnsi="Times New Roman"/>
          <w:sz w:val="28"/>
          <w:szCs w:val="28"/>
          <w:shd w:val="clear" w:color="auto" w:fill="FDFDFD"/>
        </w:rPr>
        <w:t>Получатель субсидии осуществляет расходование средств субсидии</w:t>
      </w:r>
      <w:r w:rsidR="00790B00" w:rsidRPr="00B74774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целью предоставления субсидии, указанной в пункте 1.5 настоящего Порядка по следующим направлениям:</w:t>
      </w:r>
    </w:p>
    <w:p w:rsidR="0072529C" w:rsidRPr="00B74774" w:rsidRDefault="0072529C" w:rsidP="00790B0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74774">
        <w:rPr>
          <w:rFonts w:ascii="Times New Roman" w:hAnsi="Times New Roman"/>
          <w:sz w:val="28"/>
          <w:szCs w:val="28"/>
        </w:rPr>
        <w:t>-производственные расходы;</w:t>
      </w:r>
    </w:p>
    <w:p w:rsidR="0072529C" w:rsidRPr="00B74774" w:rsidRDefault="0072529C" w:rsidP="007252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4774">
        <w:rPr>
          <w:rFonts w:ascii="Times New Roman" w:hAnsi="Times New Roman"/>
          <w:sz w:val="28"/>
          <w:szCs w:val="28"/>
        </w:rPr>
        <w:t>-ремонтные расходы;</w:t>
      </w:r>
    </w:p>
    <w:p w:rsidR="0072529C" w:rsidRPr="00B74774" w:rsidRDefault="0072529C" w:rsidP="007252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4774">
        <w:rPr>
          <w:rFonts w:ascii="Times New Roman" w:hAnsi="Times New Roman"/>
          <w:sz w:val="28"/>
          <w:szCs w:val="28"/>
        </w:rPr>
        <w:t>-административные расходы;</w:t>
      </w:r>
    </w:p>
    <w:p w:rsidR="0072529C" w:rsidRPr="00B74774" w:rsidRDefault="0072529C" w:rsidP="007252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4774">
        <w:rPr>
          <w:rFonts w:ascii="Times New Roman" w:hAnsi="Times New Roman"/>
          <w:sz w:val="28"/>
          <w:szCs w:val="28"/>
        </w:rPr>
        <w:t>-сбытовые расходы гарантирующих организаций;</w:t>
      </w:r>
    </w:p>
    <w:p w:rsidR="0072529C" w:rsidRPr="00B74774" w:rsidRDefault="0072529C" w:rsidP="007252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4774">
        <w:rPr>
          <w:rFonts w:ascii="Times New Roman" w:hAnsi="Times New Roman"/>
          <w:sz w:val="28"/>
          <w:szCs w:val="28"/>
        </w:rPr>
        <w:t>-амортизация основных средств и нематериальных активов;</w:t>
      </w:r>
    </w:p>
    <w:p w:rsidR="0072529C" w:rsidRPr="00B74774" w:rsidRDefault="0072529C" w:rsidP="007252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4774">
        <w:rPr>
          <w:rFonts w:ascii="Times New Roman" w:hAnsi="Times New Roman"/>
          <w:sz w:val="28"/>
          <w:szCs w:val="28"/>
        </w:rPr>
        <w:t>-расходы, связанные с уплатой налогов и сборов;</w:t>
      </w:r>
    </w:p>
    <w:p w:rsidR="0072529C" w:rsidRPr="00B74774" w:rsidRDefault="0072529C" w:rsidP="007252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4774">
        <w:rPr>
          <w:rFonts w:ascii="Times New Roman" w:hAnsi="Times New Roman"/>
          <w:sz w:val="28"/>
          <w:szCs w:val="28"/>
        </w:rPr>
        <w:t xml:space="preserve">-прочие расходы, связанные с осуществлением деятельности получателем субсидий. </w:t>
      </w:r>
    </w:p>
    <w:p w:rsidR="00126DA4" w:rsidRPr="00526006" w:rsidRDefault="00126DA4" w:rsidP="00126D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  <w:shd w:val="clear" w:color="auto" w:fill="FFFFFF"/>
        </w:rPr>
        <w:t>1.9. Получателю субсидии, а также иным юридическим лицам, получающим средства на основании договоров, заключенных с получателем субсидии, запрещается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пункте 1.5 настоящего Порядка.</w:t>
      </w:r>
    </w:p>
    <w:p w:rsidR="0020017A" w:rsidRPr="00526006" w:rsidRDefault="00A72A73" w:rsidP="0020017A">
      <w:pPr>
        <w:widowControl w:val="0"/>
        <w:ind w:firstLine="720"/>
        <w:jc w:val="both"/>
        <w:rPr>
          <w:rFonts w:asciiTheme="minorHAnsi" w:hAnsiTheme="minorHAnsi"/>
          <w:snapToGrid w:val="0"/>
          <w:sz w:val="28"/>
          <w:szCs w:val="28"/>
        </w:rPr>
      </w:pPr>
      <w:r w:rsidRPr="00526006">
        <w:rPr>
          <w:rFonts w:ascii="Times New Roman" w:hAnsi="Times New Roman"/>
          <w:snapToGrid w:val="0"/>
          <w:sz w:val="28"/>
          <w:szCs w:val="28"/>
        </w:rPr>
        <w:t>1.</w:t>
      </w:r>
      <w:r w:rsidR="00126DA4" w:rsidRPr="00526006">
        <w:rPr>
          <w:rFonts w:ascii="Times New Roman" w:hAnsi="Times New Roman"/>
          <w:snapToGrid w:val="0"/>
          <w:sz w:val="28"/>
          <w:szCs w:val="28"/>
        </w:rPr>
        <w:t>10</w:t>
      </w:r>
      <w:r w:rsidRPr="00526006">
        <w:rPr>
          <w:rFonts w:ascii="Times New Roman" w:hAnsi="Times New Roman"/>
          <w:snapToGrid w:val="0"/>
          <w:sz w:val="28"/>
          <w:szCs w:val="28"/>
        </w:rPr>
        <w:t>.</w:t>
      </w:r>
      <w:r w:rsidRPr="00526006">
        <w:rPr>
          <w:rFonts w:asciiTheme="minorHAnsi" w:hAnsiTheme="minorHAnsi"/>
          <w:snapToGrid w:val="0"/>
          <w:sz w:val="28"/>
          <w:szCs w:val="28"/>
        </w:rPr>
        <w:t xml:space="preserve"> </w:t>
      </w:r>
      <w:r w:rsidR="0020017A" w:rsidRPr="00526006">
        <w:rPr>
          <w:rFonts w:ascii="Times New Roman" w:eastAsiaTheme="minorHAnsi" w:hAnsi="Times New Roman"/>
          <w:sz w:val="28"/>
          <w:szCs w:val="28"/>
          <w:lang w:eastAsia="en-US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на очередной финансовый год и плановый период (проекта решения о внесении изменений в решение о бюджете на очередной финансовый год и плановый период).</w:t>
      </w:r>
    </w:p>
    <w:p w:rsidR="00A72A73" w:rsidRPr="00526006" w:rsidRDefault="00A72A73" w:rsidP="00850C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76" w:rsidRPr="00B74774" w:rsidRDefault="00C65E51" w:rsidP="00850C76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4774">
        <w:rPr>
          <w:rFonts w:ascii="Times New Roman" w:hAnsi="Times New Roman"/>
          <w:b/>
          <w:sz w:val="28"/>
          <w:szCs w:val="28"/>
        </w:rPr>
        <w:t xml:space="preserve">Порядок проведения отбора получателей субсидий </w:t>
      </w:r>
    </w:p>
    <w:p w:rsidR="00850C76" w:rsidRPr="00526006" w:rsidRDefault="00850C76" w:rsidP="00850C76">
      <w:pPr>
        <w:widowControl w:val="0"/>
        <w:autoSpaceDE w:val="0"/>
        <w:autoSpaceDN w:val="0"/>
        <w:adjustRightInd w:val="0"/>
        <w:ind w:left="435" w:right="-1"/>
        <w:contextualSpacing/>
        <w:rPr>
          <w:rFonts w:ascii="Times New Roman" w:hAnsi="Times New Roman"/>
          <w:b/>
          <w:sz w:val="28"/>
          <w:szCs w:val="28"/>
        </w:rPr>
      </w:pPr>
    </w:p>
    <w:p w:rsidR="00850C76" w:rsidRPr="00526006" w:rsidRDefault="00850C76" w:rsidP="00FA63B4">
      <w:pPr>
        <w:numPr>
          <w:ilvl w:val="1"/>
          <w:numId w:val="2"/>
        </w:numPr>
        <w:tabs>
          <w:tab w:val="left" w:pos="42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Предоставление субсидий осуществляется за счет средств, предусмотренных на эти цели в бюджете.</w:t>
      </w:r>
    </w:p>
    <w:p w:rsidR="00850C76" w:rsidRPr="00526006" w:rsidRDefault="00850C76" w:rsidP="00FA63B4">
      <w:pPr>
        <w:numPr>
          <w:ilvl w:val="1"/>
          <w:numId w:val="2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Объем бюджетных ассигнований</w:t>
      </w:r>
      <w:r w:rsidR="00227D74">
        <w:rPr>
          <w:rFonts w:ascii="Times New Roman" w:hAnsi="Times New Roman"/>
          <w:sz w:val="28"/>
          <w:szCs w:val="28"/>
        </w:rPr>
        <w:t>,</w:t>
      </w:r>
      <w:r w:rsidRPr="00526006">
        <w:rPr>
          <w:rFonts w:ascii="Times New Roman" w:hAnsi="Times New Roman"/>
          <w:sz w:val="28"/>
          <w:szCs w:val="28"/>
        </w:rPr>
        <w:t xml:space="preserve"> предусмотренных на предоставление субсидий получателям субсидий</w:t>
      </w:r>
      <w:r w:rsidR="00227D74">
        <w:rPr>
          <w:rFonts w:ascii="Times New Roman" w:hAnsi="Times New Roman"/>
          <w:sz w:val="28"/>
          <w:szCs w:val="28"/>
        </w:rPr>
        <w:t>,</w:t>
      </w:r>
      <w:r w:rsidRPr="00526006">
        <w:rPr>
          <w:rFonts w:ascii="Times New Roman" w:hAnsi="Times New Roman"/>
          <w:sz w:val="28"/>
          <w:szCs w:val="28"/>
        </w:rPr>
        <w:t xml:space="preserve"> утверждается решением </w:t>
      </w:r>
      <w:proofErr w:type="spellStart"/>
      <w:r w:rsidR="00C41636">
        <w:rPr>
          <w:rFonts w:ascii="Times New Roman" w:hAnsi="Times New Roman"/>
          <w:sz w:val="28"/>
          <w:szCs w:val="28"/>
        </w:rPr>
        <w:lastRenderedPageBreak/>
        <w:t>Кашинской</w:t>
      </w:r>
      <w:proofErr w:type="spellEnd"/>
      <w:r w:rsidR="00C41636">
        <w:rPr>
          <w:rFonts w:ascii="Times New Roman" w:hAnsi="Times New Roman"/>
          <w:sz w:val="28"/>
          <w:szCs w:val="28"/>
        </w:rPr>
        <w:t xml:space="preserve"> городской Думы </w:t>
      </w:r>
      <w:r w:rsidRPr="00526006">
        <w:rPr>
          <w:rFonts w:ascii="Times New Roman" w:hAnsi="Times New Roman"/>
          <w:sz w:val="28"/>
          <w:szCs w:val="28"/>
        </w:rPr>
        <w:t xml:space="preserve">о бюджете Кашинского городского округа на </w:t>
      </w:r>
      <w:r w:rsidRPr="00526006">
        <w:rPr>
          <w:sz w:val="28"/>
          <w:szCs w:val="28"/>
        </w:rPr>
        <w:t>очередной финансовый год и плановый период</w:t>
      </w:r>
      <w:r w:rsidRPr="00526006">
        <w:rPr>
          <w:rFonts w:ascii="Times New Roman" w:hAnsi="Times New Roman"/>
          <w:sz w:val="28"/>
          <w:szCs w:val="28"/>
        </w:rPr>
        <w:t>.</w:t>
      </w:r>
    </w:p>
    <w:p w:rsidR="00850C76" w:rsidRPr="00526006" w:rsidRDefault="00850C76" w:rsidP="00FA63B4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850C76" w:rsidRPr="00526006" w:rsidRDefault="00850C76" w:rsidP="00FA63B4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Отбор получателей субсидий осуществляется Комиссией</w:t>
      </w:r>
      <w:r w:rsidRPr="00526006">
        <w:rPr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по предоставлению субсидий</w:t>
      </w:r>
      <w:r w:rsidRPr="005260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6006">
        <w:rPr>
          <w:rFonts w:ascii="Times New Roman" w:hAnsi="Times New Roman"/>
          <w:bCs/>
          <w:sz w:val="28"/>
          <w:szCs w:val="28"/>
        </w:rPr>
        <w:t>юридическим лицам</w:t>
      </w:r>
      <w:r w:rsidRPr="005260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</w:t>
      </w:r>
      <w:r w:rsidRPr="00227D74">
        <w:rPr>
          <w:rFonts w:ascii="Times New Roman" w:hAnsi="Times New Roman"/>
          <w:sz w:val="28"/>
          <w:szCs w:val="28"/>
        </w:rPr>
        <w:t>),</w:t>
      </w:r>
      <w:r w:rsidRPr="005260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6006">
        <w:rPr>
          <w:rFonts w:ascii="Times New Roman" w:hAnsi="Times New Roman"/>
          <w:bCs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из бюджета</w:t>
      </w:r>
      <w:r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sz w:val="28"/>
          <w:szCs w:val="28"/>
        </w:rPr>
        <w:t>(далее - Комиссия)</w:t>
      </w:r>
      <w:r w:rsidRPr="00526006">
        <w:rPr>
          <w:rFonts w:ascii="Times New Roman" w:hAnsi="Times New Roman"/>
          <w:sz w:val="28"/>
          <w:szCs w:val="28"/>
        </w:rPr>
        <w:t xml:space="preserve"> в соответствии с критериями отбора, установленными настоящим Порядком. </w:t>
      </w:r>
      <w:r w:rsidRPr="00526006">
        <w:rPr>
          <w:sz w:val="28"/>
          <w:szCs w:val="28"/>
        </w:rPr>
        <w:t>Работа Комиссии регламентируется</w:t>
      </w:r>
      <w:r w:rsidRPr="00526006">
        <w:rPr>
          <w:rFonts w:ascii="Times New Roman" w:hAnsi="Times New Roman"/>
          <w:sz w:val="28"/>
          <w:szCs w:val="28"/>
        </w:rPr>
        <w:t xml:space="preserve"> положением о Комиссии по предоставлению субсидий</w:t>
      </w:r>
      <w:r w:rsidRPr="005260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6006">
        <w:rPr>
          <w:rFonts w:ascii="Times New Roman" w:hAnsi="Times New Roman"/>
          <w:bCs/>
          <w:sz w:val="28"/>
          <w:szCs w:val="28"/>
        </w:rPr>
        <w:t>юридическим лицам</w:t>
      </w:r>
      <w:r w:rsidRPr="005260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526006">
        <w:rPr>
          <w:rFonts w:ascii="Times New Roman" w:hAnsi="Times New Roman"/>
          <w:bCs/>
          <w:sz w:val="28"/>
          <w:szCs w:val="28"/>
        </w:rPr>
        <w:t>,</w:t>
      </w:r>
      <w:r w:rsidRPr="005260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6006">
        <w:rPr>
          <w:rFonts w:ascii="Times New Roman" w:hAnsi="Times New Roman"/>
          <w:bCs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из бюджета</w:t>
      </w:r>
      <w:r w:rsidRPr="00526006">
        <w:rPr>
          <w:rFonts w:ascii="Times New Roman" w:hAnsi="Times New Roman"/>
          <w:b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Кашинского городского округа.</w:t>
      </w:r>
    </w:p>
    <w:p w:rsidR="00850C76" w:rsidRPr="00526006" w:rsidRDefault="00850C76" w:rsidP="00FA63B4">
      <w:pPr>
        <w:numPr>
          <w:ilvl w:val="1"/>
          <w:numId w:val="2"/>
        </w:numPr>
        <w:tabs>
          <w:tab w:val="left" w:pos="42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Для проведения отбора получателей субсидии постановлением Администрации объявляется прием заявок, с указанием перечня получателей субсидии.</w:t>
      </w:r>
    </w:p>
    <w:p w:rsidR="00850C76" w:rsidRPr="00526006" w:rsidRDefault="00850C76" w:rsidP="00FA63B4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Объявление о проведении отбора размещается</w:t>
      </w:r>
      <w:r w:rsidR="005A00B3" w:rsidRPr="00526006">
        <w:rPr>
          <w:rFonts w:ascii="Times New Roman" w:hAnsi="Times New Roman"/>
          <w:sz w:val="28"/>
          <w:szCs w:val="28"/>
        </w:rPr>
        <w:t xml:space="preserve"> на едином портале</w:t>
      </w:r>
      <w:r w:rsidR="00A13564" w:rsidRPr="00526006">
        <w:rPr>
          <w:rFonts w:ascii="Times New Roman" w:hAnsi="Times New Roman"/>
          <w:sz w:val="28"/>
          <w:szCs w:val="28"/>
        </w:rPr>
        <w:t xml:space="preserve">, а также </w:t>
      </w:r>
      <w:r w:rsidRPr="00526006">
        <w:rPr>
          <w:rFonts w:ascii="Times New Roman" w:hAnsi="Times New Roman"/>
          <w:sz w:val="28"/>
          <w:szCs w:val="28"/>
        </w:rPr>
        <w:t>на официальном сайте Кашинского городского округа</w:t>
      </w:r>
      <w:r w:rsidR="0019304A" w:rsidRPr="00526006">
        <w:rPr>
          <w:rFonts w:ascii="Times New Roman" w:hAnsi="Times New Roman"/>
          <w:sz w:val="28"/>
          <w:szCs w:val="28"/>
        </w:rPr>
        <w:t xml:space="preserve"> (далее – официальный сайт)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 w:rsidR="00A13564" w:rsidRPr="00526006">
        <w:rPr>
          <w:rFonts w:ascii="Times New Roman" w:hAnsi="Times New Roman"/>
          <w:sz w:val="28"/>
          <w:szCs w:val="28"/>
        </w:rPr>
        <w:t>с указанием</w:t>
      </w:r>
      <w:r w:rsidRPr="00526006">
        <w:rPr>
          <w:rFonts w:ascii="Times New Roman" w:hAnsi="Times New Roman"/>
          <w:sz w:val="28"/>
          <w:szCs w:val="28"/>
        </w:rPr>
        <w:t>:</w:t>
      </w:r>
    </w:p>
    <w:p w:rsidR="002D4F5D" w:rsidRPr="00526006" w:rsidRDefault="002D4F5D" w:rsidP="002D4F5D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сроков проведения отбора - даты и времени начала (окончания) подачи (приема) заявок участников отбора (не менее 30 календарных дней, следующих за днем размещения объявления о проведении отбора);</w:t>
      </w:r>
    </w:p>
    <w:p w:rsidR="002D4F5D" w:rsidRPr="00526006" w:rsidRDefault="002D4F5D" w:rsidP="002D4F5D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наименования, места нахождения, почтового адреса, адреса электронной почты Администрации;</w:t>
      </w:r>
    </w:p>
    <w:p w:rsidR="002D4F5D" w:rsidRPr="00526006" w:rsidRDefault="002D4F5D" w:rsidP="002D4F5D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цели предоставления субсидии, а также результата предоставления субсидии;</w:t>
      </w:r>
    </w:p>
    <w:p w:rsidR="002D4F5D" w:rsidRPr="00526006" w:rsidRDefault="002D4F5D" w:rsidP="002D4F5D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2D4F5D" w:rsidRPr="00526006" w:rsidRDefault="002D4F5D" w:rsidP="002D4F5D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- требований к </w:t>
      </w:r>
      <w:r w:rsidR="003C59F7" w:rsidRPr="00526006">
        <w:rPr>
          <w:rFonts w:ascii="Times New Roman" w:hAnsi="Times New Roman"/>
          <w:sz w:val="28"/>
          <w:szCs w:val="28"/>
        </w:rPr>
        <w:t>участникам отбора в соответствии пунктом 1.</w:t>
      </w:r>
      <w:r w:rsidR="00215F20" w:rsidRPr="00526006">
        <w:rPr>
          <w:rFonts w:ascii="Times New Roman" w:hAnsi="Times New Roman"/>
          <w:sz w:val="28"/>
          <w:szCs w:val="28"/>
        </w:rPr>
        <w:t>7</w:t>
      </w:r>
      <w:r w:rsidR="003C59F7" w:rsidRPr="00526006">
        <w:rPr>
          <w:rFonts w:ascii="Times New Roman" w:hAnsi="Times New Roman"/>
          <w:sz w:val="28"/>
          <w:szCs w:val="28"/>
        </w:rPr>
        <w:t>. настоящего Порядка</w:t>
      </w:r>
      <w:r w:rsidRPr="00526006">
        <w:rPr>
          <w:rFonts w:ascii="Times New Roman" w:hAnsi="Times New Roman"/>
          <w:sz w:val="28"/>
          <w:szCs w:val="28"/>
        </w:rPr>
        <w:t xml:space="preserve"> и перечня документов,</w:t>
      </w:r>
      <w:r w:rsidR="003C59F7" w:rsidRPr="00526006"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 xml:space="preserve">представляемых </w:t>
      </w:r>
      <w:r w:rsidR="003C59F7" w:rsidRPr="00526006">
        <w:rPr>
          <w:rFonts w:ascii="Times New Roman" w:hAnsi="Times New Roman"/>
          <w:sz w:val="28"/>
          <w:szCs w:val="28"/>
        </w:rPr>
        <w:t xml:space="preserve">участниками отбора </w:t>
      </w:r>
      <w:r w:rsidRPr="00526006">
        <w:rPr>
          <w:rFonts w:ascii="Times New Roman" w:hAnsi="Times New Roman"/>
          <w:sz w:val="28"/>
          <w:szCs w:val="28"/>
        </w:rPr>
        <w:t>для подтверждения их</w:t>
      </w:r>
      <w:r w:rsidR="003C59F7" w:rsidRPr="00526006"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соответствия указанным требованиям;</w:t>
      </w:r>
    </w:p>
    <w:p w:rsidR="002D4F5D" w:rsidRPr="00526006" w:rsidRDefault="002D4F5D" w:rsidP="008A34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порядка подачи заявок</w:t>
      </w:r>
      <w:r w:rsidR="003C59F7" w:rsidRPr="00526006">
        <w:rPr>
          <w:rFonts w:ascii="Times New Roman" w:hAnsi="Times New Roman"/>
          <w:sz w:val="28"/>
          <w:szCs w:val="28"/>
        </w:rPr>
        <w:t xml:space="preserve"> участниками отбора </w:t>
      </w:r>
      <w:r w:rsidRPr="00526006">
        <w:rPr>
          <w:rFonts w:ascii="Times New Roman" w:hAnsi="Times New Roman"/>
          <w:sz w:val="28"/>
          <w:szCs w:val="28"/>
        </w:rPr>
        <w:t>и требований, предъявляемых к форме и</w:t>
      </w:r>
      <w:r w:rsidR="003C59F7" w:rsidRPr="00526006"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содержанию заявок</w:t>
      </w:r>
      <w:r w:rsidR="00E44297" w:rsidRPr="00526006">
        <w:rPr>
          <w:rFonts w:ascii="Times New Roman" w:hAnsi="Times New Roman"/>
          <w:sz w:val="28"/>
          <w:szCs w:val="28"/>
        </w:rPr>
        <w:t xml:space="preserve">, подаваемых участниками отбора, </w:t>
      </w:r>
      <w:r w:rsidR="00E44297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которые включают в том числе согласие на публикацию (размещение) в информационно-телекоммуникационной сети </w:t>
      </w:r>
      <w:r w:rsidR="008A34D5" w:rsidRPr="0052600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44297" w:rsidRPr="00526006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8A34D5" w:rsidRPr="00526006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E44297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информации об участнике отбора, о подаваемо</w:t>
      </w:r>
      <w:r w:rsidR="00227D74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E44297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2D4F5D" w:rsidRPr="00526006" w:rsidRDefault="002D4F5D" w:rsidP="002D4F5D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порядка отзыва заявок</w:t>
      </w:r>
      <w:r w:rsidR="008A34D5" w:rsidRPr="00526006">
        <w:rPr>
          <w:rFonts w:ascii="Times New Roman" w:hAnsi="Times New Roman"/>
          <w:sz w:val="28"/>
          <w:szCs w:val="28"/>
        </w:rPr>
        <w:t xml:space="preserve"> участников отбора</w:t>
      </w:r>
      <w:r w:rsidRPr="00526006">
        <w:rPr>
          <w:rFonts w:ascii="Times New Roman" w:hAnsi="Times New Roman"/>
          <w:sz w:val="28"/>
          <w:szCs w:val="28"/>
        </w:rPr>
        <w:t>, порядка возврата заявок</w:t>
      </w:r>
      <w:r w:rsidR="008A34D5" w:rsidRPr="00526006">
        <w:rPr>
          <w:rFonts w:ascii="Times New Roman" w:hAnsi="Times New Roman"/>
          <w:sz w:val="28"/>
          <w:szCs w:val="28"/>
        </w:rPr>
        <w:t xml:space="preserve"> </w:t>
      </w:r>
      <w:r w:rsidR="008A34D5" w:rsidRPr="00526006">
        <w:rPr>
          <w:rFonts w:ascii="Times New Roman" w:hAnsi="Times New Roman"/>
          <w:sz w:val="28"/>
          <w:szCs w:val="28"/>
        </w:rPr>
        <w:lastRenderedPageBreak/>
        <w:t>участников отбора</w:t>
      </w:r>
      <w:r w:rsidRPr="00526006">
        <w:rPr>
          <w:rFonts w:ascii="Times New Roman" w:hAnsi="Times New Roman"/>
          <w:sz w:val="28"/>
          <w:szCs w:val="28"/>
        </w:rPr>
        <w:t>, определяющего в том</w:t>
      </w:r>
      <w:r w:rsidR="008A34D5" w:rsidRPr="00526006"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числе основания для возврата заявок</w:t>
      </w:r>
      <w:r w:rsidR="008A34D5" w:rsidRPr="00526006">
        <w:rPr>
          <w:rFonts w:ascii="Times New Roman" w:hAnsi="Times New Roman"/>
          <w:sz w:val="28"/>
          <w:szCs w:val="28"/>
        </w:rPr>
        <w:t xml:space="preserve"> участников отбора</w:t>
      </w:r>
      <w:r w:rsidRPr="00526006">
        <w:rPr>
          <w:rFonts w:ascii="Times New Roman" w:hAnsi="Times New Roman"/>
          <w:sz w:val="28"/>
          <w:szCs w:val="28"/>
        </w:rPr>
        <w:t>, порядка внесения изменений в заявки</w:t>
      </w:r>
      <w:r w:rsidR="008A34D5" w:rsidRPr="00526006">
        <w:rPr>
          <w:rFonts w:ascii="Times New Roman" w:hAnsi="Times New Roman"/>
          <w:sz w:val="28"/>
          <w:szCs w:val="28"/>
        </w:rPr>
        <w:t xml:space="preserve"> участников отбора</w:t>
      </w:r>
      <w:r w:rsidRPr="00526006">
        <w:rPr>
          <w:rFonts w:ascii="Times New Roman" w:hAnsi="Times New Roman"/>
          <w:sz w:val="28"/>
          <w:szCs w:val="28"/>
        </w:rPr>
        <w:t>;</w:t>
      </w:r>
    </w:p>
    <w:p w:rsidR="002D4F5D" w:rsidRPr="00526006" w:rsidRDefault="002D4F5D" w:rsidP="002D4F5D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6006">
        <w:rPr>
          <w:sz w:val="28"/>
          <w:szCs w:val="28"/>
        </w:rPr>
        <w:t xml:space="preserve">- </w:t>
      </w:r>
      <w:r w:rsidRPr="00526006">
        <w:rPr>
          <w:rFonts w:hint="eastAsia"/>
          <w:sz w:val="28"/>
          <w:szCs w:val="28"/>
        </w:rPr>
        <w:t>правил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рассмотрения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и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оценки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заявок</w:t>
      </w:r>
      <w:r w:rsidR="008A34D5" w:rsidRPr="00526006">
        <w:rPr>
          <w:sz w:val="28"/>
          <w:szCs w:val="28"/>
        </w:rPr>
        <w:t xml:space="preserve"> участников отбора</w:t>
      </w:r>
      <w:r w:rsidRPr="00526006">
        <w:rPr>
          <w:sz w:val="28"/>
          <w:szCs w:val="28"/>
        </w:rPr>
        <w:t>;</w:t>
      </w:r>
    </w:p>
    <w:p w:rsidR="002D4F5D" w:rsidRPr="00526006" w:rsidRDefault="002D4F5D" w:rsidP="002D4F5D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6006">
        <w:rPr>
          <w:sz w:val="28"/>
          <w:szCs w:val="28"/>
        </w:rPr>
        <w:t xml:space="preserve">- </w:t>
      </w:r>
      <w:r w:rsidRPr="00526006">
        <w:rPr>
          <w:rFonts w:hint="eastAsia"/>
          <w:sz w:val="28"/>
          <w:szCs w:val="28"/>
        </w:rPr>
        <w:t>порядка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предоставления</w:t>
      </w:r>
      <w:r w:rsidRPr="00526006">
        <w:rPr>
          <w:sz w:val="28"/>
          <w:szCs w:val="28"/>
        </w:rPr>
        <w:t xml:space="preserve"> </w:t>
      </w:r>
      <w:r w:rsidR="008A34D5" w:rsidRPr="00526006">
        <w:rPr>
          <w:sz w:val="28"/>
          <w:szCs w:val="28"/>
        </w:rPr>
        <w:t>участникам отбора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разъяснений</w:t>
      </w:r>
      <w:r w:rsidR="008A34D5"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положений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объявления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проведении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отбора</w:t>
      </w:r>
      <w:r w:rsidRPr="00526006">
        <w:rPr>
          <w:sz w:val="28"/>
          <w:szCs w:val="28"/>
        </w:rPr>
        <w:t xml:space="preserve">, </w:t>
      </w:r>
      <w:r w:rsidRPr="00526006">
        <w:rPr>
          <w:rFonts w:hint="eastAsia"/>
          <w:sz w:val="28"/>
          <w:szCs w:val="28"/>
        </w:rPr>
        <w:t>даты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начала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и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окончания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срока</w:t>
      </w:r>
      <w:r w:rsidR="008A34D5"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такого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предоставления</w:t>
      </w:r>
      <w:r w:rsidRPr="00526006">
        <w:rPr>
          <w:sz w:val="28"/>
          <w:szCs w:val="28"/>
        </w:rPr>
        <w:t>;</w:t>
      </w:r>
    </w:p>
    <w:p w:rsidR="002D4F5D" w:rsidRPr="00526006" w:rsidRDefault="002D4F5D" w:rsidP="002D4F5D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6006">
        <w:rPr>
          <w:sz w:val="28"/>
          <w:szCs w:val="28"/>
        </w:rPr>
        <w:t xml:space="preserve">- </w:t>
      </w:r>
      <w:r w:rsidRPr="00526006">
        <w:rPr>
          <w:rFonts w:hint="eastAsia"/>
          <w:sz w:val="28"/>
          <w:szCs w:val="28"/>
        </w:rPr>
        <w:t>срока</w:t>
      </w:r>
      <w:r w:rsidRPr="00526006">
        <w:rPr>
          <w:sz w:val="28"/>
          <w:szCs w:val="28"/>
        </w:rPr>
        <w:t xml:space="preserve">, </w:t>
      </w:r>
      <w:r w:rsidRPr="00526006">
        <w:rPr>
          <w:rFonts w:hint="eastAsia"/>
          <w:sz w:val="28"/>
          <w:szCs w:val="28"/>
        </w:rPr>
        <w:t>в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течение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которого</w:t>
      </w:r>
      <w:r w:rsidRPr="00526006">
        <w:rPr>
          <w:sz w:val="28"/>
          <w:szCs w:val="28"/>
        </w:rPr>
        <w:t xml:space="preserve"> </w:t>
      </w:r>
      <w:r w:rsidR="008A34D5" w:rsidRPr="00526006">
        <w:rPr>
          <w:sz w:val="28"/>
          <w:szCs w:val="28"/>
        </w:rPr>
        <w:t>победитель отбора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долж</w:t>
      </w:r>
      <w:r w:rsidR="008A34D5" w:rsidRPr="00526006">
        <w:rPr>
          <w:rFonts w:hint="eastAsia"/>
          <w:sz w:val="28"/>
          <w:szCs w:val="28"/>
        </w:rPr>
        <w:t>е</w:t>
      </w:r>
      <w:r w:rsidRPr="00526006">
        <w:rPr>
          <w:rFonts w:hint="eastAsia"/>
          <w:sz w:val="28"/>
          <w:szCs w:val="28"/>
        </w:rPr>
        <w:t>н</w:t>
      </w:r>
      <w:r w:rsidR="008A34D5"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подписать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соглашение</w:t>
      </w:r>
      <w:r w:rsidRPr="00526006">
        <w:rPr>
          <w:sz w:val="28"/>
          <w:szCs w:val="28"/>
        </w:rPr>
        <w:t>;</w:t>
      </w:r>
    </w:p>
    <w:p w:rsidR="002D4F5D" w:rsidRPr="00526006" w:rsidRDefault="002D4F5D" w:rsidP="002D4F5D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6006">
        <w:rPr>
          <w:sz w:val="28"/>
          <w:szCs w:val="28"/>
        </w:rPr>
        <w:t xml:space="preserve">- </w:t>
      </w:r>
      <w:r w:rsidRPr="00526006">
        <w:rPr>
          <w:rFonts w:hint="eastAsia"/>
          <w:sz w:val="28"/>
          <w:szCs w:val="28"/>
        </w:rPr>
        <w:t>условий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признания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победителя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отбора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уклонившимся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от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заключения</w:t>
      </w:r>
      <w:r w:rsidR="008A34D5"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соглашения</w:t>
      </w:r>
      <w:r w:rsidRPr="00526006">
        <w:rPr>
          <w:sz w:val="28"/>
          <w:szCs w:val="28"/>
        </w:rPr>
        <w:t>;</w:t>
      </w:r>
    </w:p>
    <w:p w:rsidR="002D4F5D" w:rsidRPr="00526006" w:rsidRDefault="002D4F5D" w:rsidP="002D4F5D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6006">
        <w:rPr>
          <w:sz w:val="28"/>
          <w:szCs w:val="28"/>
        </w:rPr>
        <w:t xml:space="preserve">- </w:t>
      </w:r>
      <w:r w:rsidRPr="00526006">
        <w:rPr>
          <w:rFonts w:hint="eastAsia"/>
          <w:sz w:val="28"/>
          <w:szCs w:val="28"/>
        </w:rPr>
        <w:t>даты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размещения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результатов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отбора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на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едином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портале</w:t>
      </w:r>
      <w:r w:rsidRPr="00526006">
        <w:rPr>
          <w:sz w:val="28"/>
          <w:szCs w:val="28"/>
        </w:rPr>
        <w:t xml:space="preserve">, </w:t>
      </w:r>
      <w:r w:rsidRPr="00526006">
        <w:rPr>
          <w:rFonts w:hint="eastAsia"/>
          <w:sz w:val="28"/>
          <w:szCs w:val="28"/>
        </w:rPr>
        <w:t>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также</w:t>
      </w:r>
      <w:r w:rsidR="008A34D5"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на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официальном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сайте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в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информационно</w:t>
      </w:r>
      <w:r w:rsidRPr="00526006">
        <w:rPr>
          <w:sz w:val="28"/>
          <w:szCs w:val="28"/>
        </w:rPr>
        <w:t>-</w:t>
      </w:r>
      <w:r w:rsidRPr="00526006">
        <w:rPr>
          <w:rFonts w:hint="eastAsia"/>
          <w:sz w:val="28"/>
          <w:szCs w:val="28"/>
        </w:rPr>
        <w:t>телекоммуникационной</w:t>
      </w:r>
      <w:r w:rsidR="008A34D5"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сети</w:t>
      </w:r>
      <w:r w:rsidRPr="00526006">
        <w:rPr>
          <w:sz w:val="28"/>
          <w:szCs w:val="28"/>
        </w:rPr>
        <w:t xml:space="preserve"> </w:t>
      </w:r>
      <w:r w:rsidR="008A34D5" w:rsidRPr="00526006">
        <w:rPr>
          <w:sz w:val="28"/>
          <w:szCs w:val="28"/>
        </w:rPr>
        <w:t>«</w:t>
      </w:r>
      <w:r w:rsidRPr="00526006">
        <w:rPr>
          <w:rFonts w:hint="eastAsia"/>
          <w:sz w:val="28"/>
          <w:szCs w:val="28"/>
        </w:rPr>
        <w:t>Интернет</w:t>
      </w:r>
      <w:r w:rsidR="008A34D5" w:rsidRPr="00526006">
        <w:rPr>
          <w:sz w:val="28"/>
          <w:szCs w:val="28"/>
        </w:rPr>
        <w:t>»</w:t>
      </w:r>
      <w:r w:rsidRPr="00526006">
        <w:rPr>
          <w:sz w:val="28"/>
          <w:szCs w:val="28"/>
        </w:rPr>
        <w:t xml:space="preserve"> (</w:t>
      </w:r>
      <w:r w:rsidRPr="00526006">
        <w:rPr>
          <w:rFonts w:hint="eastAsia"/>
          <w:sz w:val="28"/>
          <w:szCs w:val="28"/>
        </w:rPr>
        <w:t>не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позднее</w:t>
      </w:r>
      <w:r w:rsidRPr="00526006">
        <w:rPr>
          <w:sz w:val="28"/>
          <w:szCs w:val="28"/>
        </w:rPr>
        <w:t xml:space="preserve"> 14-</w:t>
      </w:r>
      <w:r w:rsidRPr="00526006">
        <w:rPr>
          <w:rFonts w:hint="eastAsia"/>
          <w:sz w:val="28"/>
          <w:szCs w:val="28"/>
        </w:rPr>
        <w:t>го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календарного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дня</w:t>
      </w:r>
      <w:r w:rsidRPr="00526006">
        <w:rPr>
          <w:sz w:val="28"/>
          <w:szCs w:val="28"/>
        </w:rPr>
        <w:t xml:space="preserve">, </w:t>
      </w:r>
      <w:r w:rsidRPr="00526006">
        <w:rPr>
          <w:rFonts w:hint="eastAsia"/>
          <w:sz w:val="28"/>
          <w:szCs w:val="28"/>
        </w:rPr>
        <w:t>следующего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за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днем</w:t>
      </w:r>
      <w:r w:rsidR="008A34D5"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определения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победител</w:t>
      </w:r>
      <w:r w:rsidR="008A34D5" w:rsidRPr="00526006">
        <w:rPr>
          <w:rFonts w:hint="eastAsia"/>
          <w:sz w:val="28"/>
          <w:szCs w:val="28"/>
        </w:rPr>
        <w:t>я</w:t>
      </w:r>
      <w:r w:rsidRPr="00526006">
        <w:rPr>
          <w:sz w:val="28"/>
          <w:szCs w:val="28"/>
        </w:rPr>
        <w:t xml:space="preserve"> </w:t>
      </w:r>
      <w:r w:rsidRPr="00526006">
        <w:rPr>
          <w:rFonts w:hint="eastAsia"/>
          <w:sz w:val="28"/>
          <w:szCs w:val="28"/>
        </w:rPr>
        <w:t>отбора</w:t>
      </w:r>
      <w:r w:rsidRPr="00526006">
        <w:rPr>
          <w:sz w:val="28"/>
          <w:szCs w:val="28"/>
        </w:rPr>
        <w:t>)</w:t>
      </w:r>
      <w:r w:rsidR="001F40D4" w:rsidRPr="00526006">
        <w:rPr>
          <w:sz w:val="28"/>
          <w:szCs w:val="28"/>
        </w:rPr>
        <w:t>;</w:t>
      </w:r>
    </w:p>
    <w:p w:rsidR="00B74774" w:rsidRDefault="00850C76" w:rsidP="00850C76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sz w:val="28"/>
          <w:szCs w:val="28"/>
        </w:rPr>
        <w:t xml:space="preserve">- </w:t>
      </w:r>
      <w:r w:rsidRPr="00526006">
        <w:rPr>
          <w:rFonts w:ascii="Times New Roman" w:hAnsi="Times New Roman"/>
          <w:sz w:val="28"/>
          <w:szCs w:val="28"/>
        </w:rPr>
        <w:t>размер</w:t>
      </w:r>
      <w:r w:rsidR="001F40D4" w:rsidRPr="00526006">
        <w:rPr>
          <w:rFonts w:ascii="Times New Roman" w:hAnsi="Times New Roman"/>
          <w:sz w:val="28"/>
          <w:szCs w:val="28"/>
        </w:rPr>
        <w:t>а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sz w:val="28"/>
          <w:szCs w:val="28"/>
        </w:rPr>
        <w:t xml:space="preserve">субсидий, </w:t>
      </w:r>
      <w:r w:rsidRPr="00526006">
        <w:rPr>
          <w:rFonts w:ascii="Times New Roman" w:hAnsi="Times New Roman"/>
          <w:sz w:val="28"/>
          <w:szCs w:val="28"/>
        </w:rPr>
        <w:t>выделенн</w:t>
      </w:r>
      <w:r w:rsidR="00227D74">
        <w:rPr>
          <w:rFonts w:ascii="Times New Roman" w:hAnsi="Times New Roman"/>
          <w:sz w:val="28"/>
          <w:szCs w:val="28"/>
        </w:rPr>
        <w:t>ого</w:t>
      </w:r>
      <w:r w:rsidRPr="00526006">
        <w:rPr>
          <w:rFonts w:ascii="Times New Roman" w:hAnsi="Times New Roman"/>
          <w:sz w:val="28"/>
          <w:szCs w:val="28"/>
        </w:rPr>
        <w:t xml:space="preserve"> соответствующим бюджетом на текущий год</w:t>
      </w:r>
      <w:r w:rsidR="00227D74">
        <w:rPr>
          <w:rFonts w:ascii="Times New Roman" w:hAnsi="Times New Roman"/>
          <w:sz w:val="28"/>
          <w:szCs w:val="28"/>
        </w:rPr>
        <w:t>;</w:t>
      </w:r>
    </w:p>
    <w:p w:rsidR="00850C76" w:rsidRPr="00526006" w:rsidRDefault="00B74774" w:rsidP="00850C76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 w:firstLine="709"/>
        <w:jc w:val="both"/>
        <w:rPr>
          <w:rFonts w:asciiTheme="minorHAnsi" w:hAnsiTheme="minorHAnsi"/>
          <w:sz w:val="28"/>
          <w:szCs w:val="28"/>
        </w:rPr>
      </w:pPr>
      <w:r w:rsidRPr="008B3E29">
        <w:rPr>
          <w:rFonts w:ascii="Times New Roman" w:hAnsi="Times New Roman"/>
          <w:sz w:val="28"/>
          <w:szCs w:val="28"/>
        </w:rPr>
        <w:t>- направлений расходов в рамках предоставленной субсидии.</w:t>
      </w:r>
    </w:p>
    <w:p w:rsidR="001070B3" w:rsidRPr="00526006" w:rsidRDefault="001070B3" w:rsidP="00850C76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2.7. Участник отбора вправе направить в произвольной форме в адрес Администрации запрос о разъяснении положений объявления о проведении отбора не позднее 5 рабочих дней до даты окончания подачи (приема) заявлений и документов. В течение двух рабочих дней со дня поступления указанного запроса Администрация направляет участник</w:t>
      </w:r>
      <w:r w:rsidR="00227D74">
        <w:rPr>
          <w:rFonts w:ascii="Times New Roman" w:hAnsi="Times New Roman"/>
          <w:sz w:val="28"/>
          <w:szCs w:val="28"/>
        </w:rPr>
        <w:t>у</w:t>
      </w:r>
      <w:r w:rsidRPr="00526006">
        <w:rPr>
          <w:rFonts w:ascii="Times New Roman" w:hAnsi="Times New Roman"/>
          <w:sz w:val="28"/>
          <w:szCs w:val="28"/>
        </w:rPr>
        <w:t xml:space="preserve"> отбора письменный ответ с разъяснениями.</w:t>
      </w:r>
    </w:p>
    <w:p w:rsidR="00850C76" w:rsidRPr="00526006" w:rsidRDefault="00850C76" w:rsidP="00850C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2.</w:t>
      </w:r>
      <w:r w:rsidR="001070B3" w:rsidRPr="00526006">
        <w:rPr>
          <w:rFonts w:ascii="Times New Roman" w:hAnsi="Times New Roman"/>
          <w:sz w:val="28"/>
          <w:szCs w:val="28"/>
        </w:rPr>
        <w:t>8</w:t>
      </w:r>
      <w:r w:rsidRPr="00526006">
        <w:rPr>
          <w:rFonts w:ascii="Times New Roman" w:hAnsi="Times New Roman"/>
          <w:sz w:val="28"/>
          <w:szCs w:val="28"/>
        </w:rPr>
        <w:t>. Для участия в отборе получатели субсидий</w:t>
      </w:r>
      <w:r w:rsidRPr="005260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предоставляют в Администрацию следующие документы:</w:t>
      </w:r>
    </w:p>
    <w:p w:rsidR="00850C76" w:rsidRPr="00526006" w:rsidRDefault="00850C76" w:rsidP="00850C76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заявку с проектом сметы расходов (расчет потребности)</w:t>
      </w:r>
      <w:r w:rsidR="00455574">
        <w:rPr>
          <w:rFonts w:ascii="Times New Roman" w:hAnsi="Times New Roman"/>
          <w:sz w:val="28"/>
          <w:szCs w:val="28"/>
        </w:rPr>
        <w:t xml:space="preserve"> и (или)</w:t>
      </w:r>
      <w:r w:rsidR="0068302D" w:rsidRPr="006830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8302D" w:rsidRPr="0068302D">
        <w:rPr>
          <w:rFonts w:ascii="Times New Roman" w:hAnsi="Times New Roman"/>
          <w:sz w:val="28"/>
          <w:szCs w:val="28"/>
        </w:rPr>
        <w:t>отчет о затратах (недополученных доходах) в связи с производством (реализацией) товаров, выполнением работ, оказанием услуг</w:t>
      </w:r>
      <w:r w:rsidR="0068302D"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(приложение № 1 к настоящему Порядку) с приложением документов, обосновывающих потребность</w:t>
      </w:r>
      <w:r w:rsidR="00455574">
        <w:rPr>
          <w:rFonts w:ascii="Times New Roman" w:hAnsi="Times New Roman"/>
          <w:sz w:val="28"/>
          <w:szCs w:val="28"/>
        </w:rPr>
        <w:t>, либо произведенных затратах</w:t>
      </w:r>
      <w:r w:rsidRPr="00526006">
        <w:rPr>
          <w:rFonts w:ascii="Times New Roman" w:hAnsi="Times New Roman"/>
          <w:sz w:val="28"/>
          <w:szCs w:val="28"/>
        </w:rPr>
        <w:t>;</w:t>
      </w:r>
    </w:p>
    <w:p w:rsidR="00850C76" w:rsidRPr="00526006" w:rsidRDefault="00850C76" w:rsidP="00850C76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- </w:t>
      </w:r>
      <w:r w:rsidR="00A77FD0" w:rsidRPr="00526006">
        <w:rPr>
          <w:rFonts w:ascii="Times New Roman" w:hAnsi="Times New Roman"/>
          <w:sz w:val="28"/>
          <w:szCs w:val="28"/>
        </w:rPr>
        <w:t xml:space="preserve">заверенные </w:t>
      </w:r>
      <w:r w:rsidR="00815C74" w:rsidRPr="00526006">
        <w:rPr>
          <w:rFonts w:ascii="Times New Roman" w:hAnsi="Times New Roman"/>
          <w:sz w:val="28"/>
          <w:szCs w:val="28"/>
        </w:rPr>
        <w:t>участником отбора</w:t>
      </w:r>
      <w:r w:rsidR="00A77FD0" w:rsidRPr="00526006">
        <w:rPr>
          <w:rFonts w:ascii="Times New Roman" w:hAnsi="Times New Roman"/>
          <w:sz w:val="28"/>
          <w:szCs w:val="28"/>
        </w:rPr>
        <w:t xml:space="preserve"> копии учредительных документов</w:t>
      </w:r>
      <w:r w:rsidRPr="00526006">
        <w:rPr>
          <w:rFonts w:ascii="Times New Roman" w:hAnsi="Times New Roman"/>
          <w:sz w:val="28"/>
          <w:szCs w:val="28"/>
        </w:rPr>
        <w:t xml:space="preserve"> (для юридического лица);</w:t>
      </w:r>
    </w:p>
    <w:p w:rsidR="00850C76" w:rsidRPr="00526006" w:rsidRDefault="00850C76" w:rsidP="00850C76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копию паспорта (для физического лица);</w:t>
      </w:r>
    </w:p>
    <w:p w:rsidR="00850C76" w:rsidRPr="00526006" w:rsidRDefault="00850C76" w:rsidP="00850C76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копию свидетельства о государственной регистрации (для юридического лица, индивидуального предпринимателя);</w:t>
      </w:r>
    </w:p>
    <w:p w:rsidR="00850C76" w:rsidRPr="00526006" w:rsidRDefault="00850C76" w:rsidP="00850C76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копию свидетельства о постановке на учет в налоговом органе (для юридического лица, физического лица, индивидуального предпринимателя);</w:t>
      </w:r>
    </w:p>
    <w:p w:rsidR="00850C76" w:rsidRPr="00526006" w:rsidRDefault="00850C76" w:rsidP="00850C76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копию бухгалтерского баланса и отчета о финансовых результатах или налоговой декларации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 (для юридического лица, индивидуального предпринимателя);</w:t>
      </w:r>
    </w:p>
    <w:p w:rsidR="00850C76" w:rsidRPr="00526006" w:rsidRDefault="00850C76" w:rsidP="00850C76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справк</w:t>
      </w:r>
      <w:r w:rsidR="00227D74">
        <w:rPr>
          <w:rFonts w:ascii="Times New Roman" w:hAnsi="Times New Roman"/>
          <w:sz w:val="28"/>
          <w:szCs w:val="28"/>
        </w:rPr>
        <w:t>у</w:t>
      </w:r>
      <w:r w:rsidRPr="00526006">
        <w:rPr>
          <w:rFonts w:ascii="Times New Roman" w:hAnsi="Times New Roman"/>
          <w:sz w:val="28"/>
          <w:szCs w:val="28"/>
        </w:rPr>
        <w:t xml:space="preserve"> банка о наличии расчётного счёта в рублях РФ;</w:t>
      </w:r>
    </w:p>
    <w:p w:rsidR="007539D2" w:rsidRPr="00526006" w:rsidRDefault="00850C76" w:rsidP="007539D2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60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</w:t>
      </w:r>
      <w:r w:rsidR="007539D2" w:rsidRPr="0052600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50C76" w:rsidRPr="00526006" w:rsidRDefault="007539D2" w:rsidP="007539D2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6006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письменное 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 на участие в отборе, иной информации об участнике отбора, связанной с отбором</w:t>
      </w:r>
      <w:r w:rsidR="00227D7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26DA4" w:rsidRPr="00526006" w:rsidRDefault="00126DA4" w:rsidP="00126DA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справк</w:t>
      </w:r>
      <w:r w:rsidR="00227D74">
        <w:rPr>
          <w:rFonts w:ascii="Times New Roman" w:hAnsi="Times New Roman"/>
          <w:sz w:val="28"/>
          <w:szCs w:val="28"/>
        </w:rPr>
        <w:t>у</w:t>
      </w:r>
      <w:r w:rsidRPr="00526006">
        <w:rPr>
          <w:rFonts w:ascii="Times New Roman" w:hAnsi="Times New Roman"/>
          <w:sz w:val="28"/>
          <w:szCs w:val="28"/>
        </w:rPr>
        <w:t xml:space="preserve"> на 1-е число месяца, предшествующего месяцу подачи заявки, о том, что:</w:t>
      </w:r>
    </w:p>
    <w:p w:rsidR="00126DA4" w:rsidRPr="00526006" w:rsidRDefault="00126DA4" w:rsidP="00126DA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26DA4" w:rsidRPr="00B74774" w:rsidRDefault="003F2FE7" w:rsidP="0052600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участник отбора</w:t>
      </w:r>
      <w:r w:rsidR="00126DA4" w:rsidRPr="00526006">
        <w:rPr>
          <w:rFonts w:ascii="Times New Roman" w:hAnsi="Times New Roman"/>
          <w:sz w:val="28"/>
          <w:szCs w:val="28"/>
        </w:rPr>
        <w:t xml:space="preserve"> не получает средства из бюджета на основании иных нормативных правовых актов </w:t>
      </w:r>
      <w:r w:rsidR="00C41636">
        <w:rPr>
          <w:rFonts w:ascii="Times New Roman" w:hAnsi="Times New Roman"/>
          <w:sz w:val="28"/>
          <w:szCs w:val="28"/>
        </w:rPr>
        <w:t>или муниципальных правовых актов</w:t>
      </w:r>
      <w:r w:rsidR="00126DA4" w:rsidRPr="00526006">
        <w:rPr>
          <w:rFonts w:ascii="Times New Roman" w:hAnsi="Times New Roman"/>
          <w:sz w:val="28"/>
          <w:szCs w:val="28"/>
        </w:rPr>
        <w:t xml:space="preserve"> на цели, </w:t>
      </w:r>
      <w:r w:rsidR="00126DA4" w:rsidRPr="00B74774">
        <w:rPr>
          <w:rFonts w:ascii="Times New Roman" w:hAnsi="Times New Roman"/>
          <w:sz w:val="28"/>
          <w:szCs w:val="28"/>
        </w:rPr>
        <w:t>указанные в настоящ</w:t>
      </w:r>
      <w:r w:rsidR="006C40D7" w:rsidRPr="00B74774">
        <w:rPr>
          <w:rFonts w:ascii="Times New Roman" w:hAnsi="Times New Roman"/>
          <w:sz w:val="28"/>
          <w:szCs w:val="28"/>
        </w:rPr>
        <w:t>ем Порядке</w:t>
      </w:r>
      <w:r w:rsidRPr="00B74774">
        <w:rPr>
          <w:rFonts w:ascii="Times New Roman" w:hAnsi="Times New Roman"/>
          <w:sz w:val="28"/>
          <w:szCs w:val="28"/>
        </w:rPr>
        <w:t>.</w:t>
      </w:r>
    </w:p>
    <w:p w:rsidR="00850C76" w:rsidRPr="00526006" w:rsidRDefault="005A3C74" w:rsidP="00850C7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2.</w:t>
      </w:r>
      <w:r w:rsidR="001070B3" w:rsidRPr="00526006">
        <w:rPr>
          <w:rFonts w:ascii="Times New Roman" w:hAnsi="Times New Roman"/>
          <w:sz w:val="28"/>
          <w:szCs w:val="28"/>
        </w:rPr>
        <w:t>9</w:t>
      </w:r>
      <w:r w:rsidRPr="00526006">
        <w:rPr>
          <w:rFonts w:ascii="Times New Roman" w:hAnsi="Times New Roman"/>
          <w:sz w:val="28"/>
          <w:szCs w:val="28"/>
        </w:rPr>
        <w:t xml:space="preserve">. </w:t>
      </w:r>
      <w:r w:rsidR="00850C76" w:rsidRPr="00526006">
        <w:rPr>
          <w:rFonts w:ascii="Times New Roman" w:hAnsi="Times New Roman"/>
          <w:sz w:val="28"/>
          <w:szCs w:val="28"/>
        </w:rPr>
        <w:t>Юридические лица и индивидуальные предприниматели</w:t>
      </w:r>
      <w:r w:rsidR="00850C76" w:rsidRPr="00526006">
        <w:rPr>
          <w:sz w:val="28"/>
          <w:szCs w:val="28"/>
        </w:rPr>
        <w:t xml:space="preserve"> вправе предоставить по собственной инициативе следующие документы:</w:t>
      </w:r>
    </w:p>
    <w:p w:rsidR="00850C76" w:rsidRPr="00526006" w:rsidRDefault="00850C76" w:rsidP="00850C7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sz w:val="28"/>
          <w:szCs w:val="28"/>
        </w:rPr>
        <w:t>-  </w:t>
      </w:r>
      <w:r w:rsidRPr="00526006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(индивидуальных предпринимателей), выданную не позднее пяти рабочих дней до дня представления документов, указанных в настоящем пункте;</w:t>
      </w:r>
    </w:p>
    <w:p w:rsidR="00850C76" w:rsidRPr="00526006" w:rsidRDefault="00850C76" w:rsidP="00850C76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526006">
        <w:rPr>
          <w:sz w:val="28"/>
          <w:szCs w:val="28"/>
        </w:rPr>
        <w:t>- справку о состоянии расчетов по налогам, сборам, пеням, штрафам.</w:t>
      </w:r>
    </w:p>
    <w:p w:rsidR="004233CF" w:rsidRPr="00526006" w:rsidRDefault="00850C76" w:rsidP="004233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68615873"/>
      <w:r w:rsidRPr="00526006">
        <w:rPr>
          <w:rFonts w:ascii="Times New Roman" w:hAnsi="Times New Roman"/>
          <w:sz w:val="28"/>
          <w:szCs w:val="28"/>
        </w:rPr>
        <w:t>2.</w:t>
      </w:r>
      <w:r w:rsidR="001070B3" w:rsidRPr="00526006">
        <w:rPr>
          <w:rFonts w:ascii="Times New Roman" w:hAnsi="Times New Roman"/>
          <w:sz w:val="28"/>
          <w:szCs w:val="28"/>
        </w:rPr>
        <w:t>10</w:t>
      </w:r>
      <w:r w:rsidRPr="00526006">
        <w:rPr>
          <w:rFonts w:ascii="Times New Roman" w:hAnsi="Times New Roman"/>
          <w:sz w:val="28"/>
          <w:szCs w:val="28"/>
        </w:rPr>
        <w:t xml:space="preserve">. Получатели субсидий несут ответственность за полноту и достоверность предоставляемой информации. </w:t>
      </w:r>
    </w:p>
    <w:p w:rsidR="004233CF" w:rsidRPr="00526006" w:rsidRDefault="004233CF" w:rsidP="004233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hAnsi="Times New Roman"/>
          <w:sz w:val="28"/>
          <w:szCs w:val="28"/>
        </w:rPr>
        <w:t>2.</w:t>
      </w:r>
      <w:r w:rsidR="005A3C74" w:rsidRPr="00526006">
        <w:rPr>
          <w:rFonts w:ascii="Times New Roman" w:hAnsi="Times New Roman"/>
          <w:sz w:val="28"/>
          <w:szCs w:val="28"/>
        </w:rPr>
        <w:t>1</w:t>
      </w:r>
      <w:r w:rsidR="001070B3" w:rsidRPr="00526006">
        <w:rPr>
          <w:rFonts w:ascii="Times New Roman" w:hAnsi="Times New Roman"/>
          <w:sz w:val="28"/>
          <w:szCs w:val="28"/>
        </w:rPr>
        <w:t>1</w:t>
      </w:r>
      <w:r w:rsidRPr="00526006">
        <w:rPr>
          <w:rFonts w:ascii="Times New Roman" w:hAnsi="Times New Roman"/>
          <w:sz w:val="28"/>
          <w:szCs w:val="28"/>
        </w:rPr>
        <w:t>.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Заявки должны быть пронумерованы и прошиты, с обратной стороны скреплены печатью участника отбора (при наличии печати), подписаны руководителем или его представителем (с приложением представителем документов, подтверждающих его полномочия в соответствии с действующим законодательством).</w:t>
      </w:r>
    </w:p>
    <w:p w:rsidR="004233CF" w:rsidRPr="00526006" w:rsidRDefault="004233CF" w:rsidP="004233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Заявки представляются лично или почтовым отправлением на бумажном носителе в одном экземпляре с сопроводительным письмом, в котором указывается перечень представленных документов с указанием количества листов.</w:t>
      </w:r>
    </w:p>
    <w:p w:rsidR="004233CF" w:rsidRPr="00526006" w:rsidRDefault="004233CF" w:rsidP="004233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Заявки могут быть отозваны и в них могут быть внесены изменения до окончания срока приема заявок путем направления участником отбора письменного уведомления в Администрацию.</w:t>
      </w:r>
    </w:p>
    <w:p w:rsidR="004233CF" w:rsidRPr="00526006" w:rsidRDefault="004233CF" w:rsidP="004233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случае отзыва участником отбора заявки в установленном порядке заявка подлежит возврату в течение двух рабочих дней со дня поступления письменного уведомления об отзыве заявки.</w:t>
      </w:r>
    </w:p>
    <w:p w:rsidR="004233CF" w:rsidRPr="00526006" w:rsidRDefault="004233CF" w:rsidP="004233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 необходимости внесения изменений в заявку участником отбора направляется уведомление с обязательным указанием в сопроводительном письме перечня изменений, вносимых в заявку. Изменения к заявке, представленные в установленном порядке, становятся ее неотъемлемой частью. Внесение изменений в заявку допускается один раз.</w:t>
      </w:r>
    </w:p>
    <w:bookmarkEnd w:id="4"/>
    <w:p w:rsidR="00850C76" w:rsidRPr="00526006" w:rsidRDefault="004233CF" w:rsidP="004233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 В рамках отбора</w:t>
      </w:r>
      <w:r w:rsidR="00815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участником отбора может быть подана только одна заявка на получение субсидии.</w:t>
      </w:r>
    </w:p>
    <w:p w:rsidR="004233CF" w:rsidRPr="00526006" w:rsidRDefault="004233CF" w:rsidP="004233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_Hlk68617403"/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 Администрация с даты начала приема заявок осуществляет прием документов, указанных в пункте 2.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>, 2.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. настоящего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Порядка, от 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участников отбора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и регистрирует заявки в день их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поступления в той последовательности, в которой они поступили.</w:t>
      </w:r>
    </w:p>
    <w:p w:rsidR="004233CF" w:rsidRPr="00526006" w:rsidRDefault="005A3C74" w:rsidP="004233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. Администрация </w:t>
      </w:r>
      <w:r w:rsidR="004233CF" w:rsidRPr="00526006">
        <w:rPr>
          <w:rFonts w:ascii="Times New Roman" w:eastAsiaTheme="minorHAnsi" w:hAnsi="Times New Roman"/>
          <w:sz w:val="28"/>
          <w:szCs w:val="28"/>
          <w:lang w:eastAsia="en-US"/>
        </w:rPr>
        <w:t>в день регистрации заявок проверяет их комплектность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33CF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пунктом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233CF" w:rsidRPr="00526006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Порядка.</w:t>
      </w:r>
    </w:p>
    <w:p w:rsidR="004233CF" w:rsidRPr="00526006" w:rsidRDefault="005A3C74" w:rsidP="004233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233CF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 если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участник отбора </w:t>
      </w:r>
      <w:r w:rsidR="004233CF" w:rsidRPr="00526006">
        <w:rPr>
          <w:rFonts w:ascii="Times New Roman" w:eastAsiaTheme="minorHAnsi" w:hAnsi="Times New Roman"/>
          <w:sz w:val="28"/>
          <w:szCs w:val="28"/>
          <w:lang w:eastAsia="en-US"/>
        </w:rPr>
        <w:t>не представил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33CF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указанные в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пу</w:t>
      </w:r>
      <w:r w:rsidR="004233CF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нкте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233CF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Администрация</w:t>
      </w:r>
      <w:r w:rsidR="004233CF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 со дня регистрации заявки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33CF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возвращает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 участнику отбора </w:t>
      </w:r>
      <w:r w:rsidR="004233CF" w:rsidRPr="00526006">
        <w:rPr>
          <w:rFonts w:ascii="Times New Roman" w:eastAsiaTheme="minorHAnsi" w:hAnsi="Times New Roman"/>
          <w:sz w:val="28"/>
          <w:szCs w:val="28"/>
          <w:lang w:eastAsia="en-US"/>
        </w:rPr>
        <w:t>с указанием на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33CF" w:rsidRPr="00526006">
        <w:rPr>
          <w:rFonts w:ascii="Times New Roman" w:eastAsiaTheme="minorHAnsi" w:hAnsi="Times New Roman"/>
          <w:sz w:val="28"/>
          <w:szCs w:val="28"/>
          <w:lang w:eastAsia="en-US"/>
        </w:rPr>
        <w:t>отсутствие необходимых документов.</w:t>
      </w:r>
    </w:p>
    <w:p w:rsidR="004233CF" w:rsidRPr="00526006" w:rsidRDefault="004233CF" w:rsidP="004233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После устранения обстоятельств, послуживших основанием для возврата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заявки,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участник отбора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вправе вновь подать заявку в установленные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сроки приема документов.</w:t>
      </w:r>
    </w:p>
    <w:p w:rsidR="004233CF" w:rsidRPr="00526006" w:rsidRDefault="004233CF" w:rsidP="004233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>участник отбора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представил документы,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указанные в пункте 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. настоящего Порядка, 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течение одного рабочего дня со дня регистрации представленных документов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порядке межведомственного информационного взаимодействия запрашивает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их в государственных органах, органах местного самоуправления и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подведомственных государственным органам или органам местного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самоуправления организациях, в распоряжении которых находятся документы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нормативными правовыми актами Российской Федерации,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нормативными правовыми актами 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>Тверской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области, муниципальными</w:t>
      </w:r>
      <w:r w:rsidR="005A3C7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правовыми актами.</w:t>
      </w:r>
    </w:p>
    <w:p w:rsidR="00DE4578" w:rsidRPr="00526006" w:rsidRDefault="00DE4578" w:rsidP="00DE457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 Заявки, представленные участниками отбора</w:t>
      </w:r>
      <w:r w:rsidR="00D53FC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двух рабочих дней со дня окончания срока приема заявок направляются для рассмотрения в Комиссию.</w:t>
      </w:r>
    </w:p>
    <w:p w:rsidR="00DE4578" w:rsidRPr="00526006" w:rsidRDefault="00DE4578" w:rsidP="00D550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6" w:name="_Hlk67660521"/>
      <w:bookmarkStart w:id="7" w:name="_Hlk68618947"/>
      <w:bookmarkEnd w:id="5"/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 Комиссия в день поступления в нее заявок проверяет заявки на соответствие требованиям, установленным пунктами 1.</w:t>
      </w:r>
      <w:r w:rsidR="00215F20" w:rsidRPr="0052600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2.1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53A32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и принимает решение о допуске либо об отклонении заявки для участия в отборе.</w:t>
      </w:r>
      <w:r w:rsidR="00D55035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Решения принимаются простым большинством голосов от числа присутствующих.</w:t>
      </w:r>
    </w:p>
    <w:p w:rsidR="00D55035" w:rsidRPr="00526006" w:rsidRDefault="00D55035" w:rsidP="00D550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 Комиссия принимает решение об отклонении заявки для участия в отборе в случаях:</w:t>
      </w:r>
    </w:p>
    <w:p w:rsidR="00D55035" w:rsidRPr="00526006" w:rsidRDefault="00D55035" w:rsidP="00D550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1) несоответствия участника отбора требованиям, установленным пунктом 1.</w:t>
      </w:r>
      <w:r w:rsidR="00215F20" w:rsidRPr="0052600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 настоящего Порядка;</w:t>
      </w:r>
    </w:p>
    <w:p w:rsidR="00D55035" w:rsidRPr="00526006" w:rsidRDefault="00D55035" w:rsidP="00D550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2) несоответствия представленн</w:t>
      </w:r>
      <w:r w:rsidR="00D53FCC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участником отбора заявки требованиям, установленным пунктом 2.1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D55035" w:rsidRPr="00526006" w:rsidRDefault="00D55035" w:rsidP="00D550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 наличия в представленных документах недостоверной информации, в том числе информации о месте нахождения и адресе юридического лица;</w:t>
      </w:r>
    </w:p>
    <w:p w:rsidR="00D55035" w:rsidRPr="00526006" w:rsidRDefault="00D55035" w:rsidP="00D550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4) подачи участником отбора документов с нарушением сроков, установленных в объявлении об отборе настоящего Порядка;</w:t>
      </w:r>
    </w:p>
    <w:p w:rsidR="00D55035" w:rsidRPr="00526006" w:rsidRDefault="00D55035" w:rsidP="00D550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5) подачи участником отбора двух и более заявок в рамках одного отбора.</w:t>
      </w:r>
    </w:p>
    <w:p w:rsidR="00D55035" w:rsidRPr="00526006" w:rsidRDefault="00D55035" w:rsidP="00D550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B00E32" w:rsidRPr="00526006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 Допущенные к участию в отборе заявки рассматриваются членами Комиссии в тот же день на соответствие их</w:t>
      </w:r>
      <w:r w:rsidR="00B00E32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критериям, указанным в пункте </w:t>
      </w:r>
      <w:r w:rsidR="00B00E32" w:rsidRPr="00526006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15F20" w:rsidRPr="0052600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а также каждый член</w:t>
      </w:r>
      <w:r w:rsidR="00B00E32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осуществляет оценку </w:t>
      </w:r>
      <w:r w:rsidR="00453A32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заявки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по каждому из критериев,</w:t>
      </w:r>
      <w:r w:rsidR="00B00E32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установленных пунктом </w:t>
      </w:r>
      <w:r w:rsidR="00B2303D">
        <w:rPr>
          <w:rFonts w:ascii="Times New Roman" w:eastAsiaTheme="minorHAnsi" w:hAnsi="Times New Roman"/>
          <w:sz w:val="28"/>
          <w:szCs w:val="28"/>
          <w:lang w:eastAsia="en-US"/>
        </w:rPr>
        <w:t>1.6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 (в баллах от 0 до </w:t>
      </w:r>
      <w:r w:rsidR="00453A32" w:rsidRPr="0052600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), затем</w:t>
      </w:r>
      <w:r w:rsidR="00B00E32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количество баллов суммируется.</w:t>
      </w:r>
    </w:p>
    <w:p w:rsidR="00215F20" w:rsidRPr="00526006" w:rsidRDefault="00850C76" w:rsidP="001070B3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hAnsi="Times New Roman"/>
          <w:sz w:val="28"/>
          <w:szCs w:val="28"/>
        </w:rPr>
        <w:t xml:space="preserve">Решение Комиссии оформляется </w:t>
      </w:r>
      <w:r w:rsidR="00A77FD0" w:rsidRPr="00526006">
        <w:rPr>
          <w:rFonts w:ascii="Times New Roman" w:hAnsi="Times New Roman"/>
          <w:sz w:val="28"/>
          <w:szCs w:val="28"/>
        </w:rPr>
        <w:t>протоколом, подписывается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председательствующим на заседании и секретарем комиссии.</w:t>
      </w:r>
      <w:r w:rsidRPr="00526006">
        <w:rPr>
          <w:rFonts w:ascii="Times New Roman" w:hAnsi="Times New Roman"/>
          <w:sz w:val="28"/>
          <w:szCs w:val="28"/>
        </w:rPr>
        <w:t xml:space="preserve"> </w:t>
      </w:r>
    </w:p>
    <w:p w:rsidR="00215F20" w:rsidRPr="00526006" w:rsidRDefault="00215F20" w:rsidP="001070B3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Протокол оформляется в день проведения заседания Комиссии и не позднее одного рабочего дня, следующего после дня подписания протокола.</w:t>
      </w:r>
    </w:p>
    <w:bookmarkEnd w:id="6"/>
    <w:p w:rsidR="00FF78ED" w:rsidRPr="00526006" w:rsidRDefault="00215F20" w:rsidP="001070B3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течение одного рабочего дня со дня подписания протокола формируется рейтинг заявок с учетом выставленных Комиссией баллов.</w:t>
      </w:r>
    </w:p>
    <w:p w:rsidR="00215F20" w:rsidRPr="00526006" w:rsidRDefault="00215F20" w:rsidP="00FF78ED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целях формирования рейтинга заявок каждой заявке присваивается</w:t>
      </w:r>
      <w:r w:rsidR="00FF78ED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порядковый номер (в порядке уменьшения суммы набранных при оценке</w:t>
      </w:r>
      <w:r w:rsidR="00FF78ED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баллов). Заявке, набравшей наибольшую сумму баллов, присваивается первый</w:t>
      </w:r>
      <w:r w:rsidR="00FF78ED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номер. Если две или более заявки набрали при проведении оценки одинаковую</w:t>
      </w:r>
      <w:r w:rsidR="00FF78ED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сумму баллов, меньший порядковый номер присваивается заявке, поданной</w:t>
      </w:r>
      <w:r w:rsidR="00FF78ED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первой. Получателем субсидии признается </w:t>
      </w:r>
      <w:r w:rsidR="00FF78ED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тот участник отбора,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чьей</w:t>
      </w:r>
      <w:r w:rsidR="00FF78ED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заявке присвоен первый номер. В случае если для участия в отборе подана</w:t>
      </w:r>
      <w:r w:rsidR="00FF78ED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только одна заявка, получателем субсидии признается </w:t>
      </w:r>
      <w:r w:rsidR="00FF78ED" w:rsidRPr="00526006">
        <w:rPr>
          <w:rFonts w:ascii="Times New Roman" w:eastAsiaTheme="minorHAnsi" w:hAnsi="Times New Roman"/>
          <w:sz w:val="28"/>
          <w:szCs w:val="28"/>
          <w:lang w:eastAsia="en-US"/>
        </w:rPr>
        <w:t>участник отбора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представивш</w:t>
      </w:r>
      <w:r w:rsidR="00FF78ED" w:rsidRPr="00526006">
        <w:rPr>
          <w:rFonts w:ascii="Times New Roman" w:eastAsiaTheme="minorHAnsi" w:hAnsi="Times New Roman"/>
          <w:sz w:val="28"/>
          <w:szCs w:val="28"/>
          <w:lang w:eastAsia="en-US"/>
        </w:rPr>
        <w:t>ий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заявку, при условии соответствия заявки требованиям, установленным</w:t>
      </w:r>
      <w:r w:rsidR="00FF78ED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настоящим Порядком.</w:t>
      </w:r>
    </w:p>
    <w:p w:rsidR="00BA72F5" w:rsidRPr="00526006" w:rsidRDefault="00FF78ED" w:rsidP="00BA72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="00215F20" w:rsidRPr="00526006">
        <w:rPr>
          <w:rFonts w:ascii="Times New Roman" w:eastAsiaTheme="minorHAnsi" w:hAnsi="Times New Roman"/>
          <w:sz w:val="28"/>
          <w:szCs w:val="28"/>
          <w:lang w:eastAsia="en-US"/>
        </w:rPr>
        <w:t>на основании сформированного рейтинга принимает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ся </w:t>
      </w:r>
      <w:r w:rsidR="00215F20" w:rsidRPr="00526006"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субсидии или об отказе в ее предоставлении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 Решение о предоставлении субсидии оформляется постановлением Администрации</w:t>
      </w:r>
      <w:r w:rsidR="00F45057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постановление)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. Решение об отказе в предоставлении субсидии оформляется уведомлением. </w:t>
      </w:r>
    </w:p>
    <w:p w:rsidR="00754C53" w:rsidRPr="00526006" w:rsidRDefault="00BA72F5" w:rsidP="00754C5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2.2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 О принятом решении о предоставлении субсидии либо об отказе в ее предоставлении участники отбора уведомляются в течение двух рабочих дней со дня принятия такого решения.</w:t>
      </w:r>
    </w:p>
    <w:p w:rsidR="00754C53" w:rsidRPr="00526006" w:rsidRDefault="00754C53" w:rsidP="00754C5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2.2</w:t>
      </w:r>
      <w:r w:rsidR="001070B3" w:rsidRPr="0052600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 Администрация в течение двух рабочих дней после принятия решения, указанного в пункте 2.2</w:t>
      </w:r>
      <w:r w:rsidR="00D53FCC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 настоящего Порядка, обеспечивает размещение результатов отбора заявок на едином портале, а также на официальном сайте в информационно-телекоммуникационной сети «Интернет», включая следующие сведения:</w:t>
      </w:r>
    </w:p>
    <w:p w:rsidR="00754C53" w:rsidRPr="00526006" w:rsidRDefault="00754C53" w:rsidP="00754C5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- дата, время и место проведения рассмотрения заявок;</w:t>
      </w:r>
    </w:p>
    <w:p w:rsidR="00754C53" w:rsidRPr="00526006" w:rsidRDefault="00754C53" w:rsidP="00754C5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- информация об участниках отбора, заявки которых были рассмотрены;</w:t>
      </w:r>
    </w:p>
    <w:p w:rsidR="00754C53" w:rsidRPr="00526006" w:rsidRDefault="00754C53" w:rsidP="00754C5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54C53" w:rsidRPr="00526006" w:rsidRDefault="00754C53" w:rsidP="00754C5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- последовательность оценки заявок участников отбора, присвоенные заявкам значения по каждому из предусмотренных критериев оценки заявок;</w:t>
      </w:r>
    </w:p>
    <w:p w:rsidR="00457843" w:rsidRPr="00526006" w:rsidRDefault="00754C53" w:rsidP="00754C5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6F4AC4" w:rsidRPr="00526006" w:rsidRDefault="00F45057" w:rsidP="006F4A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2.2</w:t>
      </w:r>
      <w:r w:rsidR="00B12B1B" w:rsidRPr="00526006">
        <w:rPr>
          <w:rFonts w:ascii="Times New Roman" w:hAnsi="Times New Roman"/>
          <w:sz w:val="28"/>
          <w:szCs w:val="28"/>
        </w:rPr>
        <w:t>5</w:t>
      </w:r>
      <w:r w:rsidRPr="00526006">
        <w:rPr>
          <w:rFonts w:ascii="Times New Roman" w:hAnsi="Times New Roman"/>
          <w:sz w:val="28"/>
          <w:szCs w:val="28"/>
        </w:rPr>
        <w:t xml:space="preserve">. На основании постановления о предоставлении субсидии в течение </w:t>
      </w:r>
      <w:r w:rsidR="00C73908" w:rsidRPr="00526006">
        <w:rPr>
          <w:rFonts w:ascii="Times New Roman" w:hAnsi="Times New Roman"/>
          <w:sz w:val="28"/>
          <w:szCs w:val="28"/>
        </w:rPr>
        <w:t>3 (трех)</w:t>
      </w:r>
      <w:r w:rsidRPr="00526006">
        <w:rPr>
          <w:rFonts w:ascii="Times New Roman" w:hAnsi="Times New Roman"/>
          <w:sz w:val="28"/>
          <w:szCs w:val="28"/>
        </w:rPr>
        <w:t xml:space="preserve"> рабочих дней со дня издания постановления между Администрацией и получателем субсидий заключается </w:t>
      </w:r>
      <w:r w:rsidR="00E53A69" w:rsidRPr="00526006">
        <w:rPr>
          <w:rFonts w:ascii="Times New Roman" w:hAnsi="Times New Roman"/>
          <w:sz w:val="28"/>
          <w:szCs w:val="28"/>
        </w:rPr>
        <w:t>с</w:t>
      </w:r>
      <w:r w:rsidRPr="00526006">
        <w:rPr>
          <w:rFonts w:ascii="Times New Roman" w:hAnsi="Times New Roman"/>
          <w:sz w:val="28"/>
          <w:szCs w:val="28"/>
        </w:rPr>
        <w:t>оглашение по форме, утвержденной Финансовым управлением Администрации Кашинского городского округа (далее – Финансовое управление)</w:t>
      </w:r>
      <w:r w:rsidR="006F4AC4" w:rsidRPr="00526006">
        <w:rPr>
          <w:rFonts w:ascii="Times New Roman" w:hAnsi="Times New Roman"/>
          <w:sz w:val="28"/>
          <w:szCs w:val="28"/>
        </w:rPr>
        <w:t>, которое предусматривает в том числе:</w:t>
      </w:r>
    </w:p>
    <w:p w:rsidR="006F4AC4" w:rsidRPr="00526006" w:rsidRDefault="006F4AC4" w:rsidP="006F4A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а) формы отчета о достижении значений результатов предоставления субсидии и отчета о расходах, источником финансового обеспечения которых является субсидия, а также порядок и сроки представления указанных отчетов получателем субсидии;</w:t>
      </w:r>
    </w:p>
    <w:p w:rsidR="006F4AC4" w:rsidRPr="00526006" w:rsidRDefault="006F4AC4" w:rsidP="006F4A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б) форму и сроки представления получателем субсидии отчета о целевом использовании средств бюджета;</w:t>
      </w:r>
    </w:p>
    <w:p w:rsidR="006F4AC4" w:rsidRPr="00526006" w:rsidRDefault="006F4AC4" w:rsidP="006F4A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в) порядок возврата сумм, использованных получателем субсидии, в случае установления по итогам обязательных проверок, проведенных Финансовым управлением и (или) отделом внутреннего муниципального контроля Финансового управления Администрации Кашинского городского округа (далее – отдел внутреннего муниципального контроля), факта нарушения целей, порядка и условий предоставления субсидии, установленных настоящим Порядком и соглашением;</w:t>
      </w:r>
    </w:p>
    <w:p w:rsidR="006F4AC4" w:rsidRPr="00526006" w:rsidRDefault="006F4AC4" w:rsidP="006F4A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г) случаи и условия расторжения соглашения;</w:t>
      </w:r>
    </w:p>
    <w:p w:rsidR="006F4AC4" w:rsidRPr="00526006" w:rsidRDefault="006F4AC4" w:rsidP="006F4A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д) ответственность за неисполнение или ненадлежащее исполнение условий настоящего Порядка и соглашения;</w:t>
      </w:r>
    </w:p>
    <w:p w:rsidR="006F4AC4" w:rsidRPr="00526006" w:rsidRDefault="006F4AC4" w:rsidP="006F4A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е) значения результатов предоставления субсидии;</w:t>
      </w:r>
    </w:p>
    <w:p w:rsidR="006F4AC4" w:rsidRPr="00526006" w:rsidRDefault="006F4AC4" w:rsidP="006F4A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ж)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если иное не установлено бюджетным законодательством Российской Федерации;</w:t>
      </w:r>
    </w:p>
    <w:p w:rsidR="006F4AC4" w:rsidRPr="00526006" w:rsidRDefault="006F4AC4" w:rsidP="006F4A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з) согласие получателя субсидии на осуществление Администрацией и отделом внутреннего муниципального контроля обязательных проверок соблюдения целей, порядка и условий предоставления субсидии, а также обязательство получателя субсидии по включению в договоры,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в отношении их указанных проверок;</w:t>
      </w:r>
    </w:p>
    <w:p w:rsidR="006F4AC4" w:rsidRPr="00526006" w:rsidRDefault="006F4AC4" w:rsidP="006F4AC4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и)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Pr="00526006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526006">
        <w:rPr>
          <w:rFonts w:ascii="Times New Roman" w:hAnsi="Times New Roman"/>
          <w:sz w:val="28"/>
          <w:szCs w:val="28"/>
        </w:rPr>
        <w:t xml:space="preserve"> ранее доведенных до лимитов бюджетных обязательств на цели, указанные в пункте 1.5 настоящего </w:t>
      </w:r>
      <w:r w:rsidRPr="00526006">
        <w:rPr>
          <w:rFonts w:ascii="Times New Roman" w:hAnsi="Times New Roman"/>
          <w:sz w:val="28"/>
          <w:szCs w:val="28"/>
        </w:rPr>
        <w:lastRenderedPageBreak/>
        <w:t xml:space="preserve">Порядка, </w:t>
      </w:r>
      <w:r w:rsidRPr="00526006">
        <w:rPr>
          <w:rFonts w:ascii="Times New Roman" w:eastAsiaTheme="minorHAnsi" w:hAnsi="Times New Roman"/>
          <w:sz w:val="28"/>
          <w:szCs w:val="28"/>
        </w:rPr>
        <w:t xml:space="preserve">приводящего к невозможности предоставления субсидии в размере, определенном в соглашении, соглашение заключается на новых условиях или расторгается при недостижении согласия по новым условиям. </w:t>
      </w:r>
    </w:p>
    <w:p w:rsidR="00FA6280" w:rsidRPr="00526006" w:rsidRDefault="00FA6280" w:rsidP="00FA628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Дополнительное соглашение к соглашению, в том числе дополнительное соглашение о расторжении соглашения заключается также в соответствии с типовой формой, утвержденной </w:t>
      </w:r>
      <w:r w:rsidR="004F34CF" w:rsidRPr="00526006">
        <w:rPr>
          <w:rFonts w:ascii="Times New Roman" w:hAnsi="Times New Roman"/>
          <w:sz w:val="28"/>
          <w:szCs w:val="28"/>
        </w:rPr>
        <w:t>Финансовым управлением.</w:t>
      </w:r>
    </w:p>
    <w:p w:rsidR="00F45057" w:rsidRPr="00526006" w:rsidRDefault="00F45057" w:rsidP="00F4505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случае если получатель субсидии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не заключил 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оглашение в сроки, указанные в настоящем пункте, он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считается уклонившимся от заключения 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оглашения, о чем составляется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соответствующий протокол.</w:t>
      </w:r>
    </w:p>
    <w:p w:rsidR="00F45057" w:rsidRPr="00526006" w:rsidRDefault="00F45057" w:rsidP="00F4505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случае отказа получателя субсидии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в письменной форме заключить 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оглашение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вправе заключить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оглашение с 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>участником отбора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 занявш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>им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место в рейтинге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заявок, следующее за местом, занятым 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>получателем субсидии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отказавш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>им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ся от заключения 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оглашения, при наличии тако</w:t>
      </w:r>
      <w:r w:rsidR="00E53A69" w:rsidRPr="00526006">
        <w:rPr>
          <w:rFonts w:ascii="Times New Roman" w:eastAsiaTheme="minorHAnsi" w:hAnsi="Times New Roman"/>
          <w:sz w:val="28"/>
          <w:szCs w:val="28"/>
          <w:lang w:eastAsia="en-US"/>
        </w:rPr>
        <w:t>вого участника обора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bookmarkEnd w:id="7"/>
    <w:p w:rsidR="005B5CA0" w:rsidRPr="00526006" w:rsidRDefault="005B5CA0" w:rsidP="00754C5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5CA0" w:rsidRPr="00526006" w:rsidRDefault="005B5CA0" w:rsidP="005B5CA0">
      <w:pPr>
        <w:pStyle w:val="aa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8" w:name="_Hlk68007794"/>
      <w:r w:rsidRPr="0052600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Условия и порядок предоставления субсидий</w:t>
      </w:r>
    </w:p>
    <w:bookmarkEnd w:id="8"/>
    <w:p w:rsidR="00B12B1B" w:rsidRPr="00526006" w:rsidRDefault="00B12B1B" w:rsidP="00B12B1B">
      <w:pPr>
        <w:pStyle w:val="aa"/>
        <w:autoSpaceDE w:val="0"/>
        <w:autoSpaceDN w:val="0"/>
        <w:adjustRightInd w:val="0"/>
        <w:ind w:left="60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12B1B" w:rsidRPr="00526006" w:rsidRDefault="00B12B1B" w:rsidP="00B12B1B">
      <w:pPr>
        <w:pStyle w:val="aa"/>
        <w:autoSpaceDE w:val="0"/>
        <w:autoSpaceDN w:val="0"/>
        <w:adjustRightInd w:val="0"/>
        <w:ind w:left="600" w:firstLine="1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9" w:name="_Hlk68007963"/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3.1. В рамках одного отбора предоставляется одна субсидия. </w:t>
      </w:r>
    </w:p>
    <w:p w:rsidR="00B12B1B" w:rsidRPr="00526006" w:rsidRDefault="005B5CA0" w:rsidP="00B12B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6006">
        <w:rPr>
          <w:color w:val="auto"/>
          <w:sz w:val="28"/>
          <w:szCs w:val="28"/>
        </w:rPr>
        <w:t>3.</w:t>
      </w:r>
      <w:r w:rsidR="00B12B1B" w:rsidRPr="00526006">
        <w:rPr>
          <w:color w:val="auto"/>
          <w:sz w:val="28"/>
          <w:szCs w:val="28"/>
        </w:rPr>
        <w:t>2</w:t>
      </w:r>
      <w:r w:rsidRPr="00526006">
        <w:rPr>
          <w:color w:val="auto"/>
          <w:sz w:val="28"/>
          <w:szCs w:val="28"/>
        </w:rPr>
        <w:t xml:space="preserve">.  </w:t>
      </w:r>
      <w:r w:rsidR="00B12B1B" w:rsidRPr="00526006">
        <w:rPr>
          <w:color w:val="auto"/>
          <w:sz w:val="28"/>
          <w:szCs w:val="28"/>
        </w:rPr>
        <w:t xml:space="preserve">Размер субсидий на соответствующий ее вид определяется в решении о бюджете на год, в котором планируется предоставление субсидии, и плановые периоды. </w:t>
      </w:r>
    </w:p>
    <w:p w:rsidR="003F2FE7" w:rsidRDefault="003F2FE7" w:rsidP="00B12B1B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526006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526006">
        <w:rPr>
          <w:color w:val="auto"/>
          <w:sz w:val="28"/>
          <w:szCs w:val="28"/>
          <w:shd w:val="clear" w:color="auto" w:fill="FFFFFF"/>
        </w:rPr>
        <w:t xml:space="preserve">В случае предоставления субсидии на </w:t>
      </w:r>
      <w:r w:rsidRPr="00526006">
        <w:rPr>
          <w:color w:val="auto"/>
          <w:sz w:val="28"/>
          <w:szCs w:val="28"/>
        </w:rPr>
        <w:t>финансовое обеспечение (возмещение) затрат в связи с производством (реализацией) товаров, выполнение работ, оказанием услуг</w:t>
      </w:r>
      <w:r w:rsidRPr="00526006">
        <w:rPr>
          <w:color w:val="auto"/>
          <w:sz w:val="28"/>
          <w:szCs w:val="28"/>
          <w:shd w:val="clear" w:color="auto" w:fill="FFFFFF"/>
        </w:rPr>
        <w:t xml:space="preserve"> размер субсидии не может превышать суммы расходов получателя субсидии по направлениям расходов, предусмотренным пунктом 1.8 настоящего Порядка</w:t>
      </w:r>
      <w:r w:rsidR="0094448A">
        <w:rPr>
          <w:color w:val="auto"/>
          <w:sz w:val="28"/>
          <w:szCs w:val="28"/>
          <w:shd w:val="clear" w:color="auto" w:fill="FFFFFF"/>
        </w:rPr>
        <w:t>.</w:t>
      </w:r>
    </w:p>
    <w:p w:rsidR="0094448A" w:rsidRPr="008754A8" w:rsidRDefault="00AE4B49" w:rsidP="00B12B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54A8">
        <w:rPr>
          <w:color w:val="auto"/>
          <w:sz w:val="28"/>
          <w:szCs w:val="28"/>
        </w:rPr>
        <w:t>Расчет р</w:t>
      </w:r>
      <w:r w:rsidR="0094448A" w:rsidRPr="008754A8">
        <w:rPr>
          <w:color w:val="auto"/>
          <w:sz w:val="28"/>
          <w:szCs w:val="28"/>
        </w:rPr>
        <w:t>азмер</w:t>
      </w:r>
      <w:r w:rsidRPr="008754A8">
        <w:rPr>
          <w:color w:val="auto"/>
          <w:sz w:val="28"/>
          <w:szCs w:val="28"/>
        </w:rPr>
        <w:t>а</w:t>
      </w:r>
      <w:r w:rsidR="0094448A" w:rsidRPr="008754A8">
        <w:rPr>
          <w:color w:val="auto"/>
          <w:sz w:val="28"/>
          <w:szCs w:val="28"/>
        </w:rPr>
        <w:t xml:space="preserve"> субсидии, предоставляемой в целях возмещения недополученных доходов в связи с </w:t>
      </w:r>
      <w:bookmarkStart w:id="10" w:name="_Hlk68612295"/>
      <w:r w:rsidR="0094448A" w:rsidRPr="008754A8">
        <w:rPr>
          <w:color w:val="auto"/>
          <w:sz w:val="28"/>
          <w:szCs w:val="28"/>
        </w:rPr>
        <w:t>производством (реализацией) товаров (за исключением подакцизных товаров), выполнением работ, оказанием услуг</w:t>
      </w:r>
      <w:bookmarkEnd w:id="10"/>
      <w:r w:rsidR="0094448A" w:rsidRPr="008754A8">
        <w:rPr>
          <w:color w:val="auto"/>
          <w:sz w:val="28"/>
          <w:szCs w:val="28"/>
        </w:rPr>
        <w:t xml:space="preserve"> определяется расчетным путем:</w:t>
      </w:r>
    </w:p>
    <w:p w:rsidR="0094448A" w:rsidRPr="008754A8" w:rsidRDefault="0094448A" w:rsidP="0094448A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875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3633" w:rsidRPr="008754A8">
        <w:rPr>
          <w:rFonts w:ascii="Times New Roman" w:hAnsi="Times New Roman"/>
          <w:sz w:val="26"/>
          <w:szCs w:val="26"/>
        </w:rPr>
        <w:t>Vсубсидии</w:t>
      </w:r>
      <w:proofErr w:type="spellEnd"/>
      <w:r w:rsidRPr="008754A8">
        <w:rPr>
          <w:rFonts w:ascii="Times New Roman" w:hAnsi="Times New Roman"/>
          <w:sz w:val="26"/>
          <w:szCs w:val="26"/>
        </w:rPr>
        <w:t xml:space="preserve"> = </w:t>
      </w:r>
      <w:r w:rsidR="00253633" w:rsidRPr="008754A8">
        <w:rPr>
          <w:rFonts w:ascii="Times New Roman" w:hAnsi="Times New Roman"/>
          <w:sz w:val="26"/>
          <w:szCs w:val="26"/>
          <w:lang w:val="en-US"/>
        </w:rPr>
        <w:t>S</w:t>
      </w:r>
      <w:r w:rsidRPr="008754A8">
        <w:rPr>
          <w:rFonts w:ascii="Times New Roman" w:hAnsi="Times New Roman"/>
          <w:sz w:val="26"/>
          <w:szCs w:val="26"/>
        </w:rPr>
        <w:t> - </w:t>
      </w:r>
      <w:r w:rsidR="00F72EA7" w:rsidRPr="008754A8">
        <w:rPr>
          <w:rFonts w:ascii="Times New Roman" w:hAnsi="Times New Roman"/>
          <w:sz w:val="26"/>
          <w:szCs w:val="26"/>
          <w:lang w:val="en-US"/>
        </w:rPr>
        <w:t>D</w:t>
      </w:r>
      <w:r w:rsidRPr="008754A8">
        <w:rPr>
          <w:rFonts w:ascii="Times New Roman" w:hAnsi="Times New Roman"/>
          <w:sz w:val="26"/>
          <w:szCs w:val="26"/>
        </w:rPr>
        <w:t xml:space="preserve"> </w:t>
      </w:r>
    </w:p>
    <w:p w:rsidR="0094448A" w:rsidRPr="008754A8" w:rsidRDefault="0094448A" w:rsidP="0094448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8754A8">
        <w:rPr>
          <w:rFonts w:ascii="Times New Roman" w:hAnsi="Times New Roman"/>
          <w:sz w:val="26"/>
          <w:szCs w:val="26"/>
        </w:rPr>
        <w:t>где:</w:t>
      </w:r>
    </w:p>
    <w:p w:rsidR="0094448A" w:rsidRPr="008754A8" w:rsidRDefault="0094448A" w:rsidP="0094448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8754A8">
        <w:rPr>
          <w:rFonts w:ascii="Times New Roman" w:hAnsi="Times New Roman"/>
          <w:sz w:val="26"/>
          <w:szCs w:val="26"/>
        </w:rPr>
        <w:t> </w:t>
      </w:r>
    </w:p>
    <w:p w:rsidR="0094448A" w:rsidRPr="008754A8" w:rsidRDefault="0094448A" w:rsidP="0094448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4A8">
        <w:rPr>
          <w:rFonts w:ascii="Times New Roman" w:hAnsi="Times New Roman"/>
          <w:sz w:val="28"/>
          <w:szCs w:val="28"/>
        </w:rPr>
        <w:t>Vсубсидии</w:t>
      </w:r>
      <w:proofErr w:type="spellEnd"/>
      <w:r w:rsidRPr="008754A8">
        <w:rPr>
          <w:rFonts w:ascii="Times New Roman" w:hAnsi="Times New Roman"/>
          <w:sz w:val="28"/>
          <w:szCs w:val="28"/>
        </w:rPr>
        <w:t> – размер субсиди</w:t>
      </w:r>
      <w:r w:rsidR="00EE5DD1" w:rsidRPr="008754A8">
        <w:rPr>
          <w:rFonts w:ascii="Times New Roman" w:hAnsi="Times New Roman"/>
          <w:sz w:val="28"/>
          <w:szCs w:val="28"/>
        </w:rPr>
        <w:t>и</w:t>
      </w:r>
      <w:r w:rsidRPr="008754A8">
        <w:rPr>
          <w:rFonts w:ascii="Times New Roman" w:hAnsi="Times New Roman"/>
          <w:sz w:val="28"/>
          <w:szCs w:val="28"/>
        </w:rPr>
        <w:t>, подлежащ</w:t>
      </w:r>
      <w:r w:rsidR="00EE5DD1" w:rsidRPr="008754A8">
        <w:rPr>
          <w:rFonts w:ascii="Times New Roman" w:hAnsi="Times New Roman"/>
          <w:sz w:val="28"/>
          <w:szCs w:val="28"/>
        </w:rPr>
        <w:t xml:space="preserve">ей </w:t>
      </w:r>
      <w:r w:rsidRPr="008754A8">
        <w:rPr>
          <w:rFonts w:ascii="Times New Roman" w:hAnsi="Times New Roman"/>
          <w:sz w:val="28"/>
          <w:szCs w:val="28"/>
        </w:rPr>
        <w:t>выплате в соответствии с настоящим</w:t>
      </w:r>
      <w:r w:rsidR="008771A1" w:rsidRPr="008754A8">
        <w:rPr>
          <w:rFonts w:ascii="Times New Roman" w:hAnsi="Times New Roman"/>
          <w:sz w:val="28"/>
          <w:szCs w:val="28"/>
        </w:rPr>
        <w:t xml:space="preserve"> Порядком</w:t>
      </w:r>
      <w:r w:rsidRPr="008754A8">
        <w:rPr>
          <w:rFonts w:ascii="Times New Roman" w:hAnsi="Times New Roman"/>
          <w:sz w:val="28"/>
          <w:szCs w:val="28"/>
        </w:rPr>
        <w:t>;</w:t>
      </w:r>
    </w:p>
    <w:p w:rsidR="00253633" w:rsidRPr="008754A8" w:rsidRDefault="00F72EA7" w:rsidP="0094448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54A8">
        <w:rPr>
          <w:rFonts w:ascii="Times New Roman" w:hAnsi="Times New Roman"/>
          <w:sz w:val="28"/>
          <w:szCs w:val="28"/>
          <w:lang w:val="en-US"/>
        </w:rPr>
        <w:t>S</w:t>
      </w:r>
      <w:r w:rsidR="0094448A" w:rsidRPr="008754A8">
        <w:rPr>
          <w:rFonts w:ascii="Times New Roman" w:hAnsi="Times New Roman"/>
          <w:sz w:val="28"/>
          <w:szCs w:val="28"/>
        </w:rPr>
        <w:t> </w:t>
      </w:r>
      <w:r w:rsidRPr="008754A8">
        <w:rPr>
          <w:rFonts w:ascii="Times New Roman" w:hAnsi="Times New Roman"/>
          <w:sz w:val="28"/>
          <w:szCs w:val="28"/>
        </w:rPr>
        <w:t xml:space="preserve">- </w:t>
      </w:r>
      <w:r w:rsidR="00253633" w:rsidRPr="008754A8">
        <w:rPr>
          <w:rFonts w:ascii="Times New Roman" w:hAnsi="Times New Roman"/>
          <w:sz w:val="28"/>
          <w:szCs w:val="28"/>
        </w:rPr>
        <w:t xml:space="preserve">себестоимость товара (за исключением подакцизных товаров), выполненных работ, оказанных услуг; </w:t>
      </w:r>
      <w:r w:rsidR="00253633" w:rsidRPr="008754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448A" w:rsidRPr="00F72EA7" w:rsidRDefault="00F72EA7" w:rsidP="0094448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754A8">
        <w:rPr>
          <w:rFonts w:ascii="Times New Roman" w:hAnsi="Times New Roman"/>
          <w:sz w:val="28"/>
          <w:szCs w:val="28"/>
          <w:lang w:val="en-US"/>
        </w:rPr>
        <w:t>D</w:t>
      </w:r>
      <w:r w:rsidRPr="008754A8">
        <w:rPr>
          <w:rFonts w:ascii="Times New Roman" w:hAnsi="Times New Roman"/>
          <w:sz w:val="28"/>
          <w:szCs w:val="28"/>
        </w:rPr>
        <w:t xml:space="preserve"> </w:t>
      </w:r>
      <w:r w:rsidR="00253633" w:rsidRPr="008754A8">
        <w:rPr>
          <w:rFonts w:ascii="Times New Roman" w:hAnsi="Times New Roman"/>
          <w:sz w:val="28"/>
          <w:szCs w:val="28"/>
        </w:rPr>
        <w:t xml:space="preserve">- </w:t>
      </w:r>
      <w:r w:rsidRPr="008754A8">
        <w:rPr>
          <w:rFonts w:ascii="Times New Roman" w:hAnsi="Times New Roman"/>
          <w:sz w:val="28"/>
          <w:szCs w:val="28"/>
        </w:rPr>
        <w:t>доход от производства (реализации) товара (за исключением подакцизных товаров), выполненных работ, оказанных услуг</w:t>
      </w:r>
      <w:r w:rsidR="0094448A" w:rsidRPr="008754A8">
        <w:rPr>
          <w:rFonts w:ascii="Times New Roman" w:hAnsi="Times New Roman"/>
          <w:sz w:val="28"/>
          <w:szCs w:val="28"/>
        </w:rPr>
        <w:t>.</w:t>
      </w:r>
    </w:p>
    <w:p w:rsidR="00B12B1B" w:rsidRPr="00526006" w:rsidRDefault="00B12B1B" w:rsidP="00B12B1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3.3. В предоставлении субсидии отказывается в случае:</w:t>
      </w:r>
    </w:p>
    <w:p w:rsidR="00B12B1B" w:rsidRPr="00526006" w:rsidRDefault="00B12B1B" w:rsidP="00B12B1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а) установления факта недостоверности информации, содержащейся в заявке, представленной участником отбора;</w:t>
      </w:r>
    </w:p>
    <w:p w:rsidR="00B12B1B" w:rsidRPr="00526006" w:rsidRDefault="00B12B1B" w:rsidP="00B12B1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б) несоответствия участника отбора критериям, указанным в пункте 1.6 настоящего Порядка, и требованиям, установленным пунктами 1.7, 2.11, 2.12 настоящего Порядка;</w:t>
      </w:r>
    </w:p>
    <w:p w:rsidR="00B12B1B" w:rsidRPr="00526006" w:rsidRDefault="00B12B1B" w:rsidP="00B12B1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в) несоответствия представленных документов требованиям, установленным пунктом 2.8 настоящего Порядка.</w:t>
      </w:r>
    </w:p>
    <w:p w:rsidR="002E55CD" w:rsidRPr="00526006" w:rsidRDefault="002E55CD" w:rsidP="002E55C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3.4. </w:t>
      </w:r>
      <w:r w:rsidRPr="00C41636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Результатом предоставления субсидии является </w:t>
      </w:r>
      <w:r w:rsidRPr="00C41636">
        <w:rPr>
          <w:rFonts w:ascii="Times New Roman" w:hAnsi="Times New Roman"/>
          <w:sz w:val="28"/>
          <w:szCs w:val="28"/>
        </w:rPr>
        <w:t>финансовое обеспечение (возмещение) затрат или недополученных доходов в связи с производством (реализацией) товаров, выполнение</w:t>
      </w:r>
      <w:r w:rsidR="00C41636" w:rsidRPr="00C41636">
        <w:rPr>
          <w:rFonts w:ascii="Times New Roman" w:hAnsi="Times New Roman"/>
          <w:sz w:val="28"/>
          <w:szCs w:val="28"/>
        </w:rPr>
        <w:t>м</w:t>
      </w:r>
      <w:r w:rsidRPr="00C41636">
        <w:rPr>
          <w:rFonts w:ascii="Times New Roman" w:hAnsi="Times New Roman"/>
          <w:sz w:val="28"/>
          <w:szCs w:val="28"/>
        </w:rPr>
        <w:t xml:space="preserve"> работ, оказанием услуг.</w:t>
      </w:r>
    </w:p>
    <w:p w:rsidR="002E55CD" w:rsidRPr="00526006" w:rsidRDefault="002E55CD" w:rsidP="002E55C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Значения показателей, необходимых для достижения результата предоставления субсидии, устанавливаются в </w:t>
      </w:r>
      <w:r w:rsidR="00B83128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оглашении. </w:t>
      </w:r>
    </w:p>
    <w:p w:rsidR="00850C76" w:rsidRPr="00526006" w:rsidRDefault="002E55CD" w:rsidP="00850C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3.5</w:t>
      </w:r>
      <w:r w:rsidR="00850C76" w:rsidRPr="00526006">
        <w:rPr>
          <w:rFonts w:ascii="Times New Roman" w:hAnsi="Times New Roman"/>
          <w:sz w:val="28"/>
          <w:szCs w:val="28"/>
        </w:rPr>
        <w:t xml:space="preserve">. Перечисление субсидии осуществляется на расчетный счет получателя субсидии, открытый в учреждениях Центрального банка Российской Федерации или кредитных организациях, указанный в соглашении о предоставлении субсидии, в течение </w:t>
      </w:r>
      <w:r w:rsidR="00C73908" w:rsidRPr="00526006">
        <w:rPr>
          <w:rFonts w:ascii="Times New Roman" w:hAnsi="Times New Roman"/>
          <w:sz w:val="28"/>
          <w:szCs w:val="28"/>
        </w:rPr>
        <w:t>5 (пяти)</w:t>
      </w:r>
      <w:r w:rsidR="00850C76" w:rsidRPr="00526006">
        <w:rPr>
          <w:rFonts w:ascii="Times New Roman" w:hAnsi="Times New Roman"/>
          <w:sz w:val="28"/>
          <w:szCs w:val="28"/>
        </w:rPr>
        <w:t xml:space="preserve"> рабочих дней с даты подписания соглашения.</w:t>
      </w:r>
    </w:p>
    <w:p w:rsidR="00E31AED" w:rsidRPr="00526006" w:rsidRDefault="00E31AED" w:rsidP="00E31A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3.6.  В случае неиспользования субсидии в полном объеме, в течение финансового года получатели субсидии возвращают не использованные средства субсидии в бюджет с указанием назначения платежа, в срок не позднее 25 декабря текущего года.</w:t>
      </w:r>
    </w:p>
    <w:bookmarkEnd w:id="9"/>
    <w:p w:rsidR="0008249E" w:rsidRPr="00526006" w:rsidRDefault="0008249E" w:rsidP="00850C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76" w:rsidRPr="00526006" w:rsidRDefault="00F27B55" w:rsidP="00F27B55">
      <w:pPr>
        <w:pStyle w:val="aa"/>
        <w:numPr>
          <w:ilvl w:val="0"/>
          <w:numId w:val="7"/>
        </w:num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11" w:name="_Hlk68012734"/>
      <w:r w:rsidRPr="00526006">
        <w:rPr>
          <w:rFonts w:ascii="Times New Roman" w:hAnsi="Times New Roman"/>
          <w:b/>
          <w:sz w:val="28"/>
          <w:szCs w:val="28"/>
        </w:rPr>
        <w:t>Требования к о</w:t>
      </w:r>
      <w:r w:rsidR="00850C76" w:rsidRPr="00526006">
        <w:rPr>
          <w:rFonts w:ascii="Times New Roman" w:hAnsi="Times New Roman"/>
          <w:b/>
          <w:sz w:val="28"/>
          <w:szCs w:val="28"/>
        </w:rPr>
        <w:t>тчетност</w:t>
      </w:r>
      <w:r w:rsidRPr="00526006">
        <w:rPr>
          <w:rFonts w:ascii="Times New Roman" w:hAnsi="Times New Roman"/>
          <w:b/>
          <w:sz w:val="28"/>
          <w:szCs w:val="28"/>
        </w:rPr>
        <w:t>и</w:t>
      </w:r>
    </w:p>
    <w:p w:rsidR="00F27B55" w:rsidRPr="00526006" w:rsidRDefault="00F27B55" w:rsidP="00F27B55">
      <w:pPr>
        <w:pStyle w:val="aa"/>
        <w:tabs>
          <w:tab w:val="left" w:pos="426"/>
        </w:tabs>
        <w:ind w:left="600"/>
        <w:rPr>
          <w:rFonts w:ascii="Times New Roman" w:hAnsi="Times New Roman"/>
          <w:b/>
          <w:sz w:val="28"/>
          <w:szCs w:val="28"/>
        </w:rPr>
      </w:pPr>
    </w:p>
    <w:p w:rsidR="00F27B55" w:rsidRPr="00526006" w:rsidRDefault="00F27B55" w:rsidP="00F27B55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12" w:name="_Hlk68695715"/>
      <w:r w:rsidRPr="00526006">
        <w:rPr>
          <w:rFonts w:ascii="Times New Roman" w:hAnsi="Times New Roman"/>
          <w:sz w:val="28"/>
          <w:szCs w:val="28"/>
        </w:rPr>
        <w:t>4</w:t>
      </w:r>
      <w:r w:rsidR="00850C76" w:rsidRPr="00526006">
        <w:rPr>
          <w:rFonts w:ascii="Times New Roman" w:hAnsi="Times New Roman"/>
          <w:sz w:val="28"/>
          <w:szCs w:val="28"/>
        </w:rPr>
        <w:t xml:space="preserve">.1. </w:t>
      </w:r>
      <w:r w:rsidRPr="00526006">
        <w:rPr>
          <w:rFonts w:ascii="Times New Roman" w:hAnsi="Times New Roman" w:hint="eastAsia"/>
          <w:bCs/>
          <w:sz w:val="28"/>
          <w:szCs w:val="28"/>
        </w:rPr>
        <w:t>Получатель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субсидии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в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срок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до</w:t>
      </w:r>
      <w:r w:rsidRPr="00526006">
        <w:rPr>
          <w:rFonts w:ascii="Times New Roman" w:hAnsi="Times New Roman"/>
          <w:bCs/>
          <w:sz w:val="28"/>
          <w:szCs w:val="28"/>
        </w:rPr>
        <w:t xml:space="preserve"> 20 </w:t>
      </w:r>
      <w:r w:rsidRPr="00526006">
        <w:rPr>
          <w:rFonts w:ascii="Times New Roman" w:hAnsi="Times New Roman" w:hint="eastAsia"/>
          <w:bCs/>
          <w:sz w:val="28"/>
          <w:szCs w:val="28"/>
        </w:rPr>
        <w:t>числа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месяца</w:t>
      </w:r>
      <w:r w:rsidRPr="00526006">
        <w:rPr>
          <w:rFonts w:ascii="Times New Roman" w:hAnsi="Times New Roman"/>
          <w:bCs/>
          <w:sz w:val="28"/>
          <w:szCs w:val="28"/>
        </w:rPr>
        <w:t xml:space="preserve">, </w:t>
      </w:r>
      <w:r w:rsidRPr="00526006">
        <w:rPr>
          <w:rFonts w:ascii="Times New Roman" w:hAnsi="Times New Roman" w:hint="eastAsia"/>
          <w:bCs/>
          <w:sz w:val="28"/>
          <w:szCs w:val="28"/>
        </w:rPr>
        <w:t>следующего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за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месяцем</w:t>
      </w:r>
      <w:r w:rsidRPr="00526006">
        <w:rPr>
          <w:rFonts w:ascii="Times New Roman" w:hAnsi="Times New Roman"/>
          <w:bCs/>
          <w:sz w:val="28"/>
          <w:szCs w:val="28"/>
        </w:rPr>
        <w:t xml:space="preserve">, </w:t>
      </w:r>
      <w:r w:rsidRPr="00526006">
        <w:rPr>
          <w:rFonts w:ascii="Times New Roman" w:hAnsi="Times New Roman" w:hint="eastAsia"/>
          <w:bCs/>
          <w:sz w:val="28"/>
          <w:szCs w:val="28"/>
        </w:rPr>
        <w:t>в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котором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была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перечислена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субсидия</w:t>
      </w:r>
      <w:r w:rsidRPr="00526006">
        <w:rPr>
          <w:rFonts w:ascii="Times New Roman" w:hAnsi="Times New Roman"/>
          <w:bCs/>
          <w:sz w:val="28"/>
          <w:szCs w:val="28"/>
        </w:rPr>
        <w:t xml:space="preserve">, </w:t>
      </w:r>
      <w:r w:rsidRPr="00526006">
        <w:rPr>
          <w:rFonts w:ascii="Times New Roman" w:hAnsi="Times New Roman" w:hint="eastAsia"/>
          <w:bCs/>
          <w:sz w:val="28"/>
          <w:szCs w:val="28"/>
        </w:rPr>
        <w:t>представляет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45715A" w:rsidRPr="00526006">
        <w:rPr>
          <w:rFonts w:ascii="Times New Roman" w:hAnsi="Times New Roman"/>
          <w:bCs/>
          <w:sz w:val="28"/>
          <w:szCs w:val="28"/>
        </w:rPr>
        <w:t xml:space="preserve">главному распорядителю </w:t>
      </w:r>
      <w:r w:rsidRPr="00526006">
        <w:rPr>
          <w:rFonts w:ascii="Times New Roman" w:hAnsi="Times New Roman" w:hint="eastAsia"/>
          <w:bCs/>
          <w:sz w:val="28"/>
          <w:szCs w:val="28"/>
        </w:rPr>
        <w:t>отчет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о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достижении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результата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предоставления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субсидии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45715A" w:rsidRPr="00526006">
        <w:rPr>
          <w:rFonts w:ascii="Times New Roman" w:hAnsi="Times New Roman" w:hint="eastAsia"/>
          <w:bCs/>
          <w:sz w:val="28"/>
          <w:szCs w:val="28"/>
        </w:rPr>
        <w:t>п</w:t>
      </w:r>
      <w:r w:rsidR="0045715A" w:rsidRPr="00526006">
        <w:rPr>
          <w:rFonts w:ascii="Times New Roman" w:hAnsi="Times New Roman"/>
          <w:bCs/>
          <w:sz w:val="28"/>
          <w:szCs w:val="28"/>
        </w:rPr>
        <w:t>олучателем субсидии</w:t>
      </w:r>
      <w:r w:rsidRPr="00526006">
        <w:rPr>
          <w:rFonts w:ascii="Times New Roman" w:hAnsi="Times New Roman"/>
          <w:bCs/>
          <w:sz w:val="28"/>
          <w:szCs w:val="28"/>
        </w:rPr>
        <w:t xml:space="preserve">, </w:t>
      </w:r>
      <w:r w:rsidRPr="00526006">
        <w:rPr>
          <w:rFonts w:ascii="Times New Roman" w:hAnsi="Times New Roman" w:hint="eastAsia"/>
          <w:bCs/>
          <w:sz w:val="28"/>
          <w:szCs w:val="28"/>
        </w:rPr>
        <w:t>значения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показателя</w:t>
      </w:r>
      <w:r w:rsidRPr="00526006">
        <w:rPr>
          <w:rFonts w:ascii="Times New Roman" w:hAnsi="Times New Roman"/>
          <w:bCs/>
          <w:sz w:val="28"/>
          <w:szCs w:val="28"/>
        </w:rPr>
        <w:t xml:space="preserve">, </w:t>
      </w:r>
      <w:r w:rsidRPr="00526006">
        <w:rPr>
          <w:rFonts w:ascii="Times New Roman" w:hAnsi="Times New Roman" w:hint="eastAsia"/>
          <w:bCs/>
          <w:sz w:val="28"/>
          <w:szCs w:val="28"/>
        </w:rPr>
        <w:t>необходимого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для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достижения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результата</w:t>
      </w:r>
      <w:r w:rsidR="0045715A"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предоставления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субсидии</w:t>
      </w:r>
      <w:r w:rsidRPr="00526006">
        <w:rPr>
          <w:rFonts w:ascii="Times New Roman" w:hAnsi="Times New Roman"/>
          <w:bCs/>
          <w:sz w:val="28"/>
          <w:szCs w:val="28"/>
        </w:rPr>
        <w:t xml:space="preserve">, </w:t>
      </w:r>
      <w:r w:rsidRPr="00526006">
        <w:rPr>
          <w:rFonts w:ascii="Times New Roman" w:hAnsi="Times New Roman" w:hint="eastAsia"/>
          <w:bCs/>
          <w:sz w:val="28"/>
          <w:szCs w:val="28"/>
        </w:rPr>
        <w:t>по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форме</w:t>
      </w:r>
      <w:r w:rsidRPr="00526006">
        <w:rPr>
          <w:rFonts w:ascii="Times New Roman" w:hAnsi="Times New Roman"/>
          <w:bCs/>
          <w:sz w:val="28"/>
          <w:szCs w:val="28"/>
        </w:rPr>
        <w:t xml:space="preserve">, </w:t>
      </w:r>
      <w:r w:rsidRPr="00526006">
        <w:rPr>
          <w:rFonts w:ascii="Times New Roman" w:hAnsi="Times New Roman" w:hint="eastAsia"/>
          <w:bCs/>
          <w:sz w:val="28"/>
          <w:szCs w:val="28"/>
        </w:rPr>
        <w:t>установленной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 w:hint="eastAsia"/>
          <w:bCs/>
          <w:sz w:val="28"/>
          <w:szCs w:val="28"/>
        </w:rPr>
        <w:t>в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45715A" w:rsidRPr="00526006">
        <w:rPr>
          <w:rFonts w:ascii="Times New Roman" w:hAnsi="Times New Roman"/>
          <w:bCs/>
          <w:sz w:val="28"/>
          <w:szCs w:val="28"/>
        </w:rPr>
        <w:t>с</w:t>
      </w:r>
      <w:r w:rsidRPr="00526006">
        <w:rPr>
          <w:rFonts w:ascii="Times New Roman" w:hAnsi="Times New Roman" w:hint="eastAsia"/>
          <w:bCs/>
          <w:sz w:val="28"/>
          <w:szCs w:val="28"/>
        </w:rPr>
        <w:t>оглашении</w:t>
      </w:r>
      <w:r w:rsidRPr="00526006">
        <w:rPr>
          <w:rFonts w:ascii="Times New Roman" w:hAnsi="Times New Roman"/>
          <w:bCs/>
          <w:sz w:val="28"/>
          <w:szCs w:val="28"/>
        </w:rPr>
        <w:t>.</w:t>
      </w:r>
    </w:p>
    <w:p w:rsidR="00F27B55" w:rsidRPr="00526006" w:rsidRDefault="0045715A" w:rsidP="00F27B55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26006">
        <w:rPr>
          <w:rFonts w:ascii="Times New Roman" w:hAnsi="Times New Roman"/>
          <w:bCs/>
          <w:sz w:val="28"/>
          <w:szCs w:val="28"/>
        </w:rPr>
        <w:t xml:space="preserve">4.2. </w:t>
      </w:r>
      <w:r w:rsidRPr="00526006">
        <w:rPr>
          <w:rFonts w:ascii="Times New Roman" w:hAnsi="Times New Roman" w:hint="eastAsia"/>
          <w:bCs/>
          <w:sz w:val="28"/>
          <w:szCs w:val="28"/>
        </w:rPr>
        <w:t>Г</w:t>
      </w:r>
      <w:r w:rsidRPr="00526006">
        <w:rPr>
          <w:rFonts w:ascii="Times New Roman" w:hAnsi="Times New Roman"/>
          <w:bCs/>
          <w:sz w:val="28"/>
          <w:szCs w:val="28"/>
        </w:rPr>
        <w:t xml:space="preserve">лавный распорядитель </w:t>
      </w:r>
      <w:r w:rsidR="00F27B55" w:rsidRPr="00526006">
        <w:rPr>
          <w:rFonts w:ascii="Times New Roman" w:hAnsi="Times New Roman" w:hint="eastAsia"/>
          <w:bCs/>
          <w:sz w:val="28"/>
          <w:szCs w:val="28"/>
        </w:rPr>
        <w:t>вправе</w:t>
      </w:r>
      <w:r w:rsidR="00F27B55"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F27B55" w:rsidRPr="00526006">
        <w:rPr>
          <w:rFonts w:ascii="Times New Roman" w:hAnsi="Times New Roman" w:hint="eastAsia"/>
          <w:bCs/>
          <w:sz w:val="28"/>
          <w:szCs w:val="28"/>
        </w:rPr>
        <w:t>устанавливать</w:t>
      </w:r>
      <w:r w:rsidR="00F27B55"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F27B55" w:rsidRPr="00526006">
        <w:rPr>
          <w:rFonts w:ascii="Times New Roman" w:hAnsi="Times New Roman" w:hint="eastAsia"/>
          <w:bCs/>
          <w:sz w:val="28"/>
          <w:szCs w:val="28"/>
        </w:rPr>
        <w:t>в</w:t>
      </w:r>
      <w:r w:rsidR="00F27B55"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Pr="00526006">
        <w:rPr>
          <w:rFonts w:ascii="Times New Roman" w:hAnsi="Times New Roman"/>
          <w:bCs/>
          <w:sz w:val="28"/>
          <w:szCs w:val="28"/>
        </w:rPr>
        <w:t>с</w:t>
      </w:r>
      <w:r w:rsidR="00F27B55" w:rsidRPr="00526006">
        <w:rPr>
          <w:rFonts w:ascii="Times New Roman" w:hAnsi="Times New Roman" w:hint="eastAsia"/>
          <w:bCs/>
          <w:sz w:val="28"/>
          <w:szCs w:val="28"/>
        </w:rPr>
        <w:t>оглашении</w:t>
      </w:r>
      <w:r w:rsidR="00F27B55"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F27B55" w:rsidRPr="00526006">
        <w:rPr>
          <w:rFonts w:ascii="Times New Roman" w:hAnsi="Times New Roman" w:hint="eastAsia"/>
          <w:bCs/>
          <w:sz w:val="28"/>
          <w:szCs w:val="28"/>
        </w:rPr>
        <w:t>сроки</w:t>
      </w:r>
      <w:r w:rsidR="00F27B55"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F27B55" w:rsidRPr="00526006">
        <w:rPr>
          <w:rFonts w:ascii="Times New Roman" w:hAnsi="Times New Roman" w:hint="eastAsia"/>
          <w:bCs/>
          <w:sz w:val="28"/>
          <w:szCs w:val="28"/>
        </w:rPr>
        <w:t>и</w:t>
      </w:r>
      <w:r w:rsidR="00F27B55"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F27B55" w:rsidRPr="00526006">
        <w:rPr>
          <w:rFonts w:ascii="Times New Roman" w:hAnsi="Times New Roman" w:hint="eastAsia"/>
          <w:bCs/>
          <w:sz w:val="28"/>
          <w:szCs w:val="28"/>
        </w:rPr>
        <w:t>формы</w:t>
      </w:r>
      <w:r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F27B55" w:rsidRPr="00526006">
        <w:rPr>
          <w:rFonts w:ascii="Times New Roman" w:hAnsi="Times New Roman" w:hint="eastAsia"/>
          <w:bCs/>
          <w:sz w:val="28"/>
          <w:szCs w:val="28"/>
        </w:rPr>
        <w:t>представления</w:t>
      </w:r>
      <w:r w:rsidR="00F27B55"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F27B55" w:rsidRPr="00526006">
        <w:rPr>
          <w:rFonts w:ascii="Times New Roman" w:hAnsi="Times New Roman" w:hint="eastAsia"/>
          <w:bCs/>
          <w:sz w:val="28"/>
          <w:szCs w:val="28"/>
        </w:rPr>
        <w:t>получателем</w:t>
      </w:r>
      <w:r w:rsidR="00F27B55"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F27B55" w:rsidRPr="00526006">
        <w:rPr>
          <w:rFonts w:ascii="Times New Roman" w:hAnsi="Times New Roman" w:hint="eastAsia"/>
          <w:bCs/>
          <w:sz w:val="28"/>
          <w:szCs w:val="28"/>
        </w:rPr>
        <w:t>субсидии</w:t>
      </w:r>
      <w:r w:rsidR="00F27B55"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F27B55" w:rsidRPr="00526006">
        <w:rPr>
          <w:rFonts w:ascii="Times New Roman" w:hAnsi="Times New Roman" w:hint="eastAsia"/>
          <w:bCs/>
          <w:sz w:val="28"/>
          <w:szCs w:val="28"/>
        </w:rPr>
        <w:t>дополнительной</w:t>
      </w:r>
      <w:r w:rsidR="00F27B55" w:rsidRPr="00526006">
        <w:rPr>
          <w:rFonts w:ascii="Times New Roman" w:hAnsi="Times New Roman"/>
          <w:bCs/>
          <w:sz w:val="28"/>
          <w:szCs w:val="28"/>
        </w:rPr>
        <w:t xml:space="preserve"> </w:t>
      </w:r>
      <w:r w:rsidR="00F27B55" w:rsidRPr="00526006">
        <w:rPr>
          <w:rFonts w:ascii="Times New Roman" w:hAnsi="Times New Roman" w:hint="eastAsia"/>
          <w:bCs/>
          <w:sz w:val="28"/>
          <w:szCs w:val="28"/>
        </w:rPr>
        <w:t>отчетности</w:t>
      </w:r>
      <w:r w:rsidR="00F27B55" w:rsidRPr="00526006">
        <w:rPr>
          <w:rFonts w:ascii="Times New Roman" w:hAnsi="Times New Roman"/>
          <w:bCs/>
          <w:sz w:val="28"/>
          <w:szCs w:val="28"/>
        </w:rPr>
        <w:t>.</w:t>
      </w:r>
    </w:p>
    <w:p w:rsidR="0045715A" w:rsidRPr="00526006" w:rsidRDefault="0045715A" w:rsidP="00F27B5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4.3. Главный распорядитель вправе требовать необходимые документы, подтверждающие достоверность сведений в представленном получателем субсидии отчете.</w:t>
      </w:r>
    </w:p>
    <w:bookmarkEnd w:id="11"/>
    <w:bookmarkEnd w:id="12"/>
    <w:p w:rsidR="00955F0B" w:rsidRPr="00526006" w:rsidRDefault="00955F0B" w:rsidP="00F27B55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55F0B" w:rsidRPr="00526006" w:rsidRDefault="00955F0B" w:rsidP="00955F0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13" w:name="_Hlk68013288"/>
      <w:bookmarkStart w:id="14" w:name="_Hlk68702825"/>
      <w:r w:rsidRPr="0052600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5. Требования об осуществлении контроля за соблюдением</w:t>
      </w:r>
    </w:p>
    <w:p w:rsidR="00955F0B" w:rsidRPr="00526006" w:rsidRDefault="00955F0B" w:rsidP="00955F0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условий, целей и порядка предоставления субсидий</w:t>
      </w:r>
    </w:p>
    <w:p w:rsidR="0045715A" w:rsidRPr="00526006" w:rsidRDefault="00955F0B" w:rsidP="00955F0B"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2600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 ответственности за их нарушение</w:t>
      </w:r>
    </w:p>
    <w:bookmarkEnd w:id="13"/>
    <w:p w:rsidR="0045715A" w:rsidRPr="00526006" w:rsidRDefault="0045715A" w:rsidP="00F27B55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C76" w:rsidRPr="00526006" w:rsidRDefault="00955F0B" w:rsidP="00850C7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5" w:name="_Hlk68013310"/>
      <w:r w:rsidRPr="00526006">
        <w:rPr>
          <w:rFonts w:ascii="Times New Roman" w:hAnsi="Times New Roman"/>
          <w:sz w:val="28"/>
          <w:szCs w:val="28"/>
        </w:rPr>
        <w:t xml:space="preserve">5.1. </w:t>
      </w:r>
      <w:r w:rsidR="00850C76" w:rsidRPr="00526006">
        <w:rPr>
          <w:rFonts w:ascii="Times New Roman" w:hAnsi="Times New Roman"/>
          <w:sz w:val="28"/>
          <w:szCs w:val="28"/>
        </w:rPr>
        <w:t>Получатель субсидии обеспечивает целевое использование субсидии, полученной из бюджета.</w:t>
      </w:r>
    </w:p>
    <w:p w:rsidR="00850C76" w:rsidRPr="00526006" w:rsidRDefault="00955F0B" w:rsidP="00850C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5.2</w:t>
      </w:r>
      <w:r w:rsidR="00850C76" w:rsidRPr="00526006">
        <w:rPr>
          <w:rFonts w:ascii="Times New Roman" w:hAnsi="Times New Roman"/>
          <w:sz w:val="28"/>
          <w:szCs w:val="28"/>
        </w:rPr>
        <w:t>. Получатели несут ответственность за использование средств, предоставленных в виде субсидий, в соответствии с настоящим Порядком, соглашением и действующими муниципальными правовыми актами Кашинского городского округа Тверской области, нормативными правовыми актами Тверской области, законодательством Российской Федерации.</w:t>
      </w:r>
    </w:p>
    <w:p w:rsidR="00955F0B" w:rsidRPr="00526006" w:rsidRDefault="00955F0B" w:rsidP="00955F0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hAnsi="Times New Roman"/>
          <w:sz w:val="28"/>
          <w:szCs w:val="28"/>
        </w:rPr>
        <w:t>5</w:t>
      </w:r>
      <w:r w:rsidR="00850C76" w:rsidRPr="00526006">
        <w:rPr>
          <w:rFonts w:ascii="Times New Roman" w:hAnsi="Times New Roman"/>
          <w:sz w:val="28"/>
          <w:szCs w:val="28"/>
        </w:rPr>
        <w:t>.</w:t>
      </w:r>
      <w:r w:rsidRPr="00526006">
        <w:rPr>
          <w:rFonts w:ascii="Times New Roman" w:hAnsi="Times New Roman"/>
          <w:sz w:val="28"/>
          <w:szCs w:val="28"/>
        </w:rPr>
        <w:t>3</w:t>
      </w:r>
      <w:r w:rsidR="00850C76" w:rsidRPr="00526006">
        <w:rPr>
          <w:rFonts w:ascii="Times New Roman" w:hAnsi="Times New Roman"/>
          <w:sz w:val="28"/>
          <w:szCs w:val="28"/>
        </w:rPr>
        <w:t xml:space="preserve">. Контроль за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соблюдением получателем субсидии условий, целей и </w:t>
      </w:r>
      <w:r w:rsidR="009126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орядка предоставления субсидии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 w:rsidR="00850C76" w:rsidRPr="00526006">
        <w:rPr>
          <w:rFonts w:ascii="Times New Roman" w:hAnsi="Times New Roman"/>
          <w:sz w:val="28"/>
          <w:szCs w:val="28"/>
        </w:rPr>
        <w:t xml:space="preserve">осуществляют главный распорядитель и </w:t>
      </w:r>
      <w:bookmarkStart w:id="16" w:name="_Hlk67582415"/>
      <w:r w:rsidR="00850C76" w:rsidRPr="00526006">
        <w:rPr>
          <w:rFonts w:ascii="Times New Roman" w:hAnsi="Times New Roman"/>
          <w:sz w:val="28"/>
          <w:szCs w:val="28"/>
        </w:rPr>
        <w:lastRenderedPageBreak/>
        <w:t xml:space="preserve">отдел внутреннего муниципального контроля </w:t>
      </w:r>
      <w:bookmarkEnd w:id="16"/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действующим законодательством.</w:t>
      </w:r>
    </w:p>
    <w:p w:rsidR="00955F0B" w:rsidRPr="00526006" w:rsidRDefault="00955F0B" w:rsidP="00955F0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5.4. Меры ответственности за нарушение условий, цели и порядка предоставления субсидии.</w:t>
      </w:r>
    </w:p>
    <w:p w:rsidR="00955F0B" w:rsidRPr="00526006" w:rsidRDefault="00955F0B" w:rsidP="00955F0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Субсидия подлежит возврату получателем субсидии в бюджет</w:t>
      </w:r>
      <w:r w:rsidR="003831D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 Российской</w:t>
      </w:r>
      <w:r w:rsidR="003831D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Федерации в полном объеме при</w:t>
      </w:r>
      <w:r w:rsidR="003831D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установлении в ходе проверки невыполнения условий, цели и </w:t>
      </w:r>
      <w:r w:rsidR="009126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орядка</w:t>
      </w:r>
      <w:r w:rsidR="003831D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субсидии, а также в случае недостижения значений результата</w:t>
      </w:r>
      <w:r w:rsidR="003831D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и показателей, указанных в пункте 3</w:t>
      </w:r>
      <w:r w:rsidR="003831D4" w:rsidRPr="00526006">
        <w:rPr>
          <w:rFonts w:ascii="Times New Roman" w:eastAsiaTheme="minorHAnsi" w:hAnsi="Times New Roman"/>
          <w:sz w:val="28"/>
          <w:szCs w:val="28"/>
          <w:lang w:eastAsia="en-US"/>
        </w:rPr>
        <w:t>.4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Порядка.</w:t>
      </w:r>
    </w:p>
    <w:p w:rsidR="00955F0B" w:rsidRPr="00526006" w:rsidRDefault="003831D4" w:rsidP="00955F0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5.5. 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выявлении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главным распорядителем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по результатам проверок фактов,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указанных в пункте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5.4. 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Порядка, либо поступлении в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Администрацию от </w:t>
      </w:r>
      <w:r w:rsidRPr="00526006">
        <w:rPr>
          <w:rFonts w:ascii="Times New Roman" w:hAnsi="Times New Roman"/>
          <w:sz w:val="28"/>
          <w:szCs w:val="28"/>
        </w:rPr>
        <w:t xml:space="preserve">отдела внутреннего муниципального контроля 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>материалов, содержащих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 таких фактах,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трех рабочих дней со дня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>поступления материалов либо установления вышеуказанных фактов направляет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>получателю субсидии письменное уведомление о необходимости возврата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>суммы субсидии с указанием реквизитов для перечисления денежных средств.</w:t>
      </w:r>
    </w:p>
    <w:p w:rsidR="00955F0B" w:rsidRPr="00526006" w:rsidRDefault="00955F0B" w:rsidP="003831D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Получатель субсидии в течение 30 календарных дней с момента</w:t>
      </w:r>
      <w:r w:rsidR="003831D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получения письменного уведомления </w:t>
      </w:r>
      <w:r w:rsidR="003831D4" w:rsidRPr="00526006">
        <w:rPr>
          <w:rFonts w:ascii="Times New Roman" w:eastAsiaTheme="minorHAnsi" w:hAnsi="Times New Roman"/>
          <w:sz w:val="28"/>
          <w:szCs w:val="28"/>
          <w:lang w:eastAsia="en-US"/>
        </w:rPr>
        <w:t>от Администрации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о необходимости возврата</w:t>
      </w:r>
      <w:r w:rsidR="003831D4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суммы субсидии либо соответствующего документа </w:t>
      </w:r>
      <w:r w:rsidR="003831D4" w:rsidRPr="00526006">
        <w:rPr>
          <w:rFonts w:ascii="Times New Roman" w:hAnsi="Times New Roman"/>
          <w:sz w:val="28"/>
          <w:szCs w:val="28"/>
        </w:rPr>
        <w:t>отдела внутреннего муниципального контроля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 произвести возврат суммы субсидии.</w:t>
      </w:r>
    </w:p>
    <w:p w:rsidR="00955F0B" w:rsidRPr="00526006" w:rsidRDefault="003831D4" w:rsidP="00955F0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5.6.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отказе получателя субсидии произвести возврат суммы субсидии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>в добровольном порядке сумма субсидии взыскивается в судебном порядке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850C76" w:rsidRPr="00526006" w:rsidRDefault="003831D4" w:rsidP="00955F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>5.7.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Получатель субсидии, в отношении которого по результатам проверки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>выявлены нарушения, не имеет права на участие в отборе в финансовом году,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5F0B" w:rsidRPr="00526006">
        <w:rPr>
          <w:rFonts w:ascii="Times New Roman" w:eastAsiaTheme="minorHAnsi" w:hAnsi="Times New Roman"/>
          <w:sz w:val="28"/>
          <w:szCs w:val="28"/>
          <w:lang w:eastAsia="en-US"/>
        </w:rPr>
        <w:t>следующем за годом, в котором выявлены нарушения.</w:t>
      </w:r>
    </w:p>
    <w:bookmarkEnd w:id="14"/>
    <w:bookmarkEnd w:id="15"/>
    <w:p w:rsidR="00850C76" w:rsidRPr="00526006" w:rsidRDefault="00850C76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76" w:rsidRPr="00526006" w:rsidRDefault="00850C76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76" w:rsidRDefault="00850C76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A7" w:rsidRDefault="00F72EA7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A7" w:rsidRDefault="00F72EA7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A7" w:rsidRDefault="00F72EA7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A7" w:rsidRDefault="00F72EA7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A7" w:rsidRDefault="00F72EA7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A7" w:rsidRDefault="00F72EA7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A7" w:rsidRDefault="00F72EA7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A7" w:rsidRDefault="00F72EA7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A7" w:rsidRDefault="00F72EA7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636" w:rsidRDefault="00C41636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636" w:rsidRPr="00526006" w:rsidRDefault="00C41636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76" w:rsidRPr="00526006" w:rsidRDefault="00850C76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76" w:rsidRPr="00526006" w:rsidRDefault="00850C76" w:rsidP="00850C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412685">
      <w:pPr>
        <w:pStyle w:val="a9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723127" w:rsidRPr="00723127" w:rsidRDefault="00790B00" w:rsidP="00723127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lastRenderedPageBreak/>
        <w:t xml:space="preserve"> </w:t>
      </w:r>
      <w:r w:rsidR="00723127" w:rsidRPr="00723127">
        <w:rPr>
          <w:bCs/>
          <w:sz w:val="28"/>
          <w:szCs w:val="28"/>
        </w:rPr>
        <w:t>Приложение № 1</w:t>
      </w:r>
    </w:p>
    <w:p w:rsidR="00723127" w:rsidRDefault="00723127" w:rsidP="00723127">
      <w:pPr>
        <w:ind w:left="4536" w:hanging="467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12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к Порядку предоставления субсидий</w:t>
      </w:r>
      <w:r w:rsidRPr="0072312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723127">
        <w:rPr>
          <w:rFonts w:ascii="Times New Roman" w:eastAsia="Calibri" w:hAnsi="Times New Roman"/>
          <w:bCs/>
          <w:sz w:val="24"/>
          <w:szCs w:val="24"/>
          <w:lang w:eastAsia="en-US"/>
        </w:rPr>
        <w:t>юридическим лицам</w:t>
      </w:r>
      <w:r w:rsidRPr="0072312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723127">
        <w:rPr>
          <w:rFonts w:ascii="Times New Roman" w:eastAsia="Calibri" w:hAnsi="Times New Roman"/>
          <w:sz w:val="24"/>
          <w:szCs w:val="24"/>
          <w:lang w:eastAsia="en-US"/>
        </w:rPr>
        <w:t>(за исключением субсидий государственным (муниципальным) учреждениям</w:t>
      </w:r>
      <w:r w:rsidRPr="00F72EA7">
        <w:rPr>
          <w:rFonts w:ascii="Times New Roman" w:eastAsia="Calibri" w:hAnsi="Times New Roman"/>
          <w:sz w:val="24"/>
          <w:szCs w:val="24"/>
          <w:lang w:eastAsia="en-US"/>
        </w:rPr>
        <w:t>),</w:t>
      </w:r>
      <w:r w:rsidRPr="0072312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723127">
        <w:rPr>
          <w:rFonts w:ascii="Times New Roman" w:eastAsia="Calibri" w:hAnsi="Times New Roman"/>
          <w:bCs/>
          <w:sz w:val="24"/>
          <w:szCs w:val="24"/>
          <w:lang w:eastAsia="en-US"/>
        </w:rPr>
        <w:t>индивидуальным предпринимателям, физическим лицам - производителям товаров, работ, услуг</w:t>
      </w:r>
      <w:r w:rsidRPr="0072312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723127">
        <w:rPr>
          <w:rFonts w:ascii="Times New Roman" w:eastAsia="Calibri" w:hAnsi="Times New Roman"/>
          <w:sz w:val="24"/>
          <w:szCs w:val="24"/>
          <w:lang w:eastAsia="en-US"/>
        </w:rPr>
        <w:t xml:space="preserve">из </w:t>
      </w:r>
      <w:r w:rsidR="00F72EA7" w:rsidRPr="00723127">
        <w:rPr>
          <w:rFonts w:ascii="Times New Roman" w:eastAsia="Calibri" w:hAnsi="Times New Roman"/>
          <w:sz w:val="24"/>
          <w:szCs w:val="24"/>
          <w:lang w:eastAsia="en-US"/>
        </w:rPr>
        <w:t>бюджета</w:t>
      </w:r>
      <w:r w:rsidR="00F72EA7" w:rsidRPr="0072312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723127">
        <w:rPr>
          <w:rFonts w:ascii="Times New Roman" w:eastAsia="Calibri" w:hAnsi="Times New Roman"/>
          <w:sz w:val="24"/>
          <w:szCs w:val="24"/>
          <w:lang w:eastAsia="en-US"/>
        </w:rPr>
        <w:t>Кашинск</w:t>
      </w:r>
      <w:r w:rsidR="00F72EA7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Pr="00723127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</w:t>
      </w:r>
      <w:r w:rsidR="00F72EA7">
        <w:rPr>
          <w:rFonts w:ascii="Times New Roman" w:eastAsia="Calibri" w:hAnsi="Times New Roman"/>
          <w:sz w:val="24"/>
          <w:szCs w:val="24"/>
          <w:lang w:eastAsia="en-US"/>
        </w:rPr>
        <w:t>го</w:t>
      </w:r>
      <w:r w:rsidRPr="00723127">
        <w:rPr>
          <w:rFonts w:ascii="Times New Roman" w:eastAsia="Calibri" w:hAnsi="Times New Roman"/>
          <w:sz w:val="24"/>
          <w:szCs w:val="24"/>
          <w:lang w:eastAsia="en-US"/>
        </w:rPr>
        <w:t xml:space="preserve"> округ</w:t>
      </w:r>
      <w:r w:rsidR="00F72EA7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72312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90B00" w:rsidRPr="00723127" w:rsidRDefault="00790B00" w:rsidP="00723127">
      <w:pPr>
        <w:ind w:left="4536" w:hanging="4677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723127" w:rsidRPr="00723127" w:rsidRDefault="00723127" w:rsidP="00723127">
      <w:pPr>
        <w:shd w:val="clear" w:color="auto" w:fill="FFFFFF"/>
        <w:spacing w:after="167"/>
        <w:ind w:firstLine="709"/>
        <w:jc w:val="right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Главе Кашинского городского округа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right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____________________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right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От ______________________________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right"/>
        <w:rPr>
          <w:rFonts w:ascii="Times New Roman" w:hAnsi="Times New Roman"/>
        </w:rPr>
      </w:pPr>
      <w:r w:rsidRPr="00723127">
        <w:rPr>
          <w:rFonts w:ascii="Times New Roman" w:hAnsi="Times New Roman"/>
        </w:rPr>
        <w:t>(Ф.И.О. физического лица, наименование организации)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 </w:t>
      </w:r>
    </w:p>
    <w:p w:rsidR="00723127" w:rsidRPr="00723127" w:rsidRDefault="00723127" w:rsidP="0072312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Заявка</w:t>
      </w:r>
    </w:p>
    <w:p w:rsidR="00723127" w:rsidRPr="00723127" w:rsidRDefault="00723127" w:rsidP="00723127">
      <w:pPr>
        <w:shd w:val="clear" w:color="auto" w:fill="FFFFFF"/>
        <w:spacing w:after="167"/>
        <w:jc w:val="center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на получение субсидий </w:t>
      </w:r>
      <w:r w:rsidRPr="00723127">
        <w:rPr>
          <w:rFonts w:ascii="Times New Roman" w:hAnsi="Times New Roman"/>
          <w:bCs/>
          <w:sz w:val="28"/>
          <w:szCs w:val="28"/>
        </w:rPr>
        <w:t>юридическим лицам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723127">
        <w:rPr>
          <w:rFonts w:ascii="Times New Roman" w:hAnsi="Times New Roman"/>
          <w:bCs/>
          <w:sz w:val="28"/>
          <w:szCs w:val="28"/>
        </w:rPr>
        <w:t>,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bCs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723127">
        <w:rPr>
          <w:rFonts w:ascii="Times New Roman" w:hAnsi="Times New Roman"/>
          <w:b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Pr="00723127">
        <w:rPr>
          <w:rFonts w:ascii="Times New Roman" w:hAnsi="Times New Roman"/>
          <w:sz w:val="28"/>
          <w:szCs w:val="28"/>
        </w:rPr>
        <w:t>бюджета</w:t>
      </w:r>
      <w:r w:rsidRPr="00723127">
        <w:rPr>
          <w:rFonts w:ascii="Times New Roman" w:hAnsi="Times New Roman"/>
          <w:b/>
          <w:sz w:val="28"/>
          <w:szCs w:val="28"/>
        </w:rPr>
        <w:t xml:space="preserve">  </w:t>
      </w:r>
      <w:r w:rsidRPr="00723127">
        <w:rPr>
          <w:rFonts w:ascii="Times New Roman" w:hAnsi="Times New Roman"/>
          <w:sz w:val="28"/>
          <w:szCs w:val="28"/>
        </w:rPr>
        <w:t>Кашинского</w:t>
      </w:r>
      <w:proofErr w:type="gramEnd"/>
      <w:r w:rsidRPr="00723127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23127">
        <w:rPr>
          <w:rFonts w:ascii="Times New Roman" w:hAnsi="Times New Roman"/>
          <w:color w:val="333333"/>
          <w:sz w:val="28"/>
          <w:szCs w:val="28"/>
        </w:rPr>
        <w:t> 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Прошу принять на рассмотрение документы от ______________________________________________________________</w:t>
      </w:r>
    </w:p>
    <w:p w:rsidR="00723127" w:rsidRPr="00723127" w:rsidRDefault="00723127" w:rsidP="00723127">
      <w:pPr>
        <w:shd w:val="clear" w:color="auto" w:fill="FFFFFF"/>
        <w:spacing w:after="167"/>
        <w:jc w:val="center"/>
        <w:rPr>
          <w:rFonts w:ascii="Times New Roman" w:hAnsi="Times New Roman"/>
          <w:sz w:val="24"/>
          <w:szCs w:val="24"/>
        </w:rPr>
      </w:pPr>
      <w:r w:rsidRPr="00723127">
        <w:rPr>
          <w:rFonts w:ascii="Times New Roman" w:hAnsi="Times New Roman"/>
          <w:sz w:val="24"/>
          <w:szCs w:val="24"/>
        </w:rPr>
        <w:t>(полное и сокращенное наименование организации, фамилия, имя, отчество индивидуального предпринимателя)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для предоставления субсидий </w:t>
      </w:r>
      <w:r w:rsidRPr="00723127">
        <w:rPr>
          <w:rFonts w:ascii="Times New Roman" w:hAnsi="Times New Roman"/>
          <w:bCs/>
          <w:sz w:val="28"/>
          <w:szCs w:val="28"/>
        </w:rPr>
        <w:t>юридическим лицам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</w:t>
      </w:r>
      <w:r w:rsidRPr="00F72EA7">
        <w:rPr>
          <w:rFonts w:ascii="Times New Roman" w:hAnsi="Times New Roman"/>
          <w:sz w:val="28"/>
          <w:szCs w:val="28"/>
        </w:rPr>
        <w:t>),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bCs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723127">
        <w:rPr>
          <w:rFonts w:ascii="Times New Roman" w:hAnsi="Times New Roman"/>
          <w:b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из бюджета</w:t>
      </w:r>
      <w:r w:rsidRPr="00723127">
        <w:rPr>
          <w:rFonts w:ascii="Times New Roman" w:hAnsi="Times New Roman"/>
          <w:b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Кашинского городского округа</w:t>
      </w:r>
      <w:r w:rsidR="00C41636">
        <w:rPr>
          <w:rFonts w:ascii="Times New Roman" w:hAnsi="Times New Roman"/>
          <w:sz w:val="28"/>
          <w:szCs w:val="28"/>
        </w:rPr>
        <w:t>.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Сумма запрашиваемой субсидии _________________________ рублей.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Цель получения субсидии _____________________________________.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С условиями отбора ознакомлен и предоставляю согласно Порядка предоставления субсидий </w:t>
      </w:r>
      <w:r w:rsidRPr="00723127">
        <w:rPr>
          <w:rFonts w:ascii="Times New Roman" w:hAnsi="Times New Roman"/>
          <w:bCs/>
          <w:sz w:val="28"/>
          <w:szCs w:val="28"/>
        </w:rPr>
        <w:t>юридическим лицам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bCs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723127">
        <w:rPr>
          <w:rFonts w:ascii="Times New Roman" w:hAnsi="Times New Roman"/>
          <w:b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из бюджета</w:t>
      </w:r>
      <w:r w:rsidRPr="00723127">
        <w:rPr>
          <w:rFonts w:ascii="Times New Roman" w:hAnsi="Times New Roman"/>
          <w:b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Кашинского городского округа, необходимые документы в соответствии с нижеприведенным перечнем.</w:t>
      </w:r>
    </w:p>
    <w:p w:rsidR="00723127" w:rsidRPr="00723127" w:rsidRDefault="00723127" w:rsidP="00723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color w:val="333333"/>
          <w:sz w:val="28"/>
          <w:szCs w:val="28"/>
        </w:rPr>
        <w:br/>
      </w:r>
      <w:r w:rsidRPr="00723127">
        <w:rPr>
          <w:rFonts w:ascii="Times New Roman" w:hAnsi="Times New Roman"/>
          <w:sz w:val="28"/>
          <w:szCs w:val="28"/>
        </w:rPr>
        <w:t>Перечень представленных документов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1384"/>
        <w:gridCol w:w="5245"/>
        <w:gridCol w:w="2835"/>
      </w:tblGrid>
      <w:tr w:rsidR="00723127" w:rsidRPr="00723127" w:rsidTr="00723127">
        <w:tc>
          <w:tcPr>
            <w:tcW w:w="1384" w:type="dxa"/>
          </w:tcPr>
          <w:p w:rsidR="00723127" w:rsidRPr="00723127" w:rsidRDefault="00723127" w:rsidP="00723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2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723127" w:rsidRPr="00723127" w:rsidRDefault="00723127" w:rsidP="00723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27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</w:tcPr>
          <w:p w:rsidR="00723127" w:rsidRPr="00723127" w:rsidRDefault="00723127" w:rsidP="00723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27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723127" w:rsidRPr="00723127" w:rsidTr="00723127">
        <w:tc>
          <w:tcPr>
            <w:tcW w:w="1384" w:type="dxa"/>
          </w:tcPr>
          <w:p w:rsidR="00723127" w:rsidRPr="00723127" w:rsidRDefault="00723127" w:rsidP="00723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2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723127" w:rsidRPr="00723127" w:rsidRDefault="00723127" w:rsidP="00723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23127" w:rsidRPr="00723127" w:rsidRDefault="00723127" w:rsidP="00723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127" w:rsidRPr="00723127" w:rsidTr="00723127">
        <w:tc>
          <w:tcPr>
            <w:tcW w:w="1384" w:type="dxa"/>
          </w:tcPr>
          <w:p w:rsidR="00723127" w:rsidRPr="00723127" w:rsidRDefault="00723127" w:rsidP="00723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23127" w:rsidRPr="00723127" w:rsidRDefault="00723127" w:rsidP="00723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3127" w:rsidRPr="00723127" w:rsidRDefault="00723127" w:rsidP="00723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23127">
        <w:rPr>
          <w:rFonts w:ascii="Times New Roman" w:hAnsi="Times New Roman"/>
          <w:color w:val="333333"/>
          <w:sz w:val="28"/>
          <w:szCs w:val="28"/>
        </w:rPr>
        <w:t> 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Дата подачи заявки: «___» _______________20__ г.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23127">
        <w:rPr>
          <w:rFonts w:ascii="Times New Roman" w:hAnsi="Times New Roman"/>
          <w:color w:val="333333"/>
          <w:sz w:val="28"/>
          <w:szCs w:val="28"/>
        </w:rPr>
        <w:t> </w:t>
      </w:r>
    </w:p>
    <w:p w:rsidR="00723127" w:rsidRPr="00723127" w:rsidRDefault="00723127" w:rsidP="00723127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Руководитель</w:t>
      </w:r>
    </w:p>
    <w:p w:rsidR="00723127" w:rsidRPr="00723127" w:rsidRDefault="00723127" w:rsidP="00723127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(индивидуальный</w:t>
      </w:r>
    </w:p>
    <w:p w:rsidR="00723127" w:rsidRPr="00723127" w:rsidRDefault="00723127" w:rsidP="00723127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предприниматель) ________________ ____________________</w:t>
      </w:r>
    </w:p>
    <w:p w:rsidR="00723127" w:rsidRPr="00723127" w:rsidRDefault="00723127" w:rsidP="00723127">
      <w:pPr>
        <w:shd w:val="clear" w:color="auto" w:fill="FFFFFF"/>
        <w:spacing w:after="167"/>
        <w:jc w:val="both"/>
        <w:rPr>
          <w:rFonts w:ascii="Times New Roman" w:hAnsi="Times New Roman"/>
          <w:sz w:val="24"/>
          <w:szCs w:val="24"/>
        </w:rPr>
      </w:pPr>
      <w:r w:rsidRPr="00723127">
        <w:rPr>
          <w:rFonts w:ascii="Times New Roman" w:hAnsi="Times New Roman"/>
          <w:sz w:val="24"/>
          <w:szCs w:val="24"/>
        </w:rPr>
        <w:t xml:space="preserve">                                               (</w:t>
      </w:r>
      <w:proofErr w:type="gramStart"/>
      <w:r w:rsidRPr="0072312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723127">
        <w:rPr>
          <w:rFonts w:ascii="Times New Roman" w:hAnsi="Times New Roman"/>
          <w:sz w:val="24"/>
          <w:szCs w:val="24"/>
        </w:rPr>
        <w:t xml:space="preserve">               (Ф.И.О.)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23127">
        <w:rPr>
          <w:rFonts w:ascii="Times New Roman" w:hAnsi="Times New Roman"/>
          <w:color w:val="333333"/>
          <w:sz w:val="28"/>
          <w:szCs w:val="28"/>
        </w:rPr>
        <w:t> 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       М.П.</w:t>
      </w:r>
    </w:p>
    <w:p w:rsidR="00723127" w:rsidRPr="00723127" w:rsidRDefault="00723127" w:rsidP="00723127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3127">
        <w:rPr>
          <w:rFonts w:ascii="Times New Roman" w:hAnsi="Times New Roman"/>
          <w:sz w:val="24"/>
          <w:szCs w:val="24"/>
        </w:rPr>
        <w:t>(при наличии)</w:t>
      </w:r>
    </w:p>
    <w:p w:rsidR="00723127" w:rsidRPr="00723127" w:rsidRDefault="00723127" w:rsidP="00723127">
      <w:pPr>
        <w:jc w:val="center"/>
        <w:rPr>
          <w:rFonts w:asciiTheme="minorHAnsi" w:hAnsiTheme="minorHAnsi"/>
          <w:b/>
          <w:sz w:val="28"/>
          <w:szCs w:val="28"/>
        </w:rPr>
      </w:pPr>
    </w:p>
    <w:p w:rsidR="00723127" w:rsidRPr="00723127" w:rsidRDefault="00723127" w:rsidP="00723127">
      <w:pPr>
        <w:jc w:val="center"/>
        <w:rPr>
          <w:rFonts w:asciiTheme="minorHAnsi" w:hAnsiTheme="minorHAnsi"/>
          <w:b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1636" w:rsidRDefault="00C41636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1636" w:rsidRDefault="00C41636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1636" w:rsidRPr="00723127" w:rsidRDefault="00C41636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531A0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531A07">
        <w:rPr>
          <w:rFonts w:ascii="Times New Roman" w:hAnsi="Times New Roman"/>
          <w:i/>
          <w:iCs/>
          <w:sz w:val="28"/>
          <w:szCs w:val="28"/>
        </w:rPr>
        <w:lastRenderedPageBreak/>
        <w:t>Проект сметы расходов</w:t>
      </w:r>
      <w:r w:rsidR="00531A07" w:rsidRPr="00531A07">
        <w:rPr>
          <w:rFonts w:ascii="Times New Roman" w:hAnsi="Times New Roman"/>
          <w:i/>
          <w:iCs/>
          <w:sz w:val="28"/>
          <w:szCs w:val="28"/>
        </w:rPr>
        <w:t xml:space="preserve"> (расчет потребности)</w:t>
      </w:r>
      <w:r w:rsidRPr="00531A07">
        <w:rPr>
          <w:rFonts w:ascii="Times New Roman" w:hAnsi="Times New Roman"/>
          <w:i/>
          <w:iCs/>
          <w:sz w:val="28"/>
          <w:szCs w:val="28"/>
        </w:rPr>
        <w:t xml:space="preserve"> по форме:</w:t>
      </w:r>
    </w:p>
    <w:p w:rsidR="00531A07" w:rsidRPr="00723127" w:rsidRDefault="00531A0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ind w:left="5670"/>
        <w:rPr>
          <w:sz w:val="28"/>
          <w:szCs w:val="28"/>
        </w:rPr>
      </w:pPr>
      <w:r w:rsidRPr="00723127">
        <w:rPr>
          <w:sz w:val="28"/>
          <w:szCs w:val="28"/>
        </w:rPr>
        <w:t xml:space="preserve">«Утверждаю» </w:t>
      </w:r>
    </w:p>
    <w:p w:rsidR="00723127" w:rsidRPr="00723127" w:rsidRDefault="00723127" w:rsidP="00723127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Руководитель получателя субсидии</w:t>
      </w:r>
    </w:p>
    <w:p w:rsidR="00723127" w:rsidRPr="00723127" w:rsidRDefault="00723127" w:rsidP="00723127">
      <w:pPr>
        <w:ind w:left="5670"/>
        <w:rPr>
          <w:sz w:val="28"/>
          <w:szCs w:val="28"/>
        </w:rPr>
      </w:pPr>
      <w:r w:rsidRPr="00723127">
        <w:rPr>
          <w:sz w:val="28"/>
          <w:szCs w:val="28"/>
        </w:rPr>
        <w:t xml:space="preserve">____________________________________________________    </w:t>
      </w:r>
    </w:p>
    <w:p w:rsidR="00723127" w:rsidRPr="00723127" w:rsidRDefault="00723127" w:rsidP="00723127">
      <w:pPr>
        <w:ind w:left="5670"/>
        <w:rPr>
          <w:sz w:val="28"/>
          <w:szCs w:val="28"/>
        </w:rPr>
      </w:pPr>
      <w:r w:rsidRPr="00723127">
        <w:rPr>
          <w:sz w:val="28"/>
          <w:szCs w:val="28"/>
        </w:rPr>
        <w:t xml:space="preserve">                      (Ф.И.О.)</w:t>
      </w:r>
    </w:p>
    <w:p w:rsidR="00723127" w:rsidRPr="00723127" w:rsidRDefault="00723127" w:rsidP="00723127">
      <w:pPr>
        <w:ind w:left="5670"/>
        <w:rPr>
          <w:sz w:val="28"/>
          <w:szCs w:val="28"/>
        </w:rPr>
      </w:pPr>
      <w:r w:rsidRPr="00723127">
        <w:rPr>
          <w:sz w:val="28"/>
          <w:szCs w:val="28"/>
        </w:rPr>
        <w:t>«____» _____________ 20___г.</w:t>
      </w:r>
    </w:p>
    <w:p w:rsidR="00723127" w:rsidRPr="00723127" w:rsidRDefault="00723127" w:rsidP="00723127">
      <w:pPr>
        <w:rPr>
          <w:sz w:val="28"/>
          <w:szCs w:val="28"/>
        </w:rPr>
      </w:pPr>
    </w:p>
    <w:p w:rsidR="00723127" w:rsidRPr="00723127" w:rsidRDefault="00723127" w:rsidP="00723127">
      <w:pPr>
        <w:rPr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23127">
        <w:rPr>
          <w:rFonts w:ascii="Times New Roman" w:hAnsi="Times New Roman"/>
          <w:b/>
          <w:sz w:val="28"/>
          <w:szCs w:val="28"/>
        </w:rPr>
        <w:t>Смета расходов (расчет потребности)</w:t>
      </w:r>
    </w:p>
    <w:p w:rsidR="00723127" w:rsidRPr="00723127" w:rsidRDefault="00723127" w:rsidP="00723127">
      <w:pPr>
        <w:autoSpaceDE w:val="0"/>
        <w:autoSpaceDN w:val="0"/>
        <w:adjustRightInd w:val="0"/>
        <w:ind w:left="896"/>
        <w:jc w:val="center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на _____________________________________________________</w:t>
      </w:r>
    </w:p>
    <w:p w:rsidR="00723127" w:rsidRPr="00723127" w:rsidRDefault="00723127" w:rsidP="00723127">
      <w:pPr>
        <w:autoSpaceDE w:val="0"/>
        <w:autoSpaceDN w:val="0"/>
        <w:adjustRightInd w:val="0"/>
        <w:ind w:left="896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649"/>
        <w:gridCol w:w="2587"/>
        <w:gridCol w:w="2453"/>
      </w:tblGrid>
      <w:tr w:rsidR="00723127" w:rsidRPr="00723127" w:rsidTr="007231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27" w:rsidRPr="00723127" w:rsidRDefault="00723127" w:rsidP="00723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27">
              <w:rPr>
                <w:rFonts w:ascii="Times New Roman" w:hAnsi="Times New Roman"/>
                <w:sz w:val="28"/>
                <w:szCs w:val="28"/>
              </w:rPr>
              <w:t>№ п./п.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27" w:rsidRPr="00723127" w:rsidRDefault="00723127" w:rsidP="00723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27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27" w:rsidRPr="00723127" w:rsidRDefault="00723127" w:rsidP="00723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27">
              <w:rPr>
                <w:rFonts w:ascii="Times New Roman" w:hAnsi="Times New Roman"/>
                <w:sz w:val="28"/>
                <w:szCs w:val="28"/>
              </w:rPr>
              <w:t>Расчет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27" w:rsidRPr="00723127" w:rsidRDefault="00723127" w:rsidP="00723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12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23127" w:rsidRPr="00723127" w:rsidTr="007231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7" w:rsidRPr="00723127" w:rsidRDefault="00723127" w:rsidP="00723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7" w:rsidRPr="00723127" w:rsidRDefault="00723127" w:rsidP="00723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7" w:rsidRPr="00723127" w:rsidRDefault="00723127" w:rsidP="00723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7" w:rsidRPr="00723127" w:rsidRDefault="00723127" w:rsidP="00723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127" w:rsidRPr="00723127" w:rsidRDefault="00723127" w:rsidP="007231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90B00" w:rsidRPr="00723127" w:rsidRDefault="00790B00" w:rsidP="00790B00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Руководитель</w:t>
      </w:r>
      <w:r w:rsidR="00893F5B">
        <w:rPr>
          <w:rFonts w:ascii="Times New Roman" w:hAnsi="Times New Roman"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(индивидуальный</w:t>
      </w:r>
    </w:p>
    <w:p w:rsidR="00790B00" w:rsidRPr="00723127" w:rsidRDefault="00790B00" w:rsidP="00790B00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127">
        <w:rPr>
          <w:rFonts w:ascii="Times New Roman" w:hAnsi="Times New Roman"/>
          <w:sz w:val="28"/>
          <w:szCs w:val="28"/>
        </w:rPr>
        <w:t xml:space="preserve">предприниматель) </w:t>
      </w:r>
      <w:r w:rsidR="00893F5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93F5B">
        <w:rPr>
          <w:rFonts w:ascii="Times New Roman" w:hAnsi="Times New Roman"/>
          <w:sz w:val="28"/>
          <w:szCs w:val="28"/>
        </w:rPr>
        <w:t xml:space="preserve">                        </w:t>
      </w:r>
      <w:r w:rsidRPr="00723127">
        <w:rPr>
          <w:rFonts w:ascii="Times New Roman" w:hAnsi="Times New Roman"/>
          <w:sz w:val="28"/>
          <w:szCs w:val="28"/>
        </w:rPr>
        <w:t>________________ 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90B00" w:rsidRPr="00723127" w:rsidRDefault="00790B00" w:rsidP="00790B00">
      <w:pPr>
        <w:shd w:val="clear" w:color="auto" w:fill="FFFFFF"/>
        <w:spacing w:after="167"/>
        <w:jc w:val="both"/>
        <w:rPr>
          <w:rFonts w:ascii="Times New Roman" w:hAnsi="Times New Roman"/>
          <w:sz w:val="24"/>
          <w:szCs w:val="24"/>
        </w:rPr>
      </w:pPr>
      <w:r w:rsidRPr="0072312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893F5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23127">
        <w:rPr>
          <w:rFonts w:ascii="Times New Roman" w:hAnsi="Times New Roman"/>
          <w:sz w:val="24"/>
          <w:szCs w:val="24"/>
        </w:rPr>
        <w:t xml:space="preserve">   (</w:t>
      </w:r>
      <w:proofErr w:type="gramStart"/>
      <w:r w:rsidRPr="0072312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723127">
        <w:rPr>
          <w:rFonts w:ascii="Times New Roman" w:hAnsi="Times New Roman"/>
          <w:sz w:val="24"/>
          <w:szCs w:val="24"/>
        </w:rPr>
        <w:t xml:space="preserve">               (Ф.И.О.)</w:t>
      </w:r>
    </w:p>
    <w:p w:rsidR="00790B00" w:rsidRPr="00974ECB" w:rsidRDefault="00790B00" w:rsidP="00790B00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r w:rsidRPr="00974ECB">
        <w:rPr>
          <w:rFonts w:ascii="Times New Roman" w:hAnsi="Times New Roman"/>
          <w:sz w:val="28"/>
          <w:szCs w:val="28"/>
        </w:rPr>
        <w:t xml:space="preserve">Главный бухгалтер </w:t>
      </w:r>
      <w:r w:rsidR="00893F5B">
        <w:rPr>
          <w:rFonts w:ascii="Times New Roman" w:hAnsi="Times New Roman"/>
          <w:sz w:val="28"/>
          <w:szCs w:val="28"/>
        </w:rPr>
        <w:t xml:space="preserve">                       </w:t>
      </w:r>
      <w:r w:rsidRPr="00974ECB">
        <w:rPr>
          <w:rFonts w:ascii="Times New Roman" w:hAnsi="Times New Roman"/>
          <w:sz w:val="28"/>
          <w:szCs w:val="28"/>
        </w:rPr>
        <w:t>________________ _____________________ </w:t>
      </w:r>
    </w:p>
    <w:p w:rsidR="00790B00" w:rsidRPr="00723127" w:rsidRDefault="00790B00" w:rsidP="00790B00">
      <w:pPr>
        <w:shd w:val="clear" w:color="auto" w:fill="FFFFFF"/>
        <w:spacing w:after="167"/>
        <w:jc w:val="both"/>
        <w:rPr>
          <w:rFonts w:ascii="Times New Roman" w:hAnsi="Times New Roman"/>
          <w:sz w:val="24"/>
          <w:szCs w:val="24"/>
        </w:rPr>
      </w:pPr>
      <w:r w:rsidRPr="00723127">
        <w:rPr>
          <w:rFonts w:ascii="Times New Roman" w:hAnsi="Times New Roman"/>
          <w:sz w:val="28"/>
          <w:szCs w:val="28"/>
        </w:rPr>
        <w:t xml:space="preserve">       </w:t>
      </w:r>
      <w:r w:rsidRPr="0072312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93F5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723127">
        <w:rPr>
          <w:rFonts w:ascii="Times New Roman" w:hAnsi="Times New Roman"/>
          <w:sz w:val="24"/>
          <w:szCs w:val="24"/>
        </w:rPr>
        <w:t xml:space="preserve">   (</w:t>
      </w:r>
      <w:proofErr w:type="gramStart"/>
      <w:r w:rsidRPr="0072312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723127">
        <w:rPr>
          <w:rFonts w:ascii="Times New Roman" w:hAnsi="Times New Roman"/>
          <w:sz w:val="24"/>
          <w:szCs w:val="24"/>
        </w:rPr>
        <w:t xml:space="preserve">               (Ф.И.О.)</w:t>
      </w:r>
    </w:p>
    <w:p w:rsidR="00790B00" w:rsidRDefault="00790B00" w:rsidP="00790B00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B00" w:rsidRPr="00723127" w:rsidRDefault="00790B00" w:rsidP="00790B00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М.П.</w:t>
      </w:r>
    </w:p>
    <w:p w:rsidR="00790B00" w:rsidRPr="00723127" w:rsidRDefault="00790B00" w:rsidP="00790B00">
      <w:pPr>
        <w:shd w:val="clear" w:color="auto" w:fill="FFFFFF"/>
        <w:spacing w:after="1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23127">
        <w:rPr>
          <w:rFonts w:ascii="Times New Roman" w:hAnsi="Times New Roman"/>
          <w:sz w:val="24"/>
          <w:szCs w:val="24"/>
        </w:rPr>
        <w:t>(при наличии)</w:t>
      </w:r>
    </w:p>
    <w:p w:rsidR="00790B00" w:rsidRPr="00723127" w:rsidRDefault="00790B00" w:rsidP="007231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tabs>
          <w:tab w:val="left" w:pos="3828"/>
          <w:tab w:val="left" w:pos="4536"/>
          <w:tab w:val="left" w:pos="4820"/>
          <w:tab w:val="left" w:pos="5245"/>
        </w:tabs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531A07" w:rsidRDefault="00531A07" w:rsidP="00723127">
      <w:pPr>
        <w:rPr>
          <w:rFonts w:asciiTheme="minorHAnsi" w:hAnsiTheme="minorHAnsi"/>
        </w:rPr>
      </w:pPr>
    </w:p>
    <w:p w:rsidR="00531A07" w:rsidRPr="00723127" w:rsidRDefault="00531A07" w:rsidP="00723127">
      <w:pPr>
        <w:rPr>
          <w:rFonts w:asciiTheme="minorHAnsi" w:hAnsiTheme="minorHAnsi"/>
        </w:rPr>
      </w:pPr>
    </w:p>
    <w:p w:rsidR="00531A07" w:rsidRPr="00531A07" w:rsidRDefault="00531A07" w:rsidP="00531A07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531A07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Проект </w:t>
      </w:r>
      <w:r w:rsidR="00AE4B49">
        <w:rPr>
          <w:rFonts w:ascii="Times New Roman" w:hAnsi="Times New Roman"/>
          <w:i/>
          <w:iCs/>
          <w:sz w:val="28"/>
          <w:szCs w:val="28"/>
        </w:rPr>
        <w:t xml:space="preserve">расчета </w:t>
      </w:r>
      <w:r w:rsidRPr="00531A07">
        <w:rPr>
          <w:rFonts w:ascii="Times New Roman" w:hAnsi="Times New Roman"/>
          <w:i/>
          <w:iCs/>
          <w:sz w:val="28"/>
          <w:szCs w:val="28"/>
        </w:rPr>
        <w:t>недополученн</w:t>
      </w:r>
      <w:r w:rsidR="00AE4B49">
        <w:rPr>
          <w:rFonts w:ascii="Times New Roman" w:hAnsi="Times New Roman"/>
          <w:i/>
          <w:iCs/>
          <w:sz w:val="28"/>
          <w:szCs w:val="28"/>
        </w:rPr>
        <w:t>ого</w:t>
      </w:r>
      <w:r w:rsidRPr="00531A07">
        <w:rPr>
          <w:rFonts w:ascii="Times New Roman" w:hAnsi="Times New Roman"/>
          <w:i/>
          <w:iCs/>
          <w:sz w:val="28"/>
          <w:szCs w:val="28"/>
        </w:rPr>
        <w:t xml:space="preserve"> дохода в связи с производством (реализацией) товаров, выполнением работ, оказанием услуг по форме:</w:t>
      </w:r>
    </w:p>
    <w:p w:rsidR="00531A07" w:rsidRPr="00723127" w:rsidRDefault="00531A07" w:rsidP="00531A07">
      <w:pPr>
        <w:ind w:left="5670"/>
        <w:rPr>
          <w:sz w:val="28"/>
          <w:szCs w:val="28"/>
        </w:rPr>
      </w:pPr>
      <w:r w:rsidRPr="00723127">
        <w:rPr>
          <w:sz w:val="28"/>
          <w:szCs w:val="28"/>
        </w:rPr>
        <w:t xml:space="preserve">«Утверждаю» </w:t>
      </w:r>
    </w:p>
    <w:p w:rsidR="00531A07" w:rsidRPr="00723127" w:rsidRDefault="00531A07" w:rsidP="00531A07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Руководитель получателя субсидии</w:t>
      </w:r>
    </w:p>
    <w:p w:rsidR="00531A07" w:rsidRPr="00723127" w:rsidRDefault="00531A07" w:rsidP="00531A07">
      <w:pPr>
        <w:ind w:left="5670"/>
        <w:rPr>
          <w:sz w:val="28"/>
          <w:szCs w:val="28"/>
        </w:rPr>
      </w:pPr>
      <w:r w:rsidRPr="00723127">
        <w:rPr>
          <w:sz w:val="28"/>
          <w:szCs w:val="28"/>
        </w:rPr>
        <w:t xml:space="preserve">____________________________________________________    </w:t>
      </w:r>
    </w:p>
    <w:p w:rsidR="00531A07" w:rsidRPr="00723127" w:rsidRDefault="00531A07" w:rsidP="00531A07">
      <w:pPr>
        <w:ind w:left="5670"/>
        <w:rPr>
          <w:sz w:val="28"/>
          <w:szCs w:val="28"/>
        </w:rPr>
      </w:pPr>
      <w:r w:rsidRPr="00723127">
        <w:rPr>
          <w:sz w:val="28"/>
          <w:szCs w:val="28"/>
        </w:rPr>
        <w:t xml:space="preserve">                      (Ф.И.О.)</w:t>
      </w:r>
    </w:p>
    <w:p w:rsidR="00531A07" w:rsidRDefault="00531A07" w:rsidP="00531A07">
      <w:pPr>
        <w:ind w:left="5670"/>
        <w:rPr>
          <w:rFonts w:asciiTheme="minorHAnsi" w:hAnsiTheme="minorHAnsi"/>
          <w:sz w:val="28"/>
          <w:szCs w:val="28"/>
        </w:rPr>
      </w:pPr>
      <w:r w:rsidRPr="00723127">
        <w:rPr>
          <w:sz w:val="28"/>
          <w:szCs w:val="28"/>
        </w:rPr>
        <w:t>«____» _____________ 20___г.</w:t>
      </w:r>
    </w:p>
    <w:p w:rsidR="00531A07" w:rsidRDefault="00531A07" w:rsidP="00531A07">
      <w:pPr>
        <w:ind w:left="5670"/>
        <w:rPr>
          <w:rFonts w:asciiTheme="minorHAnsi" w:hAnsiTheme="minorHAnsi"/>
          <w:sz w:val="28"/>
          <w:szCs w:val="28"/>
        </w:rPr>
      </w:pPr>
    </w:p>
    <w:p w:rsidR="00531A07" w:rsidRPr="00531A07" w:rsidRDefault="00531A07" w:rsidP="00531A07">
      <w:pPr>
        <w:ind w:left="5670"/>
        <w:jc w:val="center"/>
        <w:rPr>
          <w:rFonts w:asciiTheme="minorHAnsi" w:hAnsiTheme="minorHAnsi"/>
          <w:sz w:val="28"/>
          <w:szCs w:val="28"/>
        </w:rPr>
      </w:pPr>
    </w:p>
    <w:p w:rsidR="00531A07" w:rsidRPr="00974ECB" w:rsidRDefault="00893F5B" w:rsidP="00531A0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Расчет </w:t>
      </w:r>
    </w:p>
    <w:p w:rsidR="00723127" w:rsidRDefault="00531A07" w:rsidP="00531A0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74ECB">
        <w:rPr>
          <w:rFonts w:ascii="Times New Roman" w:hAnsi="Times New Roman"/>
          <w:b/>
          <w:bCs/>
          <w:sz w:val="28"/>
          <w:szCs w:val="28"/>
        </w:rPr>
        <w:t xml:space="preserve"> недополученн</w:t>
      </w:r>
      <w:r w:rsidR="00893F5B">
        <w:rPr>
          <w:rFonts w:ascii="Times New Roman" w:hAnsi="Times New Roman"/>
          <w:b/>
          <w:bCs/>
          <w:sz w:val="28"/>
          <w:szCs w:val="28"/>
        </w:rPr>
        <w:t>ого</w:t>
      </w:r>
      <w:r w:rsidRPr="00974ECB">
        <w:rPr>
          <w:rFonts w:ascii="Times New Roman" w:hAnsi="Times New Roman"/>
          <w:b/>
          <w:bCs/>
          <w:sz w:val="28"/>
          <w:szCs w:val="28"/>
        </w:rPr>
        <w:t xml:space="preserve"> дохода в связи с производством (реализацией) товаров, выполнением работ, оказанием услуг</w:t>
      </w: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701"/>
        <w:gridCol w:w="1134"/>
        <w:gridCol w:w="1276"/>
        <w:gridCol w:w="1559"/>
      </w:tblGrid>
      <w:tr w:rsidR="009340AA" w:rsidTr="009340AA">
        <w:tc>
          <w:tcPr>
            <w:tcW w:w="675" w:type="dxa"/>
          </w:tcPr>
          <w:p w:rsidR="009340AA" w:rsidRPr="009340AA" w:rsidRDefault="009340AA" w:rsidP="004F635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40A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N</w:t>
            </w:r>
          </w:p>
          <w:p w:rsidR="009340AA" w:rsidRPr="009340AA" w:rsidRDefault="009340AA" w:rsidP="004F6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A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18" w:type="dxa"/>
          </w:tcPr>
          <w:p w:rsidR="009340AA" w:rsidRPr="009340AA" w:rsidRDefault="009340AA" w:rsidP="004F6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A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1701" w:type="dxa"/>
          </w:tcPr>
          <w:p w:rsidR="009340AA" w:rsidRPr="009340AA" w:rsidRDefault="009340AA" w:rsidP="004F635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40A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Объем (количество) оказанных услуг</w:t>
            </w:r>
          </w:p>
          <w:p w:rsidR="009340AA" w:rsidRPr="009340AA" w:rsidRDefault="009340AA" w:rsidP="004F6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40AA" w:rsidRPr="009340AA" w:rsidRDefault="009340AA" w:rsidP="004F6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A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Стоимость за единицу, руб.</w:t>
            </w:r>
          </w:p>
        </w:tc>
        <w:tc>
          <w:tcPr>
            <w:tcW w:w="1134" w:type="dxa"/>
          </w:tcPr>
          <w:p w:rsidR="009340AA" w:rsidRPr="009340AA" w:rsidRDefault="009340AA" w:rsidP="004F6356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340AA">
              <w:rPr>
                <w:rFonts w:ascii="Times New Roman" w:hAnsi="Times New Roman"/>
                <w:sz w:val="24"/>
                <w:szCs w:val="24"/>
              </w:rPr>
              <w:t>Доход, руб.</w:t>
            </w:r>
          </w:p>
        </w:tc>
        <w:tc>
          <w:tcPr>
            <w:tcW w:w="1276" w:type="dxa"/>
          </w:tcPr>
          <w:p w:rsidR="009340AA" w:rsidRPr="009340AA" w:rsidRDefault="009340AA" w:rsidP="004F6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A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Себестоимость, руб.</w:t>
            </w:r>
          </w:p>
        </w:tc>
        <w:tc>
          <w:tcPr>
            <w:tcW w:w="1559" w:type="dxa"/>
          </w:tcPr>
          <w:p w:rsidR="009340AA" w:rsidRPr="009340AA" w:rsidRDefault="009340AA" w:rsidP="004F6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AA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Pr="009340AA">
              <w:rPr>
                <w:rFonts w:ascii="Times New Roman" w:hAnsi="Times New Roman"/>
                <w:sz w:val="24"/>
                <w:szCs w:val="24"/>
              </w:rPr>
              <w:br/>
              <w:t xml:space="preserve">недополученных доходов </w:t>
            </w:r>
            <w:r w:rsidRPr="009340AA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9340AA" w:rsidTr="009340AA">
        <w:tc>
          <w:tcPr>
            <w:tcW w:w="675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  <w:r w:rsidRPr="004F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0AA" w:rsidTr="009340AA">
        <w:tc>
          <w:tcPr>
            <w:tcW w:w="675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  <w:r w:rsidRPr="004F6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0AA" w:rsidTr="009340AA">
        <w:tc>
          <w:tcPr>
            <w:tcW w:w="675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  <w:r w:rsidRPr="004F635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40AA" w:rsidRPr="004F6356" w:rsidRDefault="009340AA" w:rsidP="0072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974ECB" w:rsidRPr="00723127" w:rsidRDefault="00974ECB" w:rsidP="00974ECB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4ECB" w:rsidRPr="00723127" w:rsidRDefault="00974ECB" w:rsidP="00974ECB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(индивидуальный</w:t>
      </w:r>
    </w:p>
    <w:p w:rsidR="00974ECB" w:rsidRPr="00723127" w:rsidRDefault="00974ECB" w:rsidP="00974ECB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предприниматель) ________________ 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974ECB" w:rsidRPr="00723127" w:rsidRDefault="00974ECB" w:rsidP="00974ECB">
      <w:pPr>
        <w:shd w:val="clear" w:color="auto" w:fill="FFFFFF"/>
        <w:spacing w:after="167"/>
        <w:jc w:val="both"/>
        <w:rPr>
          <w:rFonts w:ascii="Times New Roman" w:hAnsi="Times New Roman"/>
          <w:sz w:val="24"/>
          <w:szCs w:val="24"/>
        </w:rPr>
      </w:pPr>
      <w:bookmarkStart w:id="17" w:name="_Hlk67651848"/>
      <w:r w:rsidRPr="00723127">
        <w:rPr>
          <w:rFonts w:ascii="Times New Roman" w:hAnsi="Times New Roman"/>
          <w:sz w:val="24"/>
          <w:szCs w:val="24"/>
        </w:rPr>
        <w:t xml:space="preserve">                                               (</w:t>
      </w:r>
      <w:proofErr w:type="gramStart"/>
      <w:r w:rsidRPr="0072312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723127">
        <w:rPr>
          <w:rFonts w:ascii="Times New Roman" w:hAnsi="Times New Roman"/>
          <w:sz w:val="24"/>
          <w:szCs w:val="24"/>
        </w:rPr>
        <w:t xml:space="preserve">               (Ф.И.О.)</w:t>
      </w:r>
    </w:p>
    <w:bookmarkEnd w:id="17"/>
    <w:p w:rsidR="00974ECB" w:rsidRPr="00974ECB" w:rsidRDefault="00974ECB" w:rsidP="00974ECB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r w:rsidRPr="00974ECB">
        <w:rPr>
          <w:rFonts w:ascii="Times New Roman" w:hAnsi="Times New Roman"/>
          <w:sz w:val="28"/>
          <w:szCs w:val="28"/>
        </w:rPr>
        <w:t>Главный бухгалтер ________________ _____________________ </w:t>
      </w:r>
    </w:p>
    <w:p w:rsidR="00974ECB" w:rsidRPr="00723127" w:rsidRDefault="00974ECB" w:rsidP="00974ECB">
      <w:pPr>
        <w:shd w:val="clear" w:color="auto" w:fill="FFFFFF"/>
        <w:spacing w:after="167"/>
        <w:jc w:val="both"/>
        <w:rPr>
          <w:rFonts w:ascii="Times New Roman" w:hAnsi="Times New Roman"/>
          <w:sz w:val="24"/>
          <w:szCs w:val="24"/>
        </w:rPr>
      </w:pPr>
      <w:r w:rsidRPr="00723127">
        <w:rPr>
          <w:rFonts w:ascii="Times New Roman" w:hAnsi="Times New Roman"/>
          <w:sz w:val="28"/>
          <w:szCs w:val="28"/>
        </w:rPr>
        <w:t xml:space="preserve">       </w:t>
      </w:r>
      <w:r w:rsidRPr="00723127">
        <w:rPr>
          <w:rFonts w:ascii="Times New Roman" w:hAnsi="Times New Roman"/>
          <w:sz w:val="24"/>
          <w:szCs w:val="24"/>
        </w:rPr>
        <w:t xml:space="preserve">                                        (</w:t>
      </w:r>
      <w:proofErr w:type="gramStart"/>
      <w:r w:rsidRPr="0072312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723127">
        <w:rPr>
          <w:rFonts w:ascii="Times New Roman" w:hAnsi="Times New Roman"/>
          <w:sz w:val="24"/>
          <w:szCs w:val="24"/>
        </w:rPr>
        <w:t xml:space="preserve">               (Ф.И.О.)</w:t>
      </w:r>
    </w:p>
    <w:p w:rsidR="00974ECB" w:rsidRDefault="00974ECB" w:rsidP="00974ECB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CB" w:rsidRPr="00723127" w:rsidRDefault="00974ECB" w:rsidP="00974ECB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М.П.</w:t>
      </w:r>
    </w:p>
    <w:p w:rsidR="00974ECB" w:rsidRPr="00723127" w:rsidRDefault="00974ECB" w:rsidP="00974ECB">
      <w:pPr>
        <w:shd w:val="clear" w:color="auto" w:fill="FFFFFF"/>
        <w:spacing w:after="1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23127">
        <w:rPr>
          <w:rFonts w:ascii="Times New Roman" w:hAnsi="Times New Roman"/>
          <w:sz w:val="24"/>
          <w:szCs w:val="24"/>
        </w:rPr>
        <w:t>(при наличии)</w:t>
      </w: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Default="00723127" w:rsidP="00723127">
      <w:pPr>
        <w:rPr>
          <w:rFonts w:asciiTheme="minorHAnsi" w:hAnsiTheme="minorHAnsi"/>
        </w:rPr>
      </w:pPr>
    </w:p>
    <w:p w:rsidR="00F72EA7" w:rsidRPr="00723127" w:rsidRDefault="00F72EA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rPr>
          <w:rFonts w:asciiTheme="minorHAnsi" w:hAnsiTheme="minorHAnsi"/>
        </w:rPr>
      </w:pPr>
    </w:p>
    <w:p w:rsidR="00723127" w:rsidRPr="00723127" w:rsidRDefault="00723127" w:rsidP="00723127">
      <w:pPr>
        <w:jc w:val="center"/>
        <w:rPr>
          <w:rFonts w:ascii="Calibri" w:eastAsia="Calibri" w:hAnsi="Calibri"/>
          <w:bCs/>
          <w:sz w:val="28"/>
          <w:szCs w:val="28"/>
          <w:lang w:eastAsia="en-US"/>
        </w:rPr>
      </w:pPr>
    </w:p>
    <w:p w:rsidR="004F6356" w:rsidRDefault="004F6356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23127" w:rsidRP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312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                                     Приложение №2</w:t>
      </w:r>
    </w:p>
    <w:p w:rsidR="00723127" w:rsidRP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к постановлению Администрации </w:t>
      </w:r>
    </w:p>
    <w:p w:rsidR="00723127" w:rsidRP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Кашинского городского округа</w:t>
      </w:r>
    </w:p>
    <w:p w:rsidR="00723127" w:rsidRP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</w:t>
      </w:r>
      <w:r w:rsidR="00200A76" w:rsidRPr="00723127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723127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200A76">
        <w:rPr>
          <w:rFonts w:ascii="Times New Roman" w:eastAsia="Calibri" w:hAnsi="Times New Roman"/>
          <w:sz w:val="28"/>
          <w:szCs w:val="28"/>
          <w:lang w:eastAsia="en-US"/>
        </w:rPr>
        <w:t xml:space="preserve"> 11.05.2021</w:t>
      </w: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200A76">
        <w:rPr>
          <w:rFonts w:ascii="Times New Roman" w:eastAsia="Calibri" w:hAnsi="Times New Roman"/>
          <w:sz w:val="28"/>
          <w:szCs w:val="28"/>
          <w:lang w:eastAsia="en-US"/>
        </w:rPr>
        <w:t>296</w:t>
      </w:r>
    </w:p>
    <w:p w:rsidR="00723127" w:rsidRP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23127" w:rsidRP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23127" w:rsidRPr="00723127" w:rsidRDefault="00723127" w:rsidP="00F72EA7">
      <w:pPr>
        <w:jc w:val="center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</w:pP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</w:pP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3127">
        <w:rPr>
          <w:sz w:val="28"/>
          <w:szCs w:val="28"/>
        </w:rPr>
        <w:t>ПОЛОЖЕНИЕ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3127">
        <w:rPr>
          <w:sz w:val="28"/>
          <w:szCs w:val="28"/>
        </w:rPr>
        <w:t xml:space="preserve">о Комиссии по </w:t>
      </w:r>
      <w:r w:rsidRPr="00723127">
        <w:rPr>
          <w:rFonts w:ascii="Times New Roman" w:hAnsi="Times New Roman"/>
          <w:sz w:val="28"/>
          <w:szCs w:val="28"/>
        </w:rPr>
        <w:t>предоставлению субсидий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bCs/>
          <w:sz w:val="28"/>
          <w:szCs w:val="28"/>
        </w:rPr>
        <w:t>юридическим лицам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723127">
        <w:rPr>
          <w:rFonts w:ascii="Times New Roman" w:hAnsi="Times New Roman"/>
          <w:bCs/>
          <w:sz w:val="28"/>
          <w:szCs w:val="28"/>
        </w:rPr>
        <w:t>,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bCs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723127">
        <w:rPr>
          <w:rFonts w:ascii="Times New Roman" w:hAnsi="Times New Roman"/>
          <w:b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из бюджета</w:t>
      </w:r>
      <w:r w:rsidRPr="00723127">
        <w:rPr>
          <w:rFonts w:ascii="Times New Roman" w:hAnsi="Times New Roman"/>
          <w:b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8" w:name="Par113"/>
      <w:bookmarkEnd w:id="18"/>
      <w:r w:rsidRPr="00723127">
        <w:rPr>
          <w:sz w:val="28"/>
          <w:szCs w:val="28"/>
        </w:rPr>
        <w:t>1. Общие положения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3127" w:rsidRPr="00723127" w:rsidRDefault="00723127" w:rsidP="007231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127">
        <w:rPr>
          <w:sz w:val="28"/>
          <w:szCs w:val="28"/>
        </w:rPr>
        <w:t xml:space="preserve">1.1. Настоящее Положение регламентирует функции и порядок работы Комиссии </w:t>
      </w:r>
      <w:r w:rsidRPr="00723127">
        <w:rPr>
          <w:rFonts w:ascii="Times New Roman" w:hAnsi="Times New Roman"/>
          <w:sz w:val="28"/>
          <w:szCs w:val="28"/>
        </w:rPr>
        <w:t>по предоставлению субсидий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bCs/>
          <w:sz w:val="28"/>
          <w:szCs w:val="28"/>
        </w:rPr>
        <w:t>юридическим лицам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F72EA7">
        <w:rPr>
          <w:rFonts w:ascii="Times New Roman" w:hAnsi="Times New Roman"/>
          <w:sz w:val="28"/>
          <w:szCs w:val="28"/>
        </w:rPr>
        <w:t>,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bCs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723127">
        <w:rPr>
          <w:rFonts w:ascii="Times New Roman" w:hAnsi="Times New Roman"/>
          <w:b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из бюджета</w:t>
      </w:r>
      <w:r w:rsidRPr="00723127">
        <w:rPr>
          <w:rFonts w:ascii="Times New Roman" w:hAnsi="Times New Roman"/>
          <w:b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723127">
        <w:rPr>
          <w:sz w:val="28"/>
          <w:szCs w:val="28"/>
        </w:rPr>
        <w:t>(далее - Комиссия).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1.2. Комиссия состоит из председателя, заместителя председателя, секретаря и членов комиссии.</w:t>
      </w:r>
    </w:p>
    <w:p w:rsidR="00723127" w:rsidRPr="00723127" w:rsidRDefault="00723127" w:rsidP="00723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1.3.  </w:t>
      </w:r>
      <w:bookmarkStart w:id="19" w:name="sub_1037"/>
      <w:r w:rsidRPr="00723127">
        <w:rPr>
          <w:rFonts w:ascii="Times New Roman" w:hAnsi="Times New Roman"/>
          <w:sz w:val="28"/>
          <w:szCs w:val="28"/>
        </w:rPr>
        <w:t xml:space="preserve">Организационные мероприятия по созыву Комиссии, принятию документов от претендентов, подготовке заседаний Комиссии, подготовке и регистрации протоколов решений Комиссии, осуществляет секретарь Комиссии. </w:t>
      </w:r>
    </w:p>
    <w:bookmarkEnd w:id="19"/>
    <w:p w:rsidR="00723127" w:rsidRPr="00723127" w:rsidRDefault="00723127" w:rsidP="00723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1.4. Заседания Комиссии проводятся при присутствии более пятидесяти процентов от состава Комиссии. Председатель Комиссии, а во время его отсутствия - заместитель председателя Комиссии, проводит заседания, руководит работой Комиссии.</w:t>
      </w:r>
    </w:p>
    <w:p w:rsidR="00723127" w:rsidRPr="00723127" w:rsidRDefault="00723127" w:rsidP="00723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1.5.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от состава Комиссии. В случае равенства голосов голос председателя Комиссии является решающим.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0" w:name="Par120"/>
      <w:bookmarkEnd w:id="20"/>
      <w:r w:rsidRPr="00723127">
        <w:rPr>
          <w:rFonts w:ascii="Times New Roman" w:hAnsi="Times New Roman"/>
          <w:sz w:val="28"/>
          <w:szCs w:val="28"/>
        </w:rPr>
        <w:t>2. Цель работы Комиссии</w:t>
      </w:r>
    </w:p>
    <w:p w:rsidR="00723127" w:rsidRPr="00723127" w:rsidRDefault="00723127" w:rsidP="0072312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23127" w:rsidRPr="00723127" w:rsidRDefault="00723127" w:rsidP="0072312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3127">
        <w:rPr>
          <w:rFonts w:ascii="Times New Roman" w:eastAsia="Calibri" w:hAnsi="Times New Roman"/>
          <w:sz w:val="28"/>
          <w:szCs w:val="28"/>
          <w:lang w:eastAsia="en-US"/>
        </w:rPr>
        <w:t>2.1. Целью работы Комиссии является отбор юридических лиц (за исключением (государственных) муниципальных учреждений), индивидуальных предпринимателей, физических лиц - производителей товаров, работ, услуг (далее – получатели субсидий), претендующих на получение субсидий из бюджета</w:t>
      </w:r>
      <w:r w:rsidR="00F72EA7" w:rsidRPr="00F72EA7">
        <w:rPr>
          <w:rFonts w:ascii="Times New Roman" w:hAnsi="Times New Roman"/>
          <w:sz w:val="28"/>
          <w:szCs w:val="28"/>
        </w:rPr>
        <w:t xml:space="preserve"> </w:t>
      </w:r>
      <w:r w:rsidR="00F72EA7" w:rsidRPr="00723127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Pr="0072312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соответствии с </w:t>
      </w:r>
      <w:hyperlink w:anchor="Par38" w:history="1">
        <w:r w:rsidRPr="00723127">
          <w:rPr>
            <w:rFonts w:ascii="Times New Roman" w:eastAsia="Calibri" w:hAnsi="Times New Roman"/>
            <w:sz w:val="28"/>
            <w:szCs w:val="28"/>
            <w:lang w:eastAsia="en-US"/>
          </w:rPr>
          <w:t>Порядком</w:t>
        </w:r>
      </w:hyperlink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субсидий</w:t>
      </w:r>
      <w:r w:rsidRPr="0072312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723127">
        <w:rPr>
          <w:rFonts w:ascii="Times New Roman" w:eastAsia="Calibri" w:hAnsi="Times New Roman"/>
          <w:bCs/>
          <w:sz w:val="28"/>
          <w:szCs w:val="28"/>
          <w:lang w:eastAsia="en-US"/>
        </w:rPr>
        <w:t>юридическим лицам</w:t>
      </w:r>
      <w:r w:rsidRPr="0072312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723127">
        <w:rPr>
          <w:rFonts w:ascii="Times New Roman" w:eastAsia="Calibri" w:hAnsi="Times New Roman"/>
          <w:sz w:val="28"/>
          <w:szCs w:val="28"/>
          <w:lang w:eastAsia="en-US"/>
        </w:rPr>
        <w:t>(за исключением субсидий государственным (муниципальным) учреждениям)</w:t>
      </w:r>
      <w:r w:rsidRPr="0072312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72312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723127">
        <w:rPr>
          <w:rFonts w:ascii="Times New Roman" w:eastAsia="Calibri" w:hAnsi="Times New Roman"/>
          <w:bCs/>
          <w:sz w:val="28"/>
          <w:szCs w:val="28"/>
          <w:lang w:eastAsia="en-US"/>
        </w:rPr>
        <w:t>индивидуальным предпринимателям, физическим лицам - производителям товаров, работ, услуг</w:t>
      </w:r>
      <w:r w:rsidRPr="0072312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723127">
        <w:rPr>
          <w:rFonts w:ascii="Times New Roman" w:eastAsia="Calibri" w:hAnsi="Times New Roman"/>
          <w:sz w:val="28"/>
          <w:szCs w:val="28"/>
          <w:lang w:eastAsia="en-US"/>
        </w:rPr>
        <w:t>из бюджета</w:t>
      </w:r>
      <w:r w:rsidRPr="0072312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Кашинского городского округа (далее - Порядок) на цели, определенные решением </w:t>
      </w:r>
      <w:proofErr w:type="spellStart"/>
      <w:r w:rsidR="002F3477">
        <w:rPr>
          <w:rFonts w:ascii="Times New Roman" w:eastAsia="Calibri" w:hAnsi="Times New Roman"/>
          <w:sz w:val="28"/>
          <w:szCs w:val="28"/>
          <w:lang w:eastAsia="en-US"/>
        </w:rPr>
        <w:t>Кашинской</w:t>
      </w:r>
      <w:proofErr w:type="spellEnd"/>
      <w:r w:rsidR="002F3477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городской Думы</w:t>
      </w: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о бюджете Кашинского городского округа (далее – бюджет), на текущий финансовый год и плановый период.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1" w:name="Par124"/>
      <w:bookmarkEnd w:id="21"/>
      <w:r w:rsidRPr="00723127">
        <w:rPr>
          <w:sz w:val="28"/>
          <w:szCs w:val="28"/>
        </w:rPr>
        <w:t>3. Основные задачи и функции Комиссии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723127" w:rsidRPr="0059560E" w:rsidRDefault="00723127" w:rsidP="005956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60E">
        <w:rPr>
          <w:rFonts w:ascii="Times New Roman" w:hAnsi="Times New Roman"/>
          <w:sz w:val="28"/>
          <w:szCs w:val="28"/>
        </w:rPr>
        <w:t>3.1. Основными задачами Комиссии являются:</w:t>
      </w:r>
    </w:p>
    <w:p w:rsidR="00B2303D" w:rsidRPr="0059560E" w:rsidRDefault="00723127" w:rsidP="005956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_Hlk68618426"/>
      <w:r w:rsidRPr="0059560E">
        <w:rPr>
          <w:rFonts w:ascii="Times New Roman" w:hAnsi="Times New Roman"/>
          <w:sz w:val="28"/>
          <w:szCs w:val="28"/>
        </w:rPr>
        <w:t xml:space="preserve">3.1.1. </w:t>
      </w:r>
      <w:r w:rsidR="004F6356" w:rsidRPr="0059560E">
        <w:rPr>
          <w:rFonts w:ascii="Times New Roman" w:hAnsi="Times New Roman"/>
          <w:sz w:val="28"/>
          <w:szCs w:val="28"/>
        </w:rPr>
        <w:t>Проверка заявок на соответствие требованиям, установленным пунктами 1.7, 2.11, 2.12 Порядка</w:t>
      </w:r>
      <w:r w:rsidR="00B2303D" w:rsidRPr="0059560E">
        <w:rPr>
          <w:rFonts w:ascii="Times New Roman" w:hAnsi="Times New Roman"/>
          <w:sz w:val="28"/>
          <w:szCs w:val="28"/>
        </w:rPr>
        <w:t>.</w:t>
      </w:r>
    </w:p>
    <w:p w:rsidR="00B2303D" w:rsidRPr="0059560E" w:rsidRDefault="00B2303D" w:rsidP="005956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60E">
        <w:rPr>
          <w:rFonts w:ascii="Times New Roman" w:hAnsi="Times New Roman"/>
          <w:sz w:val="28"/>
          <w:szCs w:val="28"/>
        </w:rPr>
        <w:t>3.1.</w:t>
      </w:r>
      <w:r w:rsidR="00F72EA7">
        <w:rPr>
          <w:rFonts w:ascii="Times New Roman" w:hAnsi="Times New Roman"/>
          <w:sz w:val="28"/>
          <w:szCs w:val="28"/>
        </w:rPr>
        <w:t>2</w:t>
      </w:r>
      <w:r w:rsidRPr="0059560E">
        <w:rPr>
          <w:rFonts w:ascii="Times New Roman" w:hAnsi="Times New Roman"/>
          <w:sz w:val="28"/>
          <w:szCs w:val="28"/>
        </w:rPr>
        <w:t>. Принятие решений</w:t>
      </w:r>
      <w:r w:rsidR="002F3477">
        <w:rPr>
          <w:rFonts w:ascii="Times New Roman" w:hAnsi="Times New Roman"/>
          <w:sz w:val="28"/>
          <w:szCs w:val="28"/>
        </w:rPr>
        <w:t xml:space="preserve"> о допуске либо</w:t>
      </w:r>
      <w:r w:rsidRPr="0059560E">
        <w:rPr>
          <w:rFonts w:ascii="Times New Roman" w:hAnsi="Times New Roman"/>
          <w:sz w:val="28"/>
          <w:szCs w:val="28"/>
        </w:rPr>
        <w:t xml:space="preserve"> об отклонении заявок </w:t>
      </w:r>
      <w:r w:rsidR="002F3477">
        <w:rPr>
          <w:rFonts w:ascii="Times New Roman" w:hAnsi="Times New Roman"/>
          <w:sz w:val="28"/>
          <w:szCs w:val="28"/>
        </w:rPr>
        <w:t>для</w:t>
      </w:r>
      <w:r w:rsidRPr="0059560E">
        <w:rPr>
          <w:rFonts w:ascii="Times New Roman" w:hAnsi="Times New Roman"/>
          <w:sz w:val="28"/>
          <w:szCs w:val="28"/>
        </w:rPr>
        <w:t xml:space="preserve"> участия в отборе в случаях, определенных пунктом 2.18 Порядка</w:t>
      </w:r>
      <w:r w:rsidR="000F3ADF">
        <w:rPr>
          <w:rFonts w:ascii="Times New Roman" w:hAnsi="Times New Roman"/>
          <w:sz w:val="28"/>
          <w:szCs w:val="28"/>
        </w:rPr>
        <w:t>.</w:t>
      </w:r>
    </w:p>
    <w:p w:rsidR="00B2303D" w:rsidRPr="0059560E" w:rsidRDefault="00B2303D" w:rsidP="005956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60E">
        <w:rPr>
          <w:rFonts w:ascii="Times New Roman" w:hAnsi="Times New Roman"/>
          <w:sz w:val="28"/>
          <w:szCs w:val="28"/>
        </w:rPr>
        <w:t>3.1.</w:t>
      </w:r>
      <w:r w:rsidR="00F72EA7">
        <w:rPr>
          <w:rFonts w:ascii="Times New Roman" w:hAnsi="Times New Roman"/>
          <w:sz w:val="28"/>
          <w:szCs w:val="28"/>
        </w:rPr>
        <w:t>3</w:t>
      </w:r>
      <w:r w:rsidRPr="0059560E">
        <w:rPr>
          <w:rFonts w:ascii="Times New Roman" w:hAnsi="Times New Roman"/>
          <w:sz w:val="28"/>
          <w:szCs w:val="28"/>
        </w:rPr>
        <w:t xml:space="preserve">. Рассмотрение заявок на соответствие их критериям, указанным в пункте 1.6 Порядка, а также оценка заявки по каждому из критериев, установленных пунктом </w:t>
      </w:r>
      <w:r w:rsidR="0059560E" w:rsidRPr="0059560E">
        <w:rPr>
          <w:rFonts w:ascii="Times New Roman" w:hAnsi="Times New Roman"/>
          <w:sz w:val="28"/>
          <w:szCs w:val="28"/>
        </w:rPr>
        <w:t>1.6</w:t>
      </w:r>
      <w:r w:rsidRPr="0059560E">
        <w:rPr>
          <w:rFonts w:ascii="Times New Roman" w:hAnsi="Times New Roman"/>
          <w:sz w:val="28"/>
          <w:szCs w:val="28"/>
        </w:rPr>
        <w:t xml:space="preserve"> Порядка.</w:t>
      </w:r>
    </w:p>
    <w:bookmarkEnd w:id="22"/>
    <w:p w:rsidR="00723127" w:rsidRPr="00723127" w:rsidRDefault="00723127" w:rsidP="005956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3.2. Основными функциями Комиссии являются:</w:t>
      </w:r>
    </w:p>
    <w:p w:rsidR="00723127" w:rsidRPr="00723127" w:rsidRDefault="00723127" w:rsidP="005956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3.2.1. Рассмотрение, анализ и оценка заявок на участие в отборе на основании критериев отбора в соответствии с Порядком.</w:t>
      </w:r>
    </w:p>
    <w:p w:rsidR="00723127" w:rsidRPr="00723127" w:rsidRDefault="00723127" w:rsidP="005956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3.2.2. Ведение протокола заседания Комиссии.</w:t>
      </w:r>
    </w:p>
    <w:p w:rsidR="004F6356" w:rsidRPr="00723127" w:rsidRDefault="004F6356" w:rsidP="007231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3" w:name="Par136"/>
      <w:bookmarkEnd w:id="23"/>
      <w:r w:rsidRPr="00723127">
        <w:rPr>
          <w:sz w:val="28"/>
          <w:szCs w:val="28"/>
        </w:rPr>
        <w:t>4. Полномочия Комиссии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723127" w:rsidRPr="00723127" w:rsidRDefault="00723127" w:rsidP="007231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В соответствии со своими задачами Комиссия: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4.1. Организует работу по рассмотрению</w:t>
      </w:r>
      <w:r w:rsidR="000F3ADF">
        <w:rPr>
          <w:rFonts w:ascii="Times New Roman" w:hAnsi="Times New Roman"/>
          <w:sz w:val="28"/>
          <w:szCs w:val="28"/>
        </w:rPr>
        <w:t>,</w:t>
      </w:r>
      <w:r w:rsidRPr="00723127">
        <w:rPr>
          <w:rFonts w:ascii="Times New Roman" w:hAnsi="Times New Roman"/>
          <w:sz w:val="28"/>
          <w:szCs w:val="28"/>
        </w:rPr>
        <w:t xml:space="preserve"> </w:t>
      </w:r>
      <w:r w:rsidR="000F3ADF" w:rsidRPr="00723127">
        <w:rPr>
          <w:rFonts w:ascii="Times New Roman" w:hAnsi="Times New Roman"/>
          <w:sz w:val="28"/>
          <w:szCs w:val="28"/>
        </w:rPr>
        <w:t>анализ</w:t>
      </w:r>
      <w:r w:rsidR="000F3ADF">
        <w:rPr>
          <w:rFonts w:ascii="Times New Roman" w:hAnsi="Times New Roman"/>
          <w:sz w:val="28"/>
          <w:szCs w:val="28"/>
        </w:rPr>
        <w:t>у</w:t>
      </w:r>
      <w:r w:rsidR="000F3ADF" w:rsidRPr="00723127">
        <w:rPr>
          <w:rFonts w:ascii="Times New Roman" w:hAnsi="Times New Roman"/>
          <w:sz w:val="28"/>
          <w:szCs w:val="28"/>
        </w:rPr>
        <w:t xml:space="preserve"> и оценк</w:t>
      </w:r>
      <w:r w:rsidR="000F3ADF">
        <w:rPr>
          <w:rFonts w:ascii="Times New Roman" w:hAnsi="Times New Roman"/>
          <w:sz w:val="28"/>
          <w:szCs w:val="28"/>
        </w:rPr>
        <w:t>е</w:t>
      </w:r>
      <w:r w:rsidR="000F3ADF" w:rsidRPr="00723127">
        <w:rPr>
          <w:rFonts w:ascii="Times New Roman" w:hAnsi="Times New Roman"/>
          <w:sz w:val="28"/>
          <w:szCs w:val="28"/>
        </w:rPr>
        <w:t xml:space="preserve"> заявок</w:t>
      </w:r>
      <w:r w:rsidR="000F3ADF">
        <w:rPr>
          <w:rFonts w:ascii="Times New Roman" w:hAnsi="Times New Roman"/>
          <w:sz w:val="28"/>
          <w:szCs w:val="28"/>
        </w:rPr>
        <w:t xml:space="preserve">, предоставленных </w:t>
      </w:r>
      <w:r w:rsidR="000F3ADF" w:rsidRPr="00723127">
        <w:rPr>
          <w:rFonts w:ascii="Times New Roman" w:hAnsi="Times New Roman"/>
          <w:sz w:val="28"/>
          <w:szCs w:val="28"/>
        </w:rPr>
        <w:t>участ</w:t>
      </w:r>
      <w:r w:rsidR="000F3ADF">
        <w:rPr>
          <w:rFonts w:ascii="Times New Roman" w:hAnsi="Times New Roman"/>
          <w:sz w:val="28"/>
          <w:szCs w:val="28"/>
        </w:rPr>
        <w:t>никами</w:t>
      </w:r>
      <w:r w:rsidR="000F3ADF" w:rsidRPr="00723127">
        <w:rPr>
          <w:rFonts w:ascii="Times New Roman" w:hAnsi="Times New Roman"/>
          <w:sz w:val="28"/>
          <w:szCs w:val="28"/>
        </w:rPr>
        <w:t xml:space="preserve"> отбор</w:t>
      </w:r>
      <w:r w:rsidR="000F3ADF">
        <w:rPr>
          <w:rFonts w:ascii="Times New Roman" w:hAnsi="Times New Roman"/>
          <w:sz w:val="28"/>
          <w:szCs w:val="28"/>
        </w:rPr>
        <w:t>а</w:t>
      </w:r>
      <w:r w:rsidRPr="00723127">
        <w:rPr>
          <w:rFonts w:ascii="Times New Roman" w:hAnsi="Times New Roman"/>
          <w:sz w:val="28"/>
          <w:szCs w:val="28"/>
        </w:rPr>
        <w:t>.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4.2.  Проверяет получателей субсидий на соответствие</w:t>
      </w:r>
      <w:r w:rsidR="000F3ADF">
        <w:rPr>
          <w:rFonts w:ascii="Times New Roman" w:hAnsi="Times New Roman"/>
          <w:sz w:val="28"/>
          <w:szCs w:val="28"/>
        </w:rPr>
        <w:t xml:space="preserve"> критериям и требованиям,</w:t>
      </w:r>
      <w:r w:rsidRPr="00723127">
        <w:rPr>
          <w:rFonts w:ascii="Times New Roman" w:hAnsi="Times New Roman"/>
          <w:sz w:val="28"/>
          <w:szCs w:val="28"/>
        </w:rPr>
        <w:t xml:space="preserve"> </w:t>
      </w:r>
      <w:r w:rsidR="000F3ADF" w:rsidRPr="00723127">
        <w:rPr>
          <w:rFonts w:ascii="Times New Roman" w:hAnsi="Times New Roman"/>
          <w:sz w:val="28"/>
          <w:szCs w:val="28"/>
        </w:rPr>
        <w:t>установленным Порядком</w:t>
      </w:r>
      <w:r w:rsidRPr="00723127">
        <w:rPr>
          <w:rFonts w:ascii="Times New Roman" w:hAnsi="Times New Roman"/>
          <w:sz w:val="28"/>
          <w:szCs w:val="28"/>
        </w:rPr>
        <w:t>.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4.</w:t>
      </w:r>
      <w:r w:rsidR="000F3ADF">
        <w:rPr>
          <w:rFonts w:ascii="Times New Roman" w:hAnsi="Times New Roman"/>
          <w:sz w:val="28"/>
          <w:szCs w:val="28"/>
        </w:rPr>
        <w:t>3</w:t>
      </w:r>
      <w:r w:rsidRPr="00723127">
        <w:rPr>
          <w:rFonts w:ascii="Times New Roman" w:hAnsi="Times New Roman"/>
          <w:sz w:val="28"/>
          <w:szCs w:val="28"/>
        </w:rPr>
        <w:t>. Определяет регламент своей работы.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4.</w:t>
      </w:r>
      <w:r w:rsidR="000F3ADF">
        <w:rPr>
          <w:rFonts w:ascii="Times New Roman" w:hAnsi="Times New Roman"/>
          <w:sz w:val="28"/>
          <w:szCs w:val="28"/>
        </w:rPr>
        <w:t>4</w:t>
      </w:r>
      <w:r w:rsidRPr="00723127">
        <w:rPr>
          <w:rFonts w:ascii="Times New Roman" w:hAnsi="Times New Roman"/>
          <w:sz w:val="28"/>
          <w:szCs w:val="28"/>
        </w:rPr>
        <w:t>. В случае необходимости привлекает, независимых экспертов для получения консультаций.</w:t>
      </w:r>
    </w:p>
    <w:p w:rsid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ADF" w:rsidRDefault="000F3ADF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ADF" w:rsidRDefault="000F3ADF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ADF" w:rsidRDefault="000F3ADF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72EA7" w:rsidRDefault="00F72EA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72EA7" w:rsidRDefault="00F72EA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72EA7" w:rsidRDefault="00F72EA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F3477" w:rsidRDefault="002F347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F3477" w:rsidRDefault="002F347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72EA7" w:rsidRDefault="00F72EA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72EA7" w:rsidRPr="00723127" w:rsidRDefault="00F72EA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23127" w:rsidRP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</w:t>
      </w:r>
    </w:p>
    <w:p w:rsidR="00723127" w:rsidRP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312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                                   Приложение №3</w:t>
      </w:r>
    </w:p>
    <w:p w:rsidR="00723127" w:rsidRP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к постановлению Администрации </w:t>
      </w:r>
    </w:p>
    <w:p w:rsidR="00723127" w:rsidRP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Кашинского городского округа</w:t>
      </w:r>
    </w:p>
    <w:p w:rsidR="00723127" w:rsidRP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от </w:t>
      </w:r>
      <w:r w:rsidR="00200A76">
        <w:rPr>
          <w:rFonts w:ascii="Times New Roman" w:eastAsia="Calibri" w:hAnsi="Times New Roman"/>
          <w:sz w:val="28"/>
          <w:szCs w:val="28"/>
          <w:lang w:eastAsia="en-US"/>
        </w:rPr>
        <w:t>11.05.2021</w:t>
      </w: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200A76">
        <w:rPr>
          <w:rFonts w:ascii="Times New Roman" w:eastAsia="Calibri" w:hAnsi="Times New Roman"/>
          <w:sz w:val="28"/>
          <w:szCs w:val="28"/>
          <w:lang w:eastAsia="en-US"/>
        </w:rPr>
        <w:t>296</w:t>
      </w:r>
    </w:p>
    <w:p w:rsidR="00723127" w:rsidRPr="00723127" w:rsidRDefault="00723127" w:rsidP="0072312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23127" w:rsidRPr="00723127" w:rsidRDefault="00723127" w:rsidP="00723127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2312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</w:pP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3127">
        <w:rPr>
          <w:sz w:val="28"/>
          <w:szCs w:val="28"/>
        </w:rPr>
        <w:t>СОСТАВ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3127">
        <w:rPr>
          <w:sz w:val="28"/>
          <w:szCs w:val="28"/>
        </w:rPr>
        <w:t xml:space="preserve">Комиссии по </w:t>
      </w:r>
      <w:r w:rsidRPr="00723127">
        <w:rPr>
          <w:rFonts w:ascii="Times New Roman" w:hAnsi="Times New Roman"/>
          <w:sz w:val="28"/>
          <w:szCs w:val="28"/>
        </w:rPr>
        <w:t>предоставлению субсидий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bCs/>
          <w:sz w:val="28"/>
          <w:szCs w:val="28"/>
        </w:rPr>
        <w:t>юридическим лицам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F72EA7">
        <w:rPr>
          <w:rFonts w:ascii="Times New Roman" w:hAnsi="Times New Roman"/>
          <w:sz w:val="28"/>
          <w:szCs w:val="28"/>
        </w:rPr>
        <w:t>,</w:t>
      </w:r>
      <w:r w:rsidRPr="007231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3127">
        <w:rPr>
          <w:rFonts w:ascii="Times New Roman" w:hAnsi="Times New Roman"/>
          <w:bCs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723127">
        <w:rPr>
          <w:rFonts w:ascii="Times New Roman" w:hAnsi="Times New Roman"/>
          <w:b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>из бюджета</w:t>
      </w:r>
      <w:r w:rsidRPr="00723127">
        <w:rPr>
          <w:rFonts w:ascii="Times New Roman" w:hAnsi="Times New Roman"/>
          <w:b/>
          <w:sz w:val="28"/>
          <w:szCs w:val="28"/>
        </w:rPr>
        <w:t xml:space="preserve"> </w:t>
      </w:r>
      <w:r w:rsidRPr="00723127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</w:p>
    <w:p w:rsidR="00723127" w:rsidRPr="00723127" w:rsidRDefault="00723127" w:rsidP="00723127">
      <w:pPr>
        <w:widowControl w:val="0"/>
        <w:autoSpaceDE w:val="0"/>
        <w:autoSpaceDN w:val="0"/>
        <w:adjustRightInd w:val="0"/>
      </w:pPr>
    </w:p>
    <w:p w:rsidR="00723127" w:rsidRPr="00723127" w:rsidRDefault="00723127" w:rsidP="00723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Сачков Андрей Павлович                 -    заместитель Главы Администрации </w:t>
      </w:r>
    </w:p>
    <w:p w:rsidR="00723127" w:rsidRPr="00723127" w:rsidRDefault="00723127" w:rsidP="007231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городского округа, </w:t>
      </w: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                                                                  заведующий отделом по </w:t>
      </w: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                                                                  строительству, транспорту, связи и   </w:t>
      </w: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                                                                  ЖКХ, председатель Комиссии;</w:t>
      </w:r>
    </w:p>
    <w:p w:rsidR="00723127" w:rsidRPr="00723127" w:rsidRDefault="00723127" w:rsidP="00723127">
      <w:pPr>
        <w:autoSpaceDE w:val="0"/>
        <w:autoSpaceDN w:val="0"/>
        <w:adjustRightInd w:val="0"/>
        <w:ind w:left="4678" w:hanging="4678"/>
        <w:rPr>
          <w:rFonts w:ascii="Times New Roman" w:hAnsi="Times New Roman"/>
          <w:sz w:val="28"/>
          <w:szCs w:val="28"/>
        </w:rPr>
      </w:pPr>
      <w:proofErr w:type="spellStart"/>
      <w:r w:rsidRPr="00723127">
        <w:rPr>
          <w:rFonts w:ascii="Times New Roman" w:hAnsi="Times New Roman"/>
          <w:sz w:val="28"/>
          <w:szCs w:val="28"/>
        </w:rPr>
        <w:t>Скрыпников</w:t>
      </w:r>
      <w:proofErr w:type="spellEnd"/>
      <w:r w:rsidRPr="00723127">
        <w:rPr>
          <w:rFonts w:ascii="Times New Roman" w:hAnsi="Times New Roman"/>
          <w:sz w:val="28"/>
          <w:szCs w:val="28"/>
        </w:rPr>
        <w:t xml:space="preserve"> Игорь Викторович       -    заместитель заведующего отделом по                                                        строительству, транспорту, связи и ЖКХ Администрации Кашинского городского округа, заместитель председателя Комиссии;</w:t>
      </w:r>
    </w:p>
    <w:p w:rsidR="00723127" w:rsidRPr="00723127" w:rsidRDefault="00723127" w:rsidP="00723127">
      <w:pPr>
        <w:autoSpaceDE w:val="0"/>
        <w:autoSpaceDN w:val="0"/>
        <w:adjustRightInd w:val="0"/>
        <w:ind w:left="4678" w:hanging="4678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Смирнова Ирина Александровна    -    заместитель заведующего отделом по                                         строительству, транспорту, связи и ЖКХ Администрации Кашинского городского округа, секретарь Комиссии.</w:t>
      </w:r>
    </w:p>
    <w:p w:rsidR="00723127" w:rsidRPr="00723127" w:rsidRDefault="00723127" w:rsidP="007231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23127" w:rsidRPr="00723127" w:rsidRDefault="00723127" w:rsidP="007231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Члены комиссии:</w:t>
      </w:r>
    </w:p>
    <w:p w:rsidR="00723127" w:rsidRPr="00723127" w:rsidRDefault="00723127" w:rsidP="007231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  </w:t>
      </w:r>
    </w:p>
    <w:p w:rsidR="00723127" w:rsidRPr="00723127" w:rsidRDefault="00723127" w:rsidP="007231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>Ерофеева Наталья Вячеславовна   -      заведующий отделом экономики,</w:t>
      </w:r>
    </w:p>
    <w:p w:rsidR="00723127" w:rsidRPr="00723127" w:rsidRDefault="00723127" w:rsidP="007231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                                                                 предпринимательской деятельности и </w:t>
      </w: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                                                                 инвестиций Администрации</w:t>
      </w: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                                                                 Кашинского городского округа; </w:t>
      </w:r>
    </w:p>
    <w:p w:rsidR="00723127" w:rsidRPr="00723127" w:rsidRDefault="00723127" w:rsidP="007231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Суханова Светлана Витальевна       -    заместитель Главы Администрации </w:t>
      </w:r>
    </w:p>
    <w:p w:rsidR="00723127" w:rsidRPr="00723127" w:rsidRDefault="00723127" w:rsidP="007231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3127">
        <w:rPr>
          <w:rFonts w:ascii="Times New Roman" w:hAnsi="Times New Roman"/>
          <w:sz w:val="28"/>
          <w:szCs w:val="28"/>
        </w:rPr>
        <w:t xml:space="preserve">                                                                  Кашинского городского округа,</w:t>
      </w:r>
    </w:p>
    <w:p w:rsidR="00723127" w:rsidRPr="00723127" w:rsidRDefault="00723127" w:rsidP="00723127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723127">
        <w:rPr>
          <w:rFonts w:ascii="Times New Roman" w:hAnsi="Times New Roman"/>
          <w:sz w:val="28"/>
          <w:szCs w:val="28"/>
        </w:rPr>
        <w:t xml:space="preserve">                                                                  начальник Финансового управления. </w:t>
      </w:r>
    </w:p>
    <w:p w:rsidR="00723127" w:rsidRPr="00723127" w:rsidRDefault="00723127" w:rsidP="00723127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</w:p>
    <w:sectPr w:rsidR="00723127" w:rsidRPr="00723127" w:rsidSect="000A7BB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20" w:rsidRDefault="00283120" w:rsidP="000A7BBE">
      <w:r>
        <w:separator/>
      </w:r>
    </w:p>
  </w:endnote>
  <w:endnote w:type="continuationSeparator" w:id="0">
    <w:p w:rsidR="00283120" w:rsidRDefault="0028312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127" w:rsidRDefault="007231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20" w:rsidRDefault="00283120" w:rsidP="000A7BBE">
      <w:r>
        <w:separator/>
      </w:r>
    </w:p>
  </w:footnote>
  <w:footnote w:type="continuationSeparator" w:id="0">
    <w:p w:rsidR="00283120" w:rsidRDefault="0028312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127" w:rsidRDefault="007231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6518"/>
    <w:multiLevelType w:val="multilevel"/>
    <w:tmpl w:val="FC56120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1" w15:restartNumberingAfterBreak="0">
    <w:nsid w:val="1EBD01BD"/>
    <w:multiLevelType w:val="multilevel"/>
    <w:tmpl w:val="244A842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2" w15:restartNumberingAfterBreak="0">
    <w:nsid w:val="34C11F27"/>
    <w:multiLevelType w:val="multilevel"/>
    <w:tmpl w:val="B45A61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AA2D6C"/>
    <w:multiLevelType w:val="multilevel"/>
    <w:tmpl w:val="89B0868E"/>
    <w:lvl w:ilvl="0">
      <w:start w:val="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4" w15:restartNumberingAfterBreak="0">
    <w:nsid w:val="540E7039"/>
    <w:multiLevelType w:val="multilevel"/>
    <w:tmpl w:val="265E679C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 w15:restartNumberingAfterBreak="0">
    <w:nsid w:val="557951D4"/>
    <w:multiLevelType w:val="multilevel"/>
    <w:tmpl w:val="DF80E42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7470155"/>
    <w:multiLevelType w:val="multilevel"/>
    <w:tmpl w:val="49662CAA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5C23"/>
    <w:rsid w:val="00046ED2"/>
    <w:rsid w:val="000633D1"/>
    <w:rsid w:val="0008249E"/>
    <w:rsid w:val="000A7BBE"/>
    <w:rsid w:val="000B5A21"/>
    <w:rsid w:val="000E0E9F"/>
    <w:rsid w:val="000F3ADF"/>
    <w:rsid w:val="001070B3"/>
    <w:rsid w:val="00126DA4"/>
    <w:rsid w:val="001752B4"/>
    <w:rsid w:val="0019304A"/>
    <w:rsid w:val="001A6531"/>
    <w:rsid w:val="001F40D4"/>
    <w:rsid w:val="0020017A"/>
    <w:rsid w:val="00200A76"/>
    <w:rsid w:val="00215F20"/>
    <w:rsid w:val="00227BCD"/>
    <w:rsid w:val="00227D74"/>
    <w:rsid w:val="00253633"/>
    <w:rsid w:val="00261D62"/>
    <w:rsid w:val="002818C0"/>
    <w:rsid w:val="00283120"/>
    <w:rsid w:val="00285348"/>
    <w:rsid w:val="002D4F5D"/>
    <w:rsid w:val="002D60A3"/>
    <w:rsid w:val="002E4451"/>
    <w:rsid w:val="002E55CD"/>
    <w:rsid w:val="002F3477"/>
    <w:rsid w:val="00315362"/>
    <w:rsid w:val="00336992"/>
    <w:rsid w:val="003831D4"/>
    <w:rsid w:val="0039122C"/>
    <w:rsid w:val="003C59F7"/>
    <w:rsid w:val="003F2FE7"/>
    <w:rsid w:val="003F4BB2"/>
    <w:rsid w:val="00412685"/>
    <w:rsid w:val="004233CF"/>
    <w:rsid w:val="00434898"/>
    <w:rsid w:val="004365AE"/>
    <w:rsid w:val="00442971"/>
    <w:rsid w:val="00453A32"/>
    <w:rsid w:val="00455574"/>
    <w:rsid w:val="0045715A"/>
    <w:rsid w:val="00457843"/>
    <w:rsid w:val="00487A55"/>
    <w:rsid w:val="004A595A"/>
    <w:rsid w:val="004F34CF"/>
    <w:rsid w:val="004F6356"/>
    <w:rsid w:val="00526006"/>
    <w:rsid w:val="00531A07"/>
    <w:rsid w:val="00585A2B"/>
    <w:rsid w:val="00590CCF"/>
    <w:rsid w:val="0059560E"/>
    <w:rsid w:val="0059794D"/>
    <w:rsid w:val="005A00B3"/>
    <w:rsid w:val="005A3C74"/>
    <w:rsid w:val="005B5CA0"/>
    <w:rsid w:val="005E2319"/>
    <w:rsid w:val="00651749"/>
    <w:rsid w:val="0068184B"/>
    <w:rsid w:val="0068302D"/>
    <w:rsid w:val="006A77F3"/>
    <w:rsid w:val="006B5F5C"/>
    <w:rsid w:val="006C40D7"/>
    <w:rsid w:val="006E7C4C"/>
    <w:rsid w:val="006F4AC4"/>
    <w:rsid w:val="00723127"/>
    <w:rsid w:val="0072529C"/>
    <w:rsid w:val="007539D2"/>
    <w:rsid w:val="00754C53"/>
    <w:rsid w:val="007643BC"/>
    <w:rsid w:val="00790B00"/>
    <w:rsid w:val="007F2264"/>
    <w:rsid w:val="007F4134"/>
    <w:rsid w:val="00810794"/>
    <w:rsid w:val="00815C74"/>
    <w:rsid w:val="00842735"/>
    <w:rsid w:val="00850C76"/>
    <w:rsid w:val="008735EC"/>
    <w:rsid w:val="008754A8"/>
    <w:rsid w:val="008771A1"/>
    <w:rsid w:val="00892A33"/>
    <w:rsid w:val="00893F5B"/>
    <w:rsid w:val="008A34D5"/>
    <w:rsid w:val="008B3E29"/>
    <w:rsid w:val="009021EC"/>
    <w:rsid w:val="00912625"/>
    <w:rsid w:val="009220DF"/>
    <w:rsid w:val="0092415B"/>
    <w:rsid w:val="00932751"/>
    <w:rsid w:val="009340AA"/>
    <w:rsid w:val="00934436"/>
    <w:rsid w:val="009407E1"/>
    <w:rsid w:val="0094448A"/>
    <w:rsid w:val="00955F0B"/>
    <w:rsid w:val="00974ECB"/>
    <w:rsid w:val="009778B5"/>
    <w:rsid w:val="009831FC"/>
    <w:rsid w:val="009E5C50"/>
    <w:rsid w:val="00A03EA8"/>
    <w:rsid w:val="00A0439C"/>
    <w:rsid w:val="00A13564"/>
    <w:rsid w:val="00A639A1"/>
    <w:rsid w:val="00A72A73"/>
    <w:rsid w:val="00A77FD0"/>
    <w:rsid w:val="00A81528"/>
    <w:rsid w:val="00AD3B8E"/>
    <w:rsid w:val="00AE4B49"/>
    <w:rsid w:val="00B00E32"/>
    <w:rsid w:val="00B06D28"/>
    <w:rsid w:val="00B12B1B"/>
    <w:rsid w:val="00B2303D"/>
    <w:rsid w:val="00B30678"/>
    <w:rsid w:val="00B74774"/>
    <w:rsid w:val="00B75420"/>
    <w:rsid w:val="00B83128"/>
    <w:rsid w:val="00B9767F"/>
    <w:rsid w:val="00BA72F5"/>
    <w:rsid w:val="00C34EBF"/>
    <w:rsid w:val="00C41636"/>
    <w:rsid w:val="00C65E51"/>
    <w:rsid w:val="00C66EA8"/>
    <w:rsid w:val="00C73908"/>
    <w:rsid w:val="00CC4C1B"/>
    <w:rsid w:val="00CF74BA"/>
    <w:rsid w:val="00D10F15"/>
    <w:rsid w:val="00D3226E"/>
    <w:rsid w:val="00D4770A"/>
    <w:rsid w:val="00D53FCC"/>
    <w:rsid w:val="00D55035"/>
    <w:rsid w:val="00DA3A02"/>
    <w:rsid w:val="00DC2412"/>
    <w:rsid w:val="00DE4578"/>
    <w:rsid w:val="00E31AED"/>
    <w:rsid w:val="00E44297"/>
    <w:rsid w:val="00E53A69"/>
    <w:rsid w:val="00E85C01"/>
    <w:rsid w:val="00EB5AF9"/>
    <w:rsid w:val="00EE5DD1"/>
    <w:rsid w:val="00F04771"/>
    <w:rsid w:val="00F27B55"/>
    <w:rsid w:val="00F362C0"/>
    <w:rsid w:val="00F36437"/>
    <w:rsid w:val="00F44574"/>
    <w:rsid w:val="00F45057"/>
    <w:rsid w:val="00F6003C"/>
    <w:rsid w:val="00F72EA7"/>
    <w:rsid w:val="00F80F62"/>
    <w:rsid w:val="00FA6280"/>
    <w:rsid w:val="00FA63B4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BFFCFF"/>
  <w15:docId w15:val="{FCF3F93F-6414-4A89-B8E9-0F695DEC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 Style21"/>
    <w:basedOn w:val="a0"/>
    <w:rsid w:val="007F413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413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F4134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7F4134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4134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12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12685"/>
    <w:rPr>
      <w:b/>
      <w:bCs/>
    </w:rPr>
  </w:style>
  <w:style w:type="character" w:customStyle="1" w:styleId="ConsPlusNormal0">
    <w:name w:val="ConsPlusNormal Знак"/>
    <w:link w:val="ConsPlusNormal"/>
    <w:locked/>
    <w:rsid w:val="002001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12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F600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d">
    <w:name w:val="Áàçîâûé"/>
    <w:rsid w:val="00F6003C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231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3127"/>
    <w:rPr>
      <w:rFonts w:ascii="Tms Rmn" w:eastAsia="Times New Roman" w:hAnsi="Tms Rm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723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nformat">
    <w:name w:val="ConsPlusNonformat Знак"/>
    <w:link w:val="ConsPlusNonformat0"/>
    <w:uiPriority w:val="99"/>
    <w:locked/>
    <w:rsid w:val="00723127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7231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B6A990B0DE5455AAA35274B36B62EABBBFB70785364EDE8B569AD96BKBN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B6A990B0DE5455AAA35274B36B62EABBBFB70785364EDE8B569AD96BKBN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6374</Words>
  <Characters>36337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Самохвалова Наталья</cp:lastModifiedBy>
  <cp:revision>2</cp:revision>
  <cp:lastPrinted>2021-04-07T13:25:00Z</cp:lastPrinted>
  <dcterms:created xsi:type="dcterms:W3CDTF">2021-05-11T12:01:00Z</dcterms:created>
  <dcterms:modified xsi:type="dcterms:W3CDTF">2021-05-11T12:01:00Z</dcterms:modified>
</cp:coreProperties>
</file>