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1D8C6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2855EF4F" w14:textId="77777777" w:rsidR="000A7BBE" w:rsidRPr="00722750" w:rsidRDefault="0000401D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3633CD38"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C54B681" wp14:editId="58EA78E9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A7934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099868A8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6"/>
        <w:gridCol w:w="4985"/>
      </w:tblGrid>
      <w:tr w:rsidR="000A7BBE" w:rsidRPr="00722750" w14:paraId="3B806150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36F3A151" w14:textId="77777777" w:rsidR="000A7BBE" w:rsidRPr="00966044" w:rsidRDefault="00966044" w:rsidP="00966044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9617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4728">
              <w:rPr>
                <w:rFonts w:ascii="Times New Roman" w:hAnsi="Times New Roman"/>
                <w:sz w:val="28"/>
                <w:szCs w:val="28"/>
              </w:rPr>
              <w:t>18.11.2020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г. Кашин                                     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8C4728">
              <w:rPr>
                <w:rFonts w:ascii="Times New Roman" w:hAnsi="Times New Roman"/>
                <w:sz w:val="28"/>
                <w:szCs w:val="28"/>
                <w:u w:val="single"/>
              </w:rPr>
              <w:t>751</w:t>
            </w:r>
          </w:p>
        </w:tc>
      </w:tr>
      <w:tr w:rsidR="000A7BBE" w:rsidRPr="00722750" w14:paraId="7E4A251A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p w14:paraId="47221F71" w14:textId="77777777" w:rsidR="00E20858" w:rsidRDefault="00E20858" w:rsidP="00E20858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О переводе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Кашинской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территориальной подсистемы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br/>
              <w:t xml:space="preserve">единой государственной системы предупреждения и ликвидации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br/>
              <w:t>чрезвычайных ситуаций в режим «Повышенная готовность»</w:t>
            </w:r>
          </w:p>
          <w:p w14:paraId="031D02AD" w14:textId="77777777" w:rsidR="00E20858" w:rsidRDefault="00E20858" w:rsidP="00E20858">
            <w:pPr>
              <w:ind w:firstLine="720"/>
              <w:jc w:val="both"/>
            </w:pPr>
          </w:p>
          <w:p w14:paraId="0AFC6B69" w14:textId="77777777" w:rsidR="000A7BBE" w:rsidRPr="00722750" w:rsidRDefault="000A7BBE" w:rsidP="00E20858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10B15658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7D7E61C5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79CCCE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B2FFFB" w14:textId="77777777" w:rsidR="00116C85" w:rsidRPr="00116C85" w:rsidRDefault="00065F50" w:rsidP="00116C8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16C85">
        <w:rPr>
          <w:rFonts w:ascii="Times New Roman" w:hAnsi="Times New Roman"/>
          <w:sz w:val="28"/>
          <w:szCs w:val="28"/>
        </w:rPr>
        <w:t>В связи с прохождением комплекса неблагоприятных метеорологических явлений, связанных с</w:t>
      </w:r>
      <w:r w:rsidR="009617B4" w:rsidRPr="00116C85">
        <w:rPr>
          <w:rFonts w:ascii="Times New Roman" w:hAnsi="Times New Roman"/>
          <w:sz w:val="28"/>
          <w:szCs w:val="28"/>
        </w:rPr>
        <w:t xml:space="preserve"> </w:t>
      </w:r>
      <w:r w:rsidR="00116C85" w:rsidRPr="00116C85">
        <w:rPr>
          <w:rFonts w:ascii="Times New Roman" w:hAnsi="Times New Roman"/>
          <w:sz w:val="28"/>
          <w:szCs w:val="28"/>
        </w:rPr>
        <w:t>осадками, преимущественно в виде мокрого снега, местами гололедными явлениями. Усиление юго-западного ветра, отдельными порывами 15 - 20 м/с. На дорогах образование гололедицы</w:t>
      </w:r>
      <w:r w:rsidR="00116C85">
        <w:rPr>
          <w:rFonts w:ascii="Times New Roman" w:hAnsi="Times New Roman"/>
          <w:sz w:val="28"/>
          <w:szCs w:val="28"/>
        </w:rPr>
        <w:t>, Администрация Кашинского городского округа</w:t>
      </w:r>
    </w:p>
    <w:p w14:paraId="111337D9" w14:textId="77777777" w:rsidR="000A7BBE" w:rsidRPr="00116C85" w:rsidRDefault="000A7BBE" w:rsidP="00116C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9523675" w14:textId="77777777"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51FFE9F0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61BE884F" w14:textId="77777777" w:rsidR="009617B4" w:rsidRDefault="009617B4" w:rsidP="009617B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E39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 Перевести </w:t>
      </w:r>
      <w:proofErr w:type="spellStart"/>
      <w:r>
        <w:rPr>
          <w:rFonts w:ascii="Times New Roman" w:hAnsi="Times New Roman"/>
          <w:sz w:val="28"/>
          <w:szCs w:val="28"/>
        </w:rPr>
        <w:t>Кашинскую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территориальную подсистему единой государственной системы предупреждения и ликвидации чрезвычайных ситуаций (далее - ТТП РСЧС) в режим «Повышенная готовность» </w:t>
      </w:r>
      <w:proofErr w:type="gramStart"/>
      <w:r>
        <w:rPr>
          <w:rFonts w:ascii="Times New Roman" w:hAnsi="Times New Roman"/>
          <w:sz w:val="28"/>
          <w:szCs w:val="28"/>
        </w:rPr>
        <w:t>с  18</w:t>
      </w:r>
      <w:proofErr w:type="gramEnd"/>
      <w:r>
        <w:rPr>
          <w:rFonts w:ascii="Times New Roman" w:hAnsi="Times New Roman"/>
          <w:sz w:val="28"/>
          <w:szCs w:val="28"/>
        </w:rPr>
        <w:t>:00 1</w:t>
      </w:r>
      <w:r w:rsidR="00116C8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</w:t>
      </w:r>
      <w:r w:rsidR="00116C8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116C8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116C85">
        <w:rPr>
          <w:rFonts w:ascii="Times New Roman" w:hAnsi="Times New Roman"/>
          <w:sz w:val="28"/>
          <w:szCs w:val="28"/>
        </w:rPr>
        <w:t>09:00 21.11.2020</w:t>
      </w:r>
      <w:r>
        <w:rPr>
          <w:rFonts w:ascii="Times New Roman" w:hAnsi="Times New Roman"/>
          <w:sz w:val="28"/>
          <w:szCs w:val="28"/>
        </w:rPr>
        <w:t>.</w:t>
      </w:r>
    </w:p>
    <w:p w14:paraId="65801CA8" w14:textId="77777777" w:rsidR="009617B4" w:rsidRDefault="009617B4" w:rsidP="009617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2"/>
      <w:r>
        <w:rPr>
          <w:rFonts w:ascii="Times New Roman" w:hAnsi="Times New Roman"/>
          <w:sz w:val="28"/>
          <w:szCs w:val="28"/>
        </w:rPr>
        <w:t>2. Границей территории, на которой может возникнуть чрезвычайная ситуация, определить всю территорию Кашинского городского округа Тверской области.</w:t>
      </w:r>
    </w:p>
    <w:p w14:paraId="7ED850B0" w14:textId="77777777" w:rsidR="009617B4" w:rsidRDefault="009617B4" w:rsidP="009617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/>
          <w:sz w:val="28"/>
          <w:szCs w:val="28"/>
        </w:rPr>
        <w:t>3. К проведению мероприятий по предупреждению чрезвычайной ситуации привлечь все имеющиеся силы и средства органов местного самоуправления Кашинского городского округа Тверской области и подведомственных муниципальных учреждений и предприятий.</w:t>
      </w:r>
    </w:p>
    <w:p w14:paraId="4B9C7336" w14:textId="77777777" w:rsidR="009617B4" w:rsidRDefault="009617B4" w:rsidP="009617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5"/>
      <w:bookmarkEnd w:id="2"/>
      <w:r>
        <w:rPr>
          <w:rFonts w:ascii="Times New Roman" w:hAnsi="Times New Roman"/>
          <w:sz w:val="28"/>
          <w:szCs w:val="28"/>
        </w:rPr>
        <w:t>4. Рекомендовать:</w:t>
      </w:r>
    </w:p>
    <w:p w14:paraId="4BFCC172" w14:textId="77777777" w:rsidR="009617B4" w:rsidRDefault="009617B4" w:rsidP="009617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51"/>
      <w:bookmarkEnd w:id="3"/>
      <w:r>
        <w:rPr>
          <w:rFonts w:ascii="Times New Roman" w:hAnsi="Times New Roman"/>
          <w:sz w:val="28"/>
          <w:szCs w:val="28"/>
        </w:rPr>
        <w:t>4.1. Главному управлению МЧС России по Тверской области (представителям в Кашинском городском округе) организовать взаимодействие по вопросам комплексной безопасности;</w:t>
      </w:r>
    </w:p>
    <w:p w14:paraId="3A9622A8" w14:textId="77777777" w:rsidR="009617B4" w:rsidRDefault="009617B4" w:rsidP="009617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52"/>
      <w:bookmarkEnd w:id="4"/>
      <w:r>
        <w:rPr>
          <w:rFonts w:ascii="Times New Roman" w:hAnsi="Times New Roman"/>
          <w:sz w:val="28"/>
          <w:szCs w:val="28"/>
        </w:rPr>
        <w:lastRenderedPageBreak/>
        <w:t>4.2. МО МВД России «</w:t>
      </w:r>
      <w:proofErr w:type="spellStart"/>
      <w:r>
        <w:rPr>
          <w:rFonts w:ascii="Times New Roman" w:hAnsi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/>
          <w:sz w:val="28"/>
          <w:szCs w:val="28"/>
        </w:rPr>
        <w:t>» обеспечить контроль за обстановкой на транспортных магистралях Кашинского городского округа Тверской области и своевременное доведение информации до органов управления ТТП РСЧС;</w:t>
      </w:r>
    </w:p>
    <w:p w14:paraId="2CBC649E" w14:textId="77777777" w:rsidR="009617B4" w:rsidRDefault="009617B4" w:rsidP="009617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53"/>
      <w:bookmarkEnd w:id="5"/>
      <w:r>
        <w:rPr>
          <w:rFonts w:ascii="Times New Roman" w:hAnsi="Times New Roman"/>
          <w:sz w:val="28"/>
          <w:szCs w:val="28"/>
        </w:rPr>
        <w:t>4.3. руководителям организаций, отвечающих за вопросы жизнеобеспечения, расположенных на территории Кашинского городского округа Тверской области по направлениям деятельности:</w:t>
      </w:r>
    </w:p>
    <w:bookmarkEnd w:id="6"/>
    <w:p w14:paraId="526CD637" w14:textId="77777777" w:rsidR="009617B4" w:rsidRDefault="009617B4" w:rsidP="009617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 привлекать для предупреждения чрезвычайной ситуации имеющиеся материально-технические и людские ресурсы;</w:t>
      </w:r>
    </w:p>
    <w:p w14:paraId="3462ED7F" w14:textId="77777777" w:rsidR="009617B4" w:rsidRDefault="009617B4" w:rsidP="009617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4.3.2.  создать необходимые резервы материально-технических средств;</w:t>
      </w:r>
    </w:p>
    <w:p w14:paraId="523E0218" w14:textId="77777777" w:rsidR="009617B4" w:rsidRDefault="009617B4" w:rsidP="009617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sub_61"/>
      <w:r>
        <w:rPr>
          <w:rFonts w:ascii="Times New Roman" w:hAnsi="Times New Roman"/>
          <w:sz w:val="28"/>
          <w:szCs w:val="28"/>
        </w:rPr>
        <w:t>4.3.3. обеспечить готовность коммунальных служб и специальной техники к ликвидации возможных чрезвычайных ситуаций на территории Кашинского городского округа Тверской области;</w:t>
      </w:r>
    </w:p>
    <w:p w14:paraId="2FE32E35" w14:textId="77777777" w:rsidR="009617B4" w:rsidRDefault="009617B4" w:rsidP="009617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62"/>
      <w:bookmarkEnd w:id="7"/>
      <w:r>
        <w:rPr>
          <w:rFonts w:ascii="Times New Roman" w:hAnsi="Times New Roman"/>
          <w:sz w:val="28"/>
          <w:szCs w:val="28"/>
        </w:rPr>
        <w:t>4.3.4. усилить контроль за обстановкой на потенциально опасных и критически важных объектах, за функционированием объектов топливно-энергетического комплекса и жилищно-коммунального хозяйства;</w:t>
      </w:r>
    </w:p>
    <w:bookmarkEnd w:id="8"/>
    <w:p w14:paraId="397078C7" w14:textId="77777777" w:rsidR="009617B4" w:rsidRDefault="009617B4" w:rsidP="009617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4.3.5. на случай возникновения чрезвычайных ситуаций, связанных с отключениями электроснабжения, обеспечить возможность подачи электроснабжения с использованием резервных источников питания;</w:t>
      </w:r>
    </w:p>
    <w:p w14:paraId="2AD635BF" w14:textId="77777777" w:rsidR="009617B4" w:rsidRDefault="009617B4" w:rsidP="009617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4.3.6. Кашинскому филиалу ПАО «МРСК Центра - Тверьэнерго» на время прохождения циклона создать дополнительные аварийные бригады, организовать круглосуточное дежурство, а также о всех чрезвычайных ситуациях связанных с отключением электроснабжения незамедлительно информировать дежурного МКУ «ЕДДС Кашинского городского округа».</w:t>
      </w:r>
    </w:p>
    <w:p w14:paraId="76D8B6DA" w14:textId="77777777" w:rsidR="009617B4" w:rsidRDefault="009617B4" w:rsidP="009617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4.3.7. Кашинскому филиалу ООО «Опора» на время прохождения циклона создать дополнительные аварийные бригады, организовать круглосуточное дежурство, а также о всех </w:t>
      </w:r>
      <w:proofErr w:type="gramStart"/>
      <w:r>
        <w:rPr>
          <w:rFonts w:ascii="Times New Roman" w:hAnsi="Times New Roman"/>
          <w:sz w:val="28"/>
          <w:szCs w:val="28"/>
        </w:rPr>
        <w:t>чрезвычайных ситуациях</w:t>
      </w:r>
      <w:proofErr w:type="gramEnd"/>
      <w:r>
        <w:rPr>
          <w:rFonts w:ascii="Times New Roman" w:hAnsi="Times New Roman"/>
          <w:sz w:val="28"/>
          <w:szCs w:val="28"/>
        </w:rPr>
        <w:t xml:space="preserve"> связанных с отключением электроснабжения незамедлительно информировать дежурного МКУ «ЕДДС Кашинского городского округа;</w:t>
      </w:r>
    </w:p>
    <w:p w14:paraId="72EBBA8F" w14:textId="77777777" w:rsidR="009617B4" w:rsidRDefault="009617B4" w:rsidP="009617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4.3.8. ГУП «ДРСУ -17» на время прохождения циклона организовать круглосуточное дежурство, создать группировку сил и средств для расчистки дорог, создать аварийный запас песчано-соляной смеси, а также незамедлительно докладывать дежурному МКУ «ЕДДС Кашинского городского округа» о всех происшествиях  произошедших в границах ответственности по содержанию дорог;</w:t>
      </w:r>
    </w:p>
    <w:p w14:paraId="5860F968" w14:textId="77777777" w:rsidR="009617B4" w:rsidRDefault="009617B4" w:rsidP="009617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4.3.9. МБУ «Благоустройство» на время прохождения циклона организовать круглосуточное дежурство, создать группировку сил и средств для расчистки дорог, создать аварийный запас песчано-соляной смеси, а также незамедлительно докладывать дежурному МКУ «ЕДДС Кашинского городского округа» о всех происшествиях  произошедших в границах ответственности по содержанию дорог;</w:t>
      </w:r>
    </w:p>
    <w:p w14:paraId="1B4CF58E" w14:textId="77777777" w:rsidR="009617B4" w:rsidRDefault="009617B4" w:rsidP="009617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54"/>
      <w:r>
        <w:rPr>
          <w:rFonts w:ascii="Times New Roman" w:hAnsi="Times New Roman"/>
          <w:sz w:val="28"/>
          <w:szCs w:val="28"/>
        </w:rPr>
        <w:t>4.4. МКУ «Управление сельскими территориями»:</w:t>
      </w:r>
    </w:p>
    <w:bookmarkEnd w:id="9"/>
    <w:p w14:paraId="72751C34" w14:textId="77777777" w:rsidR="009617B4" w:rsidRDefault="009617B4" w:rsidP="009617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4.4.1. обеспечить безусловное выполнение мероприятий по предупреждению чрезвычайных ситуаций на территории поселений;</w:t>
      </w:r>
    </w:p>
    <w:p w14:paraId="11C7EC02" w14:textId="77777777" w:rsidR="009617B4" w:rsidRDefault="009617B4" w:rsidP="009617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4.4.2. привлекать для предупреждения чрезвычайной ситуации имеющиеся материально-технические и людские ресурсы;</w:t>
      </w:r>
    </w:p>
    <w:p w14:paraId="3DB5B89B" w14:textId="77777777" w:rsidR="009617B4" w:rsidRDefault="009617B4" w:rsidP="009617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4.4.3. поддерживать в постоянной готовности необходимые резервы материально-технических средств;</w:t>
      </w:r>
    </w:p>
    <w:p w14:paraId="7F77EEC4" w14:textId="77777777" w:rsidR="009617B4" w:rsidRDefault="009617B4" w:rsidP="009617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4.4.4. информировать население и работников организаций о складывающейся обстановке;</w:t>
      </w:r>
    </w:p>
    <w:p w14:paraId="370FDAF3" w14:textId="77777777" w:rsidR="009617B4" w:rsidRDefault="009617B4" w:rsidP="009617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На время прохождения неблагоприятных погодных явлений создать при Администрации Кашинского городского округа оперативный штаб, в следующем составе:</w:t>
      </w:r>
    </w:p>
    <w:p w14:paraId="764F7EF4" w14:textId="77777777" w:rsidR="009617B4" w:rsidRDefault="009617B4" w:rsidP="009617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5.1. Председатель оперативного штаба – </w:t>
      </w:r>
      <w:proofErr w:type="spellStart"/>
      <w:r w:rsidR="00001FF7">
        <w:rPr>
          <w:rFonts w:ascii="Times New Roman" w:hAnsi="Times New Roman"/>
          <w:sz w:val="28"/>
          <w:szCs w:val="28"/>
        </w:rPr>
        <w:t>Карюгин</w:t>
      </w:r>
      <w:proofErr w:type="spellEnd"/>
      <w:r w:rsidR="00001FF7">
        <w:rPr>
          <w:rFonts w:ascii="Times New Roman" w:hAnsi="Times New Roman"/>
          <w:sz w:val="28"/>
          <w:szCs w:val="28"/>
        </w:rPr>
        <w:t xml:space="preserve"> Валерий Юрьевич, И. о. Главы Кашинского городского округа, Первый заместитель Главы Администрации Кашинского городского округа</w:t>
      </w:r>
      <w:r>
        <w:rPr>
          <w:rFonts w:ascii="Times New Roman" w:hAnsi="Times New Roman"/>
          <w:sz w:val="28"/>
          <w:szCs w:val="28"/>
        </w:rPr>
        <w:t>.</w:t>
      </w:r>
    </w:p>
    <w:p w14:paraId="62C65F4F" w14:textId="77777777" w:rsidR="00001FF7" w:rsidRDefault="009617B4" w:rsidP="00001F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5.2. Заместитель председателя оперативного штаба – </w:t>
      </w:r>
      <w:proofErr w:type="spellStart"/>
      <w:r w:rsidR="00001FF7">
        <w:rPr>
          <w:rFonts w:ascii="Times New Roman" w:hAnsi="Times New Roman"/>
          <w:sz w:val="28"/>
          <w:szCs w:val="28"/>
        </w:rPr>
        <w:t>Горащенко</w:t>
      </w:r>
      <w:proofErr w:type="spellEnd"/>
      <w:r w:rsidR="00001FF7">
        <w:rPr>
          <w:rFonts w:ascii="Times New Roman" w:hAnsi="Times New Roman"/>
          <w:sz w:val="28"/>
          <w:szCs w:val="28"/>
        </w:rPr>
        <w:t xml:space="preserve"> Алексей Николаевич – заведующий отделом по делам гражданской обороны и чрезвычайным ситуациям Администрации Кашинского городского округа;</w:t>
      </w:r>
    </w:p>
    <w:p w14:paraId="6F433F86" w14:textId="77777777" w:rsidR="009617B4" w:rsidRDefault="009617B4" w:rsidP="009617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5.3. Члены оперативного штаба:</w:t>
      </w:r>
    </w:p>
    <w:p w14:paraId="01E8F21E" w14:textId="77777777" w:rsidR="009617B4" w:rsidRDefault="009617B4" w:rsidP="009617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5.3.</w:t>
      </w:r>
      <w:r w:rsidR="00001FF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Смелов Александр Львович – начальник МО МВД России «</w:t>
      </w:r>
      <w:proofErr w:type="spellStart"/>
      <w:r>
        <w:rPr>
          <w:rFonts w:ascii="Times New Roman" w:hAnsi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14:paraId="609D14E1" w14:textId="77777777" w:rsidR="009617B4" w:rsidRDefault="009617B4" w:rsidP="009617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5.3.</w:t>
      </w:r>
      <w:r w:rsidR="00001FF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Соловьев Андрей Алексеевич – Директор МУП «Коммунальное хозяйство»;</w:t>
      </w:r>
    </w:p>
    <w:p w14:paraId="0536ED7C" w14:textId="77777777" w:rsidR="009617B4" w:rsidRDefault="009617B4" w:rsidP="009617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5.3.</w:t>
      </w:r>
      <w:r w:rsidR="00001FF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Воронцов Владимир Борисович – начальник Кашинского филиала ПАО «МРСК Центра - Тверьэнерго»;</w:t>
      </w:r>
    </w:p>
    <w:p w14:paraId="27416E30" w14:textId="77777777" w:rsidR="009617B4" w:rsidRDefault="009617B4" w:rsidP="009617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5.3.</w:t>
      </w:r>
      <w:r w:rsidR="00001FF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Германов Владимир Сергеевич – Директор МБУ «Благоустройство»;</w:t>
      </w:r>
    </w:p>
    <w:p w14:paraId="142CED80" w14:textId="77777777" w:rsidR="009617B4" w:rsidRDefault="009617B4" w:rsidP="009617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5.3.</w:t>
      </w:r>
      <w:r w:rsidR="00001FF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001FF7">
        <w:rPr>
          <w:rFonts w:ascii="Times New Roman" w:hAnsi="Times New Roman"/>
          <w:sz w:val="28"/>
          <w:szCs w:val="28"/>
        </w:rPr>
        <w:t>Волков Герман Иванович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01FF7">
        <w:rPr>
          <w:rFonts w:ascii="Times New Roman" w:hAnsi="Times New Roman"/>
          <w:sz w:val="28"/>
          <w:szCs w:val="28"/>
        </w:rPr>
        <w:t xml:space="preserve">главный </w:t>
      </w:r>
      <w:proofErr w:type="gramStart"/>
      <w:r w:rsidR="00001FF7">
        <w:rPr>
          <w:rFonts w:ascii="Times New Roman" w:hAnsi="Times New Roman"/>
          <w:sz w:val="28"/>
          <w:szCs w:val="28"/>
        </w:rPr>
        <w:t xml:space="preserve">инженер </w:t>
      </w:r>
      <w:r>
        <w:rPr>
          <w:rFonts w:ascii="Times New Roman" w:hAnsi="Times New Roman"/>
          <w:sz w:val="28"/>
          <w:szCs w:val="28"/>
        </w:rPr>
        <w:t xml:space="preserve"> МУП</w:t>
      </w:r>
      <w:proofErr w:type="gramEnd"/>
      <w:r>
        <w:rPr>
          <w:rFonts w:ascii="Times New Roman" w:hAnsi="Times New Roman"/>
          <w:sz w:val="28"/>
          <w:szCs w:val="28"/>
        </w:rPr>
        <w:t xml:space="preserve"> «ПЖРЭУ»</w:t>
      </w:r>
    </w:p>
    <w:p w14:paraId="1A9FF49C" w14:textId="77777777" w:rsidR="009617B4" w:rsidRDefault="009617B4" w:rsidP="009617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5.3.</w:t>
      </w:r>
      <w:r w:rsidR="00001FF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Лебедев Алексей Валерьевич – начальник Кашинского филиала ООО «Опора».</w:t>
      </w:r>
    </w:p>
    <w:p w14:paraId="0577C57D" w14:textId="77777777" w:rsidR="009617B4" w:rsidRDefault="009617B4" w:rsidP="009617B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 Контроль за исполнением настоящего постановления </w:t>
      </w:r>
      <w:r w:rsidR="00001FF7">
        <w:rPr>
          <w:rFonts w:ascii="Times New Roman" w:hAnsi="Times New Roman"/>
          <w:sz w:val="28"/>
          <w:szCs w:val="28"/>
        </w:rPr>
        <w:t>оставляю за собой.</w:t>
      </w:r>
    </w:p>
    <w:p w14:paraId="5EE00474" w14:textId="77777777" w:rsidR="009617B4" w:rsidRDefault="009617B4" w:rsidP="009617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Настоящее постановление вступает в силу со дня его подписания.</w:t>
      </w:r>
    </w:p>
    <w:p w14:paraId="5317D13F" w14:textId="77777777" w:rsidR="009617B4" w:rsidRDefault="009617B4" w:rsidP="009617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3C3486F" w14:textId="77777777" w:rsidR="009617B4" w:rsidRDefault="009617B4" w:rsidP="009617B4">
      <w:pPr>
        <w:rPr>
          <w:rFonts w:ascii="Times New Roman" w:hAnsi="Times New Roman"/>
          <w:color w:val="000000"/>
          <w:sz w:val="28"/>
          <w:szCs w:val="28"/>
        </w:rPr>
      </w:pPr>
    </w:p>
    <w:p w14:paraId="05BEAF68" w14:textId="77777777" w:rsidR="009617B4" w:rsidRDefault="009617B4" w:rsidP="009617B4">
      <w:pPr>
        <w:rPr>
          <w:rFonts w:ascii="Times New Roman" w:hAnsi="Times New Roman"/>
          <w:color w:val="000000"/>
          <w:sz w:val="28"/>
          <w:szCs w:val="28"/>
        </w:rPr>
      </w:pPr>
    </w:p>
    <w:p w14:paraId="7F5BDD87" w14:textId="77777777" w:rsidR="009617B4" w:rsidRDefault="00C3726F" w:rsidP="009617B4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Главы Кашинского городского округа,</w:t>
      </w:r>
    </w:p>
    <w:p w14:paraId="024E7F74" w14:textId="77777777" w:rsidR="00C3726F" w:rsidRDefault="00C3726F" w:rsidP="009617B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Первый заместитель Главы Администрации</w:t>
      </w:r>
    </w:p>
    <w:p w14:paraId="187C3EEA" w14:textId="77777777" w:rsidR="00C3726F" w:rsidRDefault="00C3726F" w:rsidP="009617B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Кашинского 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В.Ю.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Карюгин</w:t>
      </w:r>
      <w:proofErr w:type="spellEnd"/>
    </w:p>
    <w:p w14:paraId="71864C35" w14:textId="77777777" w:rsidR="009617B4" w:rsidRDefault="009617B4" w:rsidP="009617B4">
      <w:pPr>
        <w:rPr>
          <w:rFonts w:ascii="Times New Roman" w:hAnsi="Times New Roman"/>
          <w:color w:val="000000"/>
          <w:sz w:val="28"/>
          <w:szCs w:val="28"/>
        </w:rPr>
      </w:pPr>
    </w:p>
    <w:p w14:paraId="48267CBF" w14:textId="77777777" w:rsidR="00F46440" w:rsidRDefault="009617B4" w:rsidP="009617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78C9005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367DC11F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116689AC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42608E2F" w14:textId="77777777" w:rsidR="009617B4" w:rsidRDefault="009617B4" w:rsidP="000A7BBE">
      <w:pPr>
        <w:rPr>
          <w:rFonts w:ascii="Times New Roman" w:hAnsi="Times New Roman"/>
          <w:sz w:val="28"/>
          <w:szCs w:val="28"/>
        </w:rPr>
      </w:pPr>
      <w:bookmarkStart w:id="10" w:name="_GoBack"/>
      <w:bookmarkEnd w:id="10"/>
    </w:p>
    <w:sectPr w:rsidR="009617B4" w:rsidSect="000A7BB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795B5" w14:textId="77777777" w:rsidR="0000401D" w:rsidRDefault="0000401D" w:rsidP="000A7BBE">
      <w:r>
        <w:separator/>
      </w:r>
    </w:p>
  </w:endnote>
  <w:endnote w:type="continuationSeparator" w:id="0">
    <w:p w14:paraId="5A3C99F3" w14:textId="77777777" w:rsidR="0000401D" w:rsidRDefault="0000401D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05781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E457E" w14:textId="77777777" w:rsidR="0000401D" w:rsidRDefault="0000401D" w:rsidP="000A7BBE">
      <w:r>
        <w:separator/>
      </w:r>
    </w:p>
  </w:footnote>
  <w:footnote w:type="continuationSeparator" w:id="0">
    <w:p w14:paraId="664D92C4" w14:textId="77777777" w:rsidR="0000401D" w:rsidRDefault="0000401D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DAEBA" w14:textId="77777777"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01FF7"/>
    <w:rsid w:val="0000401D"/>
    <w:rsid w:val="000101EC"/>
    <w:rsid w:val="000633D1"/>
    <w:rsid w:val="00065F50"/>
    <w:rsid w:val="000A7BBE"/>
    <w:rsid w:val="000E0E9F"/>
    <w:rsid w:val="00116C85"/>
    <w:rsid w:val="00144AF0"/>
    <w:rsid w:val="00166E76"/>
    <w:rsid w:val="0019317B"/>
    <w:rsid w:val="001E4E97"/>
    <w:rsid w:val="00224F35"/>
    <w:rsid w:val="00227BCD"/>
    <w:rsid w:val="00236102"/>
    <w:rsid w:val="00237000"/>
    <w:rsid w:val="002B1907"/>
    <w:rsid w:val="002E4451"/>
    <w:rsid w:val="00313179"/>
    <w:rsid w:val="0033122A"/>
    <w:rsid w:val="00336992"/>
    <w:rsid w:val="0039122C"/>
    <w:rsid w:val="003D6FC7"/>
    <w:rsid w:val="00434898"/>
    <w:rsid w:val="00442971"/>
    <w:rsid w:val="0045121F"/>
    <w:rsid w:val="00487A55"/>
    <w:rsid w:val="005249A9"/>
    <w:rsid w:val="005535C9"/>
    <w:rsid w:val="00585A2B"/>
    <w:rsid w:val="0059794D"/>
    <w:rsid w:val="005E2319"/>
    <w:rsid w:val="005E3930"/>
    <w:rsid w:val="00601FA9"/>
    <w:rsid w:val="0063320B"/>
    <w:rsid w:val="006A2803"/>
    <w:rsid w:val="006A77F3"/>
    <w:rsid w:val="006C4DBA"/>
    <w:rsid w:val="006D14F1"/>
    <w:rsid w:val="006E275F"/>
    <w:rsid w:val="006E7C4C"/>
    <w:rsid w:val="00701AFF"/>
    <w:rsid w:val="007044C5"/>
    <w:rsid w:val="007643BC"/>
    <w:rsid w:val="00786139"/>
    <w:rsid w:val="007A09D3"/>
    <w:rsid w:val="007C6628"/>
    <w:rsid w:val="007F2264"/>
    <w:rsid w:val="00812363"/>
    <w:rsid w:val="008735EC"/>
    <w:rsid w:val="00885931"/>
    <w:rsid w:val="008A3F25"/>
    <w:rsid w:val="008C4728"/>
    <w:rsid w:val="008C5AD3"/>
    <w:rsid w:val="008E198D"/>
    <w:rsid w:val="008F4403"/>
    <w:rsid w:val="009220DF"/>
    <w:rsid w:val="009407E1"/>
    <w:rsid w:val="00957853"/>
    <w:rsid w:val="009617B4"/>
    <w:rsid w:val="00966044"/>
    <w:rsid w:val="009831FC"/>
    <w:rsid w:val="00985155"/>
    <w:rsid w:val="009E5C50"/>
    <w:rsid w:val="00A508A2"/>
    <w:rsid w:val="00A60917"/>
    <w:rsid w:val="00A639A1"/>
    <w:rsid w:val="00A9267E"/>
    <w:rsid w:val="00AD3B8E"/>
    <w:rsid w:val="00B42348"/>
    <w:rsid w:val="00B50F2D"/>
    <w:rsid w:val="00B57DBF"/>
    <w:rsid w:val="00B60E24"/>
    <w:rsid w:val="00B9767F"/>
    <w:rsid w:val="00C239FB"/>
    <w:rsid w:val="00C34EBF"/>
    <w:rsid w:val="00C3726F"/>
    <w:rsid w:val="00C737F3"/>
    <w:rsid w:val="00C838C0"/>
    <w:rsid w:val="00C90788"/>
    <w:rsid w:val="00CC4C1B"/>
    <w:rsid w:val="00CF2094"/>
    <w:rsid w:val="00CF74BA"/>
    <w:rsid w:val="00D073C1"/>
    <w:rsid w:val="00D26867"/>
    <w:rsid w:val="00D3226E"/>
    <w:rsid w:val="00D4770A"/>
    <w:rsid w:val="00D623BF"/>
    <w:rsid w:val="00DA3A02"/>
    <w:rsid w:val="00DC702A"/>
    <w:rsid w:val="00E06271"/>
    <w:rsid w:val="00E20858"/>
    <w:rsid w:val="00E47579"/>
    <w:rsid w:val="00E519BB"/>
    <w:rsid w:val="00E567F8"/>
    <w:rsid w:val="00E85C01"/>
    <w:rsid w:val="00EB505D"/>
    <w:rsid w:val="00EE2398"/>
    <w:rsid w:val="00F04771"/>
    <w:rsid w:val="00F24745"/>
    <w:rsid w:val="00F46440"/>
    <w:rsid w:val="00F73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3F867A"/>
  <w15:docId w15:val="{3F27C6D9-B32F-472F-9C1D-4535D604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66</cp:revision>
  <cp:lastPrinted>2020-11-18T05:08:00Z</cp:lastPrinted>
  <dcterms:created xsi:type="dcterms:W3CDTF">2018-11-27T06:15:00Z</dcterms:created>
  <dcterms:modified xsi:type="dcterms:W3CDTF">2020-11-20T13:13:00Z</dcterms:modified>
</cp:coreProperties>
</file>