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F7E15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BF7E15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distance-left:3.17497mm;mso-wrap-distance-right:3.17497mm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<v:stroke joinstyle="miter"/>
            <o:lock v:ext="edit" shapetype="f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C27E32" w:rsidRDefault="000A7BBE" w:rsidP="000A7BBE">
      <w:pPr>
        <w:spacing w:line="288" w:lineRule="auto"/>
        <w:jc w:val="center"/>
        <w:rPr>
          <w:rFonts w:ascii="Times New Roman" w:hAnsi="Times New Roman"/>
          <w:b/>
          <w:sz w:val="22"/>
          <w:szCs w:val="22"/>
        </w:rPr>
      </w:pPr>
      <w:r w:rsidRPr="00C27E32">
        <w:rPr>
          <w:rFonts w:ascii="Times New Roman" w:hAnsi="Times New Roman"/>
          <w:b/>
          <w:sz w:val="22"/>
          <w:szCs w:val="22"/>
        </w:rPr>
        <w:t>АДМИНИСТРАЦИЯ КАШИНСКОГО ГОРОДСКОГО ОКРУГА</w:t>
      </w:r>
      <w:r w:rsidR="008735EC" w:rsidRPr="00C27E32">
        <w:rPr>
          <w:rFonts w:ascii="Times New Roman" w:hAnsi="Times New Roman"/>
          <w:b/>
          <w:sz w:val="22"/>
          <w:szCs w:val="22"/>
        </w:rPr>
        <w:br/>
      </w:r>
    </w:p>
    <w:p w:rsidR="00C34EBF" w:rsidRPr="00C27E32" w:rsidRDefault="000A7BBE" w:rsidP="000A7BBE">
      <w:pPr>
        <w:pStyle w:val="1"/>
        <w:rPr>
          <w:rFonts w:ascii="Times New Roman" w:hAnsi="Times New Roman"/>
          <w:szCs w:val="30"/>
        </w:rPr>
      </w:pPr>
      <w:r w:rsidRPr="00C27E32">
        <w:rPr>
          <w:rFonts w:ascii="Times New Roman" w:hAnsi="Times New Roman"/>
          <w:szCs w:val="30"/>
        </w:rPr>
        <w:t>ПОСТАНОВЛЕНИЕ</w:t>
      </w:r>
    </w:p>
    <w:tbl>
      <w:tblPr>
        <w:tblW w:w="0" w:type="auto"/>
        <w:tblLook w:val="0000"/>
      </w:tblPr>
      <w:tblGrid>
        <w:gridCol w:w="4583"/>
        <w:gridCol w:w="4988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33387E" w:rsidRDefault="008124EC" w:rsidP="00F73A5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4D06">
              <w:rPr>
                <w:rFonts w:ascii="Times New Roman" w:hAnsi="Times New Roman"/>
                <w:sz w:val="28"/>
                <w:szCs w:val="28"/>
              </w:rPr>
              <w:t>27.02.2020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E4D06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85C01">
              <w:rPr>
                <w:rFonts w:ascii="Times New Roman" w:hAnsi="Times New Roman"/>
                <w:sz w:val="28"/>
                <w:szCs w:val="28"/>
              </w:rPr>
              <w:t>. Кашин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73A5F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1BB">
              <w:rPr>
                <w:rFonts w:ascii="Times New Roman" w:hAnsi="Times New Roman"/>
                <w:sz w:val="28"/>
                <w:szCs w:val="28"/>
              </w:rPr>
              <w:t>№</w:t>
            </w:r>
            <w:r w:rsidR="009E4D06">
              <w:rPr>
                <w:rFonts w:ascii="Times New Roman" w:hAnsi="Times New Roman"/>
                <w:sz w:val="28"/>
                <w:szCs w:val="28"/>
              </w:rPr>
              <w:t xml:space="preserve"> 125</w:t>
            </w:r>
          </w:p>
        </w:tc>
      </w:tr>
      <w:tr w:rsidR="000A7BBE" w:rsidRPr="00AB44D4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E42FCB" w:rsidRPr="00AB44D4" w:rsidRDefault="00E42FCB" w:rsidP="0033387E">
            <w:pPr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A7BBE" w:rsidRPr="00AB44D4" w:rsidRDefault="00E42FCB" w:rsidP="00961BEE">
            <w:pPr>
              <w:tabs>
                <w:tab w:val="left" w:pos="4536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B44D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124EC" w:rsidRPr="00AB44D4">
              <w:rPr>
                <w:rFonts w:ascii="Times New Roman" w:hAnsi="Times New Roman"/>
                <w:sz w:val="28"/>
                <w:szCs w:val="28"/>
              </w:rPr>
              <w:t xml:space="preserve">Положения о резервном фонде Администрации </w:t>
            </w:r>
            <w:r w:rsidR="00961BEE" w:rsidRPr="00AB44D4">
              <w:rPr>
                <w:rFonts w:ascii="Times New Roman" w:hAnsi="Times New Roman"/>
                <w:sz w:val="28"/>
                <w:szCs w:val="28"/>
              </w:rPr>
              <w:t>К</w:t>
            </w:r>
            <w:r w:rsidR="008124EC" w:rsidRPr="00AB44D4">
              <w:rPr>
                <w:rFonts w:ascii="Times New Roman" w:hAnsi="Times New Roman"/>
                <w:sz w:val="28"/>
                <w:szCs w:val="28"/>
              </w:rPr>
              <w:t>ашинского городского округа</w:t>
            </w:r>
          </w:p>
        </w:tc>
        <w:tc>
          <w:tcPr>
            <w:tcW w:w="5104" w:type="dxa"/>
            <w:shd w:val="clear" w:color="auto" w:fill="auto"/>
          </w:tcPr>
          <w:p w:rsidR="000A7BBE" w:rsidRPr="00AB44D4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AB44D4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FCB" w:rsidRDefault="00E42FCB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FCB" w:rsidRPr="00E46E03" w:rsidRDefault="00E42FCB" w:rsidP="00813A66">
      <w:pPr>
        <w:jc w:val="both"/>
        <w:rPr>
          <w:rFonts w:ascii="Times New Roman" w:hAnsi="Times New Roman"/>
          <w:sz w:val="28"/>
          <w:szCs w:val="28"/>
        </w:rPr>
      </w:pPr>
      <w:r w:rsidRPr="00E46E03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8124EC">
        <w:rPr>
          <w:rFonts w:ascii="Times New Roman" w:hAnsi="Times New Roman"/>
          <w:sz w:val="28"/>
          <w:szCs w:val="28"/>
        </w:rPr>
        <w:t>81</w:t>
      </w:r>
      <w:r w:rsidRPr="00E46E03">
        <w:rPr>
          <w:rFonts w:ascii="Times New Roman" w:hAnsi="Times New Roman"/>
          <w:sz w:val="28"/>
          <w:szCs w:val="28"/>
        </w:rPr>
        <w:t xml:space="preserve"> Бюджетно</w:t>
      </w:r>
      <w:r w:rsidR="00813A66">
        <w:rPr>
          <w:rFonts w:ascii="Times New Roman" w:hAnsi="Times New Roman"/>
          <w:sz w:val="28"/>
          <w:szCs w:val="28"/>
        </w:rPr>
        <w:t xml:space="preserve">го кодекса </w:t>
      </w:r>
      <w:r w:rsidR="00ED16CF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813A66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E42FCB" w:rsidRPr="00E46E03" w:rsidRDefault="00E42FCB" w:rsidP="00E42FCB">
      <w:pPr>
        <w:jc w:val="both"/>
        <w:rPr>
          <w:rFonts w:ascii="Times New Roman" w:hAnsi="Times New Roman"/>
          <w:sz w:val="28"/>
          <w:szCs w:val="28"/>
        </w:rPr>
      </w:pPr>
    </w:p>
    <w:p w:rsidR="00E42FCB" w:rsidRPr="00E46E03" w:rsidRDefault="00E42FCB" w:rsidP="00E42FCB">
      <w:pPr>
        <w:jc w:val="both"/>
        <w:rPr>
          <w:rFonts w:ascii="Times New Roman" w:hAnsi="Times New Roman"/>
          <w:sz w:val="28"/>
          <w:szCs w:val="28"/>
        </w:rPr>
      </w:pPr>
      <w:r w:rsidRPr="00E46E03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E42FCB" w:rsidRPr="00E46E03" w:rsidRDefault="00E42FCB" w:rsidP="00E42FCB">
      <w:pPr>
        <w:jc w:val="both"/>
        <w:rPr>
          <w:rFonts w:ascii="Times New Roman" w:hAnsi="Times New Roman"/>
          <w:sz w:val="28"/>
          <w:szCs w:val="28"/>
        </w:rPr>
      </w:pPr>
    </w:p>
    <w:p w:rsidR="00961BEE" w:rsidRDefault="00E42FCB" w:rsidP="00961BEE">
      <w:pPr>
        <w:jc w:val="both"/>
        <w:rPr>
          <w:rFonts w:ascii="Times New Roman" w:hAnsi="Times New Roman"/>
          <w:sz w:val="28"/>
          <w:szCs w:val="28"/>
        </w:rPr>
      </w:pPr>
      <w:r w:rsidRPr="00E46E03">
        <w:rPr>
          <w:rFonts w:ascii="Times New Roman" w:hAnsi="Times New Roman"/>
          <w:sz w:val="28"/>
          <w:szCs w:val="28"/>
        </w:rPr>
        <w:tab/>
        <w:t xml:space="preserve">1. Утвердить </w:t>
      </w:r>
      <w:r w:rsidR="008124EC">
        <w:rPr>
          <w:rFonts w:ascii="Times New Roman" w:hAnsi="Times New Roman"/>
          <w:sz w:val="28"/>
          <w:szCs w:val="28"/>
        </w:rPr>
        <w:t>Положение о резервном фонде Администрации Кашинского городского округа в соответст</w:t>
      </w:r>
      <w:r w:rsidR="00D9799B">
        <w:rPr>
          <w:rFonts w:ascii="Times New Roman" w:hAnsi="Times New Roman"/>
          <w:sz w:val="28"/>
          <w:szCs w:val="28"/>
        </w:rPr>
        <w:t>вии с приложением к настоящему П</w:t>
      </w:r>
      <w:r w:rsidR="008124EC">
        <w:rPr>
          <w:rFonts w:ascii="Times New Roman" w:hAnsi="Times New Roman"/>
          <w:sz w:val="28"/>
          <w:szCs w:val="28"/>
        </w:rPr>
        <w:t>остановлению.</w:t>
      </w:r>
    </w:p>
    <w:p w:rsidR="00961BEE" w:rsidRDefault="00961BEE" w:rsidP="00812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</w:t>
      </w:r>
      <w:r w:rsidRPr="00137685">
        <w:rPr>
          <w:sz w:val="28"/>
          <w:szCs w:val="28"/>
        </w:rPr>
        <w:t xml:space="preserve"> Постановление  Администрации Кашинского района от </w:t>
      </w:r>
      <w:r w:rsidRPr="00C270FC">
        <w:rPr>
          <w:rFonts w:ascii="Times New Roman" w:hAnsi="Times New Roman"/>
          <w:sz w:val="28"/>
          <w:szCs w:val="28"/>
        </w:rPr>
        <w:t>31.03.2008 № 44 «Об утверждении Положения о порядке расходования средств</w:t>
      </w:r>
      <w:r w:rsidRPr="00961BEE">
        <w:rPr>
          <w:rFonts w:ascii="Times New Roman" w:hAnsi="Times New Roman"/>
          <w:sz w:val="28"/>
          <w:szCs w:val="28"/>
        </w:rPr>
        <w:t xml:space="preserve"> резервного фонда администрации Кашинского района»</w:t>
      </w:r>
      <w:r w:rsidRPr="00137685">
        <w:rPr>
          <w:sz w:val="28"/>
          <w:szCs w:val="28"/>
        </w:rPr>
        <w:t>, признать утратившим силу.</w:t>
      </w:r>
    </w:p>
    <w:p w:rsidR="00961BEE" w:rsidRPr="00961BEE" w:rsidRDefault="008124EC" w:rsidP="00812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61BEE">
        <w:rPr>
          <w:rFonts w:ascii="Times New Roman" w:hAnsi="Times New Roman"/>
          <w:sz w:val="28"/>
          <w:szCs w:val="28"/>
        </w:rPr>
        <w:t>3</w:t>
      </w:r>
      <w:r w:rsidR="00E42FCB" w:rsidRPr="00E46E03">
        <w:rPr>
          <w:rFonts w:ascii="Times New Roman" w:hAnsi="Times New Roman"/>
          <w:sz w:val="28"/>
          <w:szCs w:val="28"/>
        </w:rPr>
        <w:t xml:space="preserve">. </w:t>
      </w:r>
      <w:r w:rsidRPr="008124EC">
        <w:rPr>
          <w:rFonts w:ascii="Times New Roman" w:hAnsi="Times New Roman"/>
          <w:sz w:val="28"/>
          <w:szCs w:val="28"/>
        </w:rPr>
        <w:t xml:space="preserve">Распорядителям (получателям) средств бюджета </w:t>
      </w:r>
      <w:r w:rsidR="00F52E5D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8124EC">
        <w:rPr>
          <w:rFonts w:ascii="Times New Roman" w:hAnsi="Times New Roman"/>
          <w:sz w:val="28"/>
          <w:szCs w:val="28"/>
        </w:rPr>
        <w:t xml:space="preserve">обеспечить исполнение расходов за счет средств резервного фонда </w:t>
      </w:r>
      <w:r w:rsidR="00F52E5D">
        <w:rPr>
          <w:rFonts w:ascii="Times New Roman" w:hAnsi="Times New Roman"/>
          <w:sz w:val="28"/>
          <w:szCs w:val="28"/>
        </w:rPr>
        <w:t>А</w:t>
      </w:r>
      <w:r w:rsidRPr="008124EC">
        <w:rPr>
          <w:rFonts w:ascii="Times New Roman" w:hAnsi="Times New Roman"/>
          <w:sz w:val="28"/>
          <w:szCs w:val="28"/>
        </w:rPr>
        <w:t xml:space="preserve">дминистрации </w:t>
      </w:r>
      <w:r w:rsidR="00F52E5D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8124EC">
        <w:rPr>
          <w:rFonts w:ascii="Times New Roman" w:hAnsi="Times New Roman"/>
          <w:sz w:val="28"/>
          <w:szCs w:val="28"/>
        </w:rPr>
        <w:t xml:space="preserve"> в соответствии с настоящим Постановлением.</w:t>
      </w:r>
      <w:r w:rsidR="00961BEE">
        <w:rPr>
          <w:rFonts w:asciiTheme="minorHAnsi" w:hAnsiTheme="minorHAnsi"/>
        </w:rPr>
        <w:t xml:space="preserve">                </w:t>
      </w:r>
    </w:p>
    <w:p w:rsidR="00E42FCB" w:rsidRDefault="00961BEE" w:rsidP="00E42F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2FCB" w:rsidRPr="0029010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</w:t>
      </w:r>
      <w:r w:rsidR="000F237B" w:rsidRPr="00125418">
        <w:rPr>
          <w:rFonts w:ascii="Times New Roman" w:hAnsi="Times New Roman"/>
          <w:sz w:val="28"/>
          <w:szCs w:val="28"/>
        </w:rPr>
        <w:t xml:space="preserve">Кашинского </w:t>
      </w:r>
      <w:r w:rsidR="000F237B">
        <w:rPr>
          <w:rFonts w:ascii="Times New Roman" w:hAnsi="Times New Roman"/>
          <w:sz w:val="28"/>
          <w:szCs w:val="28"/>
        </w:rPr>
        <w:t>городского округа</w:t>
      </w:r>
      <w:r w:rsidR="00AB44D4">
        <w:rPr>
          <w:rFonts w:ascii="Times New Roman" w:hAnsi="Times New Roman"/>
          <w:sz w:val="28"/>
          <w:szCs w:val="28"/>
        </w:rPr>
        <w:t xml:space="preserve"> </w:t>
      </w:r>
      <w:r w:rsidR="000F237B">
        <w:rPr>
          <w:rFonts w:ascii="Times New Roman" w:hAnsi="Times New Roman"/>
          <w:sz w:val="28"/>
          <w:szCs w:val="28"/>
        </w:rPr>
        <w:t>в информационно- телекоммуникационной</w:t>
      </w:r>
      <w:r w:rsidR="00E42FCB" w:rsidRPr="0029010B">
        <w:rPr>
          <w:rFonts w:ascii="Times New Roman" w:hAnsi="Times New Roman"/>
          <w:sz w:val="28"/>
          <w:szCs w:val="28"/>
        </w:rPr>
        <w:t xml:space="preserve"> сети Интернет.</w:t>
      </w:r>
    </w:p>
    <w:p w:rsidR="00AB44D4" w:rsidRDefault="00AB44D4" w:rsidP="00E42F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4D4" w:rsidRPr="0029010B" w:rsidRDefault="00AB44D4" w:rsidP="00E42F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FCB" w:rsidRPr="00E46E03" w:rsidRDefault="00E42FCB" w:rsidP="00E42FCB">
      <w:pPr>
        <w:jc w:val="both"/>
        <w:rPr>
          <w:rFonts w:ascii="Times New Roman" w:hAnsi="Times New Roman"/>
          <w:sz w:val="28"/>
          <w:szCs w:val="28"/>
        </w:rPr>
      </w:pPr>
    </w:p>
    <w:p w:rsidR="00E42FCB" w:rsidRDefault="00E42FCB" w:rsidP="00E42FCB">
      <w:pPr>
        <w:rPr>
          <w:rFonts w:ascii="Times New Roman" w:hAnsi="Times New Roman"/>
          <w:sz w:val="28"/>
          <w:szCs w:val="28"/>
        </w:rPr>
      </w:pPr>
    </w:p>
    <w:p w:rsidR="00F52E5D" w:rsidRDefault="005F5F7B" w:rsidP="00F52E5D">
      <w:pPr>
        <w:pStyle w:val="ab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52E5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Кашинского</w:t>
      </w:r>
      <w:r w:rsidR="00812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F52E5D">
        <w:rPr>
          <w:rFonts w:ascii="Times New Roman" w:hAnsi="Times New Roman"/>
          <w:sz w:val="28"/>
          <w:szCs w:val="28"/>
        </w:rPr>
        <w:t xml:space="preserve"> округа                                            Г.Г.Баландин     </w:t>
      </w:r>
    </w:p>
    <w:p w:rsidR="00F52E5D" w:rsidRDefault="00F52E5D" w:rsidP="00F52E5D">
      <w:pPr>
        <w:pStyle w:val="ab"/>
        <w:ind w:right="-1"/>
        <w:rPr>
          <w:rFonts w:ascii="Times New Roman" w:hAnsi="Times New Roman"/>
          <w:sz w:val="28"/>
          <w:szCs w:val="28"/>
        </w:rPr>
      </w:pPr>
    </w:p>
    <w:p w:rsidR="005F5F7B" w:rsidRDefault="00F52E5D" w:rsidP="00AB44D4">
      <w:pPr>
        <w:pStyle w:val="ab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42FCB" w:rsidRPr="00E46E03" w:rsidRDefault="00D9799B" w:rsidP="00E42F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  <w:r w:rsidR="00E42FCB" w:rsidRPr="00E46E03">
        <w:rPr>
          <w:rFonts w:ascii="Times New Roman" w:hAnsi="Times New Roman"/>
          <w:sz w:val="28"/>
          <w:szCs w:val="28"/>
        </w:rPr>
        <w:t>:</w:t>
      </w:r>
    </w:p>
    <w:p w:rsidR="00E42FCB" w:rsidRPr="00E46E03" w:rsidRDefault="00E42FCB" w:rsidP="00E42FCB">
      <w:pPr>
        <w:jc w:val="both"/>
        <w:rPr>
          <w:rFonts w:ascii="Times New Roman" w:hAnsi="Times New Roman"/>
          <w:sz w:val="28"/>
          <w:szCs w:val="28"/>
        </w:rPr>
      </w:pPr>
    </w:p>
    <w:p w:rsidR="00E42FCB" w:rsidRPr="00E46E03" w:rsidRDefault="00E42FCB" w:rsidP="00E42FCB">
      <w:pPr>
        <w:jc w:val="both"/>
        <w:rPr>
          <w:rFonts w:ascii="Times New Roman" w:hAnsi="Times New Roman"/>
          <w:sz w:val="28"/>
          <w:szCs w:val="28"/>
        </w:rPr>
      </w:pPr>
      <w:r w:rsidRPr="00E46E03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B56D55" w:rsidRDefault="00E42FCB" w:rsidP="00E42FC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E46E03">
        <w:rPr>
          <w:rFonts w:ascii="Times New Roman" w:hAnsi="Times New Roman"/>
          <w:sz w:val="28"/>
          <w:szCs w:val="28"/>
        </w:rPr>
        <w:t>Кашинского</w:t>
      </w:r>
      <w:r w:rsidR="00B56D55">
        <w:rPr>
          <w:rFonts w:ascii="Times New Roman" w:hAnsi="Times New Roman"/>
          <w:sz w:val="28"/>
          <w:szCs w:val="28"/>
        </w:rPr>
        <w:t>городского округа</w:t>
      </w:r>
      <w:r w:rsidRPr="00E46E03">
        <w:rPr>
          <w:rFonts w:ascii="Times New Roman" w:hAnsi="Times New Roman"/>
          <w:sz w:val="28"/>
          <w:szCs w:val="28"/>
        </w:rPr>
        <w:t xml:space="preserve">, </w:t>
      </w:r>
    </w:p>
    <w:p w:rsidR="00E42FCB" w:rsidRPr="00E46E03" w:rsidRDefault="00F52E5D" w:rsidP="00B56D55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E46E03">
        <w:rPr>
          <w:rFonts w:ascii="Times New Roman" w:hAnsi="Times New Roman"/>
          <w:sz w:val="28"/>
          <w:szCs w:val="28"/>
        </w:rPr>
        <w:t>Н</w:t>
      </w:r>
      <w:r w:rsidR="00E42FCB" w:rsidRPr="00E46E0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E42FCB" w:rsidRPr="00E46E03">
        <w:rPr>
          <w:rFonts w:ascii="Times New Roman" w:hAnsi="Times New Roman"/>
          <w:sz w:val="28"/>
          <w:szCs w:val="28"/>
        </w:rPr>
        <w:t>Финансового управления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56D55" w:rsidRPr="00E46E03">
        <w:rPr>
          <w:rFonts w:ascii="Times New Roman" w:hAnsi="Times New Roman"/>
          <w:sz w:val="28"/>
          <w:szCs w:val="28"/>
        </w:rPr>
        <w:t>С.В. Суханова</w:t>
      </w:r>
    </w:p>
    <w:p w:rsidR="00E42FCB" w:rsidRDefault="00AB44D4" w:rsidP="00E42FCB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_________2020 года</w:t>
      </w:r>
    </w:p>
    <w:p w:rsidR="00AB44D4" w:rsidRDefault="00AB44D4" w:rsidP="00E42FCB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AB44D4" w:rsidRDefault="00AB44D4" w:rsidP="00AB44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делам</w:t>
      </w:r>
    </w:p>
    <w:p w:rsidR="00AB44D4" w:rsidRDefault="00AB44D4" w:rsidP="00AB44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 и чрезвычайным</w:t>
      </w:r>
    </w:p>
    <w:p w:rsidR="00AB44D4" w:rsidRDefault="00AB44D4" w:rsidP="00AB44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ситуациям</w:t>
      </w:r>
      <w:r w:rsidRPr="00EC26A4">
        <w:rPr>
          <w:rFonts w:ascii="Times New Roman" w:hAnsi="Times New Roman" w:cs="Times New Roman"/>
          <w:sz w:val="28"/>
          <w:szCs w:val="28"/>
        </w:rPr>
        <w:t xml:space="preserve"> Администрации Кашинского </w:t>
      </w:r>
    </w:p>
    <w:p w:rsidR="00AB44D4" w:rsidRPr="00EC26A4" w:rsidRDefault="00AB44D4" w:rsidP="00AB44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6A4">
        <w:rPr>
          <w:rFonts w:ascii="Times New Roman" w:hAnsi="Times New Roman" w:cs="Times New Roman"/>
          <w:sz w:val="28"/>
          <w:szCs w:val="28"/>
        </w:rPr>
        <w:t xml:space="preserve">городского округа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C26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А.Н.Горащенко</w:t>
      </w:r>
      <w:r w:rsidRPr="00EC2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D4" w:rsidRDefault="00AB44D4" w:rsidP="00AB44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_________2020</w:t>
      </w:r>
      <w:r w:rsidRPr="00EC26A4">
        <w:rPr>
          <w:rFonts w:ascii="Times New Roman" w:hAnsi="Times New Roman"/>
          <w:sz w:val="28"/>
          <w:szCs w:val="28"/>
        </w:rPr>
        <w:t xml:space="preserve"> года</w:t>
      </w:r>
    </w:p>
    <w:p w:rsidR="00E42FCB" w:rsidRPr="00E46E03" w:rsidRDefault="00E42FCB" w:rsidP="00E42FCB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A5F" w:rsidRDefault="00F73A5F" w:rsidP="00C745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юридического</w:t>
      </w:r>
    </w:p>
    <w:p w:rsidR="005F5F7B" w:rsidRDefault="00C74557" w:rsidP="00C745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6A4">
        <w:rPr>
          <w:rFonts w:ascii="Times New Roman" w:hAnsi="Times New Roman" w:cs="Times New Roman"/>
          <w:sz w:val="28"/>
          <w:szCs w:val="28"/>
        </w:rPr>
        <w:t xml:space="preserve"> отделом Администрации Кашинского </w:t>
      </w:r>
    </w:p>
    <w:p w:rsidR="00C74557" w:rsidRPr="00EC26A4" w:rsidRDefault="00C74557" w:rsidP="00C745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6A4">
        <w:rPr>
          <w:rFonts w:ascii="Times New Roman" w:hAnsi="Times New Roman" w:cs="Times New Roman"/>
          <w:sz w:val="28"/>
          <w:szCs w:val="28"/>
        </w:rPr>
        <w:t xml:space="preserve">городского округа    </w:t>
      </w:r>
      <w:r w:rsidR="00F52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C26A4">
        <w:rPr>
          <w:rFonts w:ascii="Times New Roman" w:hAnsi="Times New Roman" w:cs="Times New Roman"/>
          <w:sz w:val="28"/>
          <w:szCs w:val="28"/>
        </w:rPr>
        <w:t xml:space="preserve">    </w:t>
      </w:r>
      <w:r w:rsidR="00F73A5F">
        <w:rPr>
          <w:rFonts w:ascii="Times New Roman" w:hAnsi="Times New Roman" w:cs="Times New Roman"/>
          <w:sz w:val="28"/>
          <w:szCs w:val="28"/>
        </w:rPr>
        <w:t xml:space="preserve">  </w:t>
      </w:r>
      <w:r w:rsidRPr="00EC26A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F73A5F">
        <w:rPr>
          <w:rFonts w:ascii="Times New Roman" w:hAnsi="Times New Roman" w:cs="Times New Roman"/>
          <w:sz w:val="28"/>
          <w:szCs w:val="28"/>
        </w:rPr>
        <w:t>В.В. Иванова</w:t>
      </w:r>
      <w:r w:rsidRPr="00EC2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57" w:rsidRDefault="00AB44D4" w:rsidP="00C745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_________2020</w:t>
      </w:r>
      <w:r w:rsidR="00C74557" w:rsidRPr="00EC26A4">
        <w:rPr>
          <w:rFonts w:ascii="Times New Roman" w:hAnsi="Times New Roman"/>
          <w:sz w:val="28"/>
          <w:szCs w:val="28"/>
        </w:rPr>
        <w:t xml:space="preserve"> года</w:t>
      </w: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3F3CD7" w:rsidRDefault="003F3CD7" w:rsidP="000A7BBE">
      <w:pPr>
        <w:rPr>
          <w:rFonts w:ascii="Times New Roman" w:hAnsi="Times New Roman"/>
          <w:sz w:val="28"/>
          <w:szCs w:val="28"/>
        </w:rPr>
      </w:pPr>
    </w:p>
    <w:p w:rsidR="003F3CD7" w:rsidRDefault="003F3CD7" w:rsidP="000A7BBE">
      <w:pPr>
        <w:rPr>
          <w:rFonts w:ascii="Times New Roman" w:hAnsi="Times New Roman"/>
          <w:sz w:val="28"/>
          <w:szCs w:val="28"/>
        </w:rPr>
      </w:pPr>
    </w:p>
    <w:p w:rsidR="003F3CD7" w:rsidRDefault="003F3CD7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F52E5D" w:rsidRDefault="00F52E5D" w:rsidP="000A7BBE">
      <w:pPr>
        <w:rPr>
          <w:rFonts w:ascii="Times New Roman" w:hAnsi="Times New Roman"/>
          <w:sz w:val="28"/>
          <w:szCs w:val="28"/>
        </w:rPr>
      </w:pPr>
    </w:p>
    <w:p w:rsidR="002951BB" w:rsidRDefault="002951BB" w:rsidP="000A7BBE">
      <w:pPr>
        <w:rPr>
          <w:rFonts w:ascii="Times New Roman" w:hAnsi="Times New Roman"/>
          <w:sz w:val="28"/>
          <w:szCs w:val="28"/>
        </w:rPr>
      </w:pPr>
    </w:p>
    <w:p w:rsidR="002951BB" w:rsidRDefault="002951BB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</w:t>
      </w:r>
    </w:p>
    <w:p w:rsidR="002951BB" w:rsidRDefault="002951BB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2951BB" w:rsidRDefault="002951BB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Кашинского городского округа</w:t>
      </w:r>
    </w:p>
    <w:p w:rsidR="002951BB" w:rsidRDefault="002951BB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E4D06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E4D06">
        <w:rPr>
          <w:rFonts w:ascii="Times New Roman" w:hAnsi="Times New Roman"/>
          <w:sz w:val="28"/>
          <w:szCs w:val="28"/>
        </w:rPr>
        <w:t xml:space="preserve">27.02.2020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E4D06">
        <w:rPr>
          <w:rFonts w:ascii="Times New Roman" w:hAnsi="Times New Roman"/>
          <w:sz w:val="28"/>
          <w:szCs w:val="28"/>
        </w:rPr>
        <w:t xml:space="preserve"> 125</w:t>
      </w:r>
    </w:p>
    <w:p w:rsidR="002951BB" w:rsidRDefault="002951BB" w:rsidP="000A7BBE">
      <w:pPr>
        <w:rPr>
          <w:rFonts w:ascii="Times New Roman" w:hAnsi="Times New Roman"/>
          <w:sz w:val="28"/>
          <w:szCs w:val="28"/>
        </w:rPr>
      </w:pPr>
    </w:p>
    <w:p w:rsidR="002951BB" w:rsidRDefault="002951BB" w:rsidP="000A7BBE">
      <w:pPr>
        <w:rPr>
          <w:rFonts w:ascii="Times New Roman" w:hAnsi="Times New Roman"/>
          <w:sz w:val="28"/>
          <w:szCs w:val="28"/>
        </w:rPr>
      </w:pPr>
    </w:p>
    <w:p w:rsidR="00F52E5D" w:rsidRDefault="00866F4A" w:rsidP="00866F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резервном фонде Администрации Кашинского городского округа.</w:t>
      </w:r>
    </w:p>
    <w:p w:rsidR="00866F4A" w:rsidRDefault="00866F4A" w:rsidP="00866F4A">
      <w:pPr>
        <w:jc w:val="center"/>
        <w:rPr>
          <w:rFonts w:ascii="Times New Roman" w:hAnsi="Times New Roman"/>
          <w:sz w:val="28"/>
          <w:szCs w:val="28"/>
        </w:rPr>
      </w:pPr>
    </w:p>
    <w:p w:rsidR="00866F4A" w:rsidRDefault="00866F4A" w:rsidP="00866F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52E5D" w:rsidRDefault="00F52E5D" w:rsidP="00F52E5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918C5">
        <w:rPr>
          <w:rFonts w:ascii="Times New Roman" w:hAnsi="Times New Roman" w:cs="Times New Roman"/>
          <w:b w:val="0"/>
          <w:sz w:val="28"/>
          <w:szCs w:val="28"/>
        </w:rPr>
        <w:t>Настоящее положение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 разработан</w:t>
      </w:r>
      <w:r w:rsidR="00D918C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</w:t>
      </w:r>
      <w:hyperlink r:id="rId7" w:history="1">
        <w:r w:rsidRPr="00F52E5D">
          <w:rPr>
            <w:rFonts w:ascii="Times New Roman" w:hAnsi="Times New Roman" w:cs="Times New Roman"/>
            <w:b w:val="0"/>
            <w:sz w:val="28"/>
            <w:szCs w:val="28"/>
          </w:rPr>
          <w:t>статьей 81</w:t>
        </w:r>
      </w:hyperlink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="00D918C5">
        <w:rPr>
          <w:rFonts w:ascii="Times New Roman" w:hAnsi="Times New Roman" w:cs="Times New Roman"/>
          <w:b w:val="0"/>
          <w:sz w:val="28"/>
          <w:szCs w:val="28"/>
        </w:rPr>
        <w:t>,</w:t>
      </w:r>
      <w:r w:rsidRPr="00F52E5D">
        <w:rPr>
          <w:rFonts w:ascii="Times New Roman" w:hAnsi="Times New Roman" w:cs="Times New Roman"/>
          <w:sz w:val="28"/>
          <w:szCs w:val="28"/>
        </w:rPr>
        <w:t xml:space="preserve"> </w:t>
      </w:r>
      <w:r w:rsidR="00D918C5">
        <w:rPr>
          <w:rFonts w:ascii="Times New Roman" w:hAnsi="Times New Roman"/>
          <w:b w:val="0"/>
          <w:sz w:val="28"/>
          <w:szCs w:val="28"/>
        </w:rPr>
        <w:t>Положением</w:t>
      </w:r>
      <w:r w:rsidRPr="00A05E9E">
        <w:rPr>
          <w:rFonts w:ascii="Times New Roman" w:hAnsi="Times New Roman"/>
          <w:b w:val="0"/>
          <w:sz w:val="28"/>
          <w:szCs w:val="28"/>
        </w:rPr>
        <w:t xml:space="preserve"> о бюджетном процессе в Кашинском городском округе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F52E5D">
        <w:rPr>
          <w:rFonts w:ascii="Times New Roman" w:hAnsi="Times New Roman" w:cs="Times New Roman"/>
          <w:sz w:val="28"/>
          <w:szCs w:val="28"/>
        </w:rPr>
        <w:t xml:space="preserve"> 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утвержденным 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Кашинской 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городской Думы от 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9 N </w:t>
      </w:r>
      <w:r>
        <w:rPr>
          <w:rFonts w:ascii="Times New Roman" w:hAnsi="Times New Roman" w:cs="Times New Roman"/>
          <w:b w:val="0"/>
          <w:sz w:val="28"/>
          <w:szCs w:val="28"/>
        </w:rPr>
        <w:t>117</w:t>
      </w:r>
      <w:r w:rsidR="00D918C5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 регламентирует порядок </w:t>
      </w:r>
      <w:r w:rsidR="00D918C5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и 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бюджетных ассигнований резервного фонда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Кашинского городского округа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 (далее - резервный фонд).</w:t>
      </w:r>
    </w:p>
    <w:p w:rsidR="00866F4A" w:rsidRDefault="00866F4A" w:rsidP="00F52E5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F4A" w:rsidRDefault="00866F4A" w:rsidP="00866F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Порядок формирования резервного фонда</w:t>
      </w:r>
    </w:p>
    <w:p w:rsidR="00866F4A" w:rsidRDefault="00866F4A" w:rsidP="00866F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6F4A" w:rsidRDefault="00F52E5D" w:rsidP="00866F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           1.</w:t>
      </w:r>
      <w:r w:rsidR="00866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 Размер резервного фонда устанавливается </w:t>
      </w:r>
      <w:r w:rsidR="00D918C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Кашинской 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городской Думы о бюджете </w:t>
      </w:r>
      <w:r>
        <w:rPr>
          <w:rFonts w:ascii="Times New Roman" w:hAnsi="Times New Roman" w:cs="Times New Roman"/>
          <w:b w:val="0"/>
          <w:sz w:val="28"/>
          <w:szCs w:val="28"/>
        </w:rPr>
        <w:t>Кашинского городского округа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 на очередной финансовый год и</w:t>
      </w:r>
      <w:r w:rsidR="00866F4A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плановый период и </w:t>
      </w:r>
      <w:r w:rsidRPr="00F52E5D">
        <w:rPr>
          <w:rFonts w:ascii="Times New Roman" w:hAnsi="Times New Roman" w:cs="Times New Roman"/>
          <w:b w:val="0"/>
          <w:sz w:val="28"/>
          <w:szCs w:val="28"/>
        </w:rPr>
        <w:t>не может превышать 3% утвержденного общего объема расходов бюджета.</w:t>
      </w:r>
    </w:p>
    <w:p w:rsidR="00F52E5D" w:rsidRDefault="00866F4A" w:rsidP="00866F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52E5D" w:rsidRPr="00866F4A">
        <w:rPr>
          <w:rFonts w:ascii="Times New Roman" w:hAnsi="Times New Roman" w:cs="Times New Roman"/>
          <w:b w:val="0"/>
          <w:sz w:val="28"/>
          <w:szCs w:val="28"/>
        </w:rPr>
        <w:t xml:space="preserve">2. Главным распорядителем средств резервного фонда является </w:t>
      </w:r>
      <w:r w:rsidR="00961BEE">
        <w:rPr>
          <w:rFonts w:ascii="Times New Roman" w:hAnsi="Times New Roman" w:cs="Times New Roman"/>
          <w:b w:val="0"/>
          <w:sz w:val="28"/>
          <w:szCs w:val="28"/>
        </w:rPr>
        <w:t>А</w:t>
      </w:r>
      <w:r w:rsidR="00F52E5D" w:rsidRPr="00866F4A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961BEE">
        <w:rPr>
          <w:rFonts w:ascii="Times New Roman" w:hAnsi="Times New Roman" w:cs="Times New Roman"/>
          <w:b w:val="0"/>
          <w:sz w:val="28"/>
          <w:szCs w:val="28"/>
        </w:rPr>
        <w:t>Кашинского городского округа</w:t>
      </w:r>
      <w:r w:rsidR="00F52E5D" w:rsidRPr="00866F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6F4A" w:rsidRPr="00866F4A" w:rsidRDefault="00866F4A" w:rsidP="00866F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2E5D" w:rsidRDefault="00866F4A" w:rsidP="00866F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Цели использования</w:t>
      </w:r>
      <w:r w:rsidR="00D918C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 резервного фонда</w:t>
      </w:r>
    </w:p>
    <w:p w:rsidR="00866F4A" w:rsidRDefault="00866F4A" w:rsidP="00866F4A">
      <w:pPr>
        <w:jc w:val="center"/>
        <w:rPr>
          <w:rFonts w:ascii="Times New Roman" w:hAnsi="Times New Roman"/>
          <w:sz w:val="28"/>
          <w:szCs w:val="28"/>
        </w:rPr>
      </w:pPr>
    </w:p>
    <w:p w:rsidR="00866F4A" w:rsidRPr="00AB44D4" w:rsidRDefault="00866F4A" w:rsidP="0086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4D4">
        <w:rPr>
          <w:rFonts w:ascii="Times New Roman" w:hAnsi="Times New Roman" w:cs="Times New Roman"/>
          <w:sz w:val="28"/>
          <w:szCs w:val="28"/>
        </w:rPr>
        <w:t>1. Средства резервного фонда выделяются на следующие цели:</w:t>
      </w:r>
    </w:p>
    <w:p w:rsidR="00866F4A" w:rsidRPr="00AB44D4" w:rsidRDefault="00866F4A" w:rsidP="0086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4D4">
        <w:rPr>
          <w:rFonts w:ascii="Times New Roman" w:hAnsi="Times New Roman" w:cs="Times New Roman"/>
          <w:sz w:val="28"/>
          <w:szCs w:val="28"/>
        </w:rPr>
        <w:t>1.1. финансирование аварийно-восстановительных и других работ по устранению непосредственной опасности для жизни и здоровья людей на объектах социальной сферы, жилищно-коммунального хозяйства и других объектах, в том числе пострадавших от стихийных бедствий, природно-техногенных катастроф, приобретение специального оборудования, хозяйственного инвентаря, медикаментов, продуктов питания, топлива;</w:t>
      </w:r>
    </w:p>
    <w:p w:rsidR="00866F4A" w:rsidRPr="00AB44D4" w:rsidRDefault="00866F4A" w:rsidP="0086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4D4">
        <w:rPr>
          <w:rFonts w:ascii="Times New Roman" w:hAnsi="Times New Roman" w:cs="Times New Roman"/>
          <w:sz w:val="28"/>
          <w:szCs w:val="28"/>
        </w:rPr>
        <w:t>1.2.   проведение экстренных противоэпидемиологических мероприятий;</w:t>
      </w:r>
    </w:p>
    <w:p w:rsidR="00F52E5D" w:rsidRPr="00AB44D4" w:rsidRDefault="00792027" w:rsidP="00961B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</w:t>
      </w:r>
      <w:r w:rsidR="00866F4A" w:rsidRPr="00AB44D4">
        <w:rPr>
          <w:rFonts w:ascii="Times New Roman" w:hAnsi="Times New Roman"/>
          <w:sz w:val="28"/>
          <w:szCs w:val="28"/>
        </w:rPr>
        <w:t xml:space="preserve">.  развертывание и содержание </w:t>
      </w:r>
      <w:r w:rsidR="00D73DD7" w:rsidRPr="00AB44D4">
        <w:rPr>
          <w:rFonts w:ascii="Times New Roman" w:hAnsi="Times New Roman"/>
          <w:sz w:val="28"/>
          <w:szCs w:val="28"/>
        </w:rPr>
        <w:t>временных пунктов проживания и питания для эвакуируемых пострадавших граждан;</w:t>
      </w:r>
    </w:p>
    <w:p w:rsidR="00D73DD7" w:rsidRDefault="00792027" w:rsidP="00961B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1.4</w:t>
      </w:r>
      <w:r w:rsidR="00D73DD7" w:rsidRPr="00AB44D4">
        <w:rPr>
          <w:rFonts w:ascii="Times New Roman" w:hAnsi="Times New Roman"/>
          <w:sz w:val="28"/>
          <w:szCs w:val="28"/>
        </w:rPr>
        <w:t>.  закупку, доставку и хранение материальных ресурсов для первоочередного жизнеобеспечения пострадавшего населения.</w:t>
      </w:r>
    </w:p>
    <w:p w:rsidR="00D73DD7" w:rsidRDefault="00D73DD7" w:rsidP="000A7BBE">
      <w:pPr>
        <w:rPr>
          <w:rFonts w:ascii="Times New Roman" w:hAnsi="Times New Roman"/>
          <w:sz w:val="28"/>
          <w:szCs w:val="28"/>
        </w:rPr>
      </w:pPr>
    </w:p>
    <w:p w:rsidR="00D73DD7" w:rsidRDefault="00D73DD7" w:rsidP="00D73D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расходования</w:t>
      </w:r>
      <w:r w:rsidR="00E5248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 резервного фонда</w:t>
      </w:r>
    </w:p>
    <w:p w:rsidR="00D73DD7" w:rsidRDefault="00D73DD7" w:rsidP="00D73DD7">
      <w:pPr>
        <w:jc w:val="center"/>
        <w:rPr>
          <w:rFonts w:ascii="Times New Roman" w:hAnsi="Times New Roman"/>
          <w:sz w:val="28"/>
          <w:szCs w:val="28"/>
        </w:rPr>
      </w:pPr>
    </w:p>
    <w:p w:rsidR="00D73DD7" w:rsidRPr="00235DDE" w:rsidRDefault="00D73DD7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D73DD7">
        <w:rPr>
          <w:rFonts w:ascii="Times New Roman" w:hAnsi="Times New Roman" w:cs="Times New Roman"/>
          <w:sz w:val="28"/>
          <w:szCs w:val="28"/>
        </w:rPr>
        <w:t xml:space="preserve">Основанием для выделения средств из резервного фонда является </w:t>
      </w:r>
      <w:r w:rsidR="00D918C5">
        <w:rPr>
          <w:rFonts w:ascii="Times New Roman" w:hAnsi="Times New Roman" w:cs="Times New Roman"/>
          <w:sz w:val="28"/>
          <w:szCs w:val="28"/>
        </w:rPr>
        <w:t>п</w:t>
      </w:r>
      <w:r w:rsidRPr="00D73DD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D918C5">
        <w:rPr>
          <w:rFonts w:ascii="Times New Roman" w:hAnsi="Times New Roman" w:cs="Times New Roman"/>
          <w:sz w:val="28"/>
          <w:szCs w:val="28"/>
        </w:rPr>
        <w:t>«</w:t>
      </w:r>
      <w:r w:rsidR="00F61D11" w:rsidRPr="00D73DD7">
        <w:rPr>
          <w:rFonts w:ascii="Times New Roman" w:hAnsi="Times New Roman" w:cs="Times New Roman"/>
          <w:sz w:val="28"/>
          <w:szCs w:val="28"/>
        </w:rPr>
        <w:t xml:space="preserve">О </w:t>
      </w:r>
      <w:r w:rsidR="00F61D11" w:rsidRPr="00235DDE">
        <w:rPr>
          <w:rFonts w:ascii="Times New Roman" w:hAnsi="Times New Roman" w:cs="Times New Roman"/>
          <w:sz w:val="28"/>
          <w:szCs w:val="28"/>
        </w:rPr>
        <w:lastRenderedPageBreak/>
        <w:t>выделении средств из резервного фонда Администрации Кашинского городского округа</w:t>
      </w:r>
      <w:r w:rsidR="00D918C5" w:rsidRPr="00235DDE">
        <w:rPr>
          <w:rFonts w:ascii="Times New Roman" w:hAnsi="Times New Roman" w:cs="Times New Roman"/>
          <w:sz w:val="28"/>
          <w:szCs w:val="28"/>
        </w:rPr>
        <w:t>» (далее Постановление).</w:t>
      </w:r>
      <w:r w:rsidRPr="00235DDE">
        <w:rPr>
          <w:rFonts w:ascii="Times New Roman" w:hAnsi="Times New Roman" w:cs="Times New Roman"/>
          <w:sz w:val="28"/>
          <w:szCs w:val="28"/>
        </w:rPr>
        <w:t xml:space="preserve"> Решение о подготовке проекта постановления принимается Главой Кашинского городского округа на основании мотивированного обращения предприятий, организаций и учреждений, находящихся на терри</w:t>
      </w:r>
      <w:r w:rsidR="00D918C5" w:rsidRPr="00235DDE">
        <w:rPr>
          <w:rFonts w:ascii="Times New Roman" w:hAnsi="Times New Roman" w:cs="Times New Roman"/>
          <w:sz w:val="28"/>
          <w:szCs w:val="28"/>
        </w:rPr>
        <w:t>тории Кашинского городского округа</w:t>
      </w:r>
      <w:r w:rsidRPr="00235DDE">
        <w:rPr>
          <w:rFonts w:ascii="Times New Roman" w:hAnsi="Times New Roman" w:cs="Times New Roman"/>
          <w:sz w:val="28"/>
          <w:szCs w:val="28"/>
        </w:rPr>
        <w:t>, депутатов Кашинской городской Думы, органов местного самоуправления и их структурных подразделений, общественных организаций и объединений, имеющих статус юридического лица.   Обращение должно содержать обоснование необходимости выделения средств, направление расходования и документы, подтверждающие размер запрашиваемых сумм. В качестве приложения пакет документов может содержать проектно-сметную документацию, заключение экспертов, смету расходов, проект договора на оказание соотв</w:t>
      </w:r>
      <w:r w:rsidR="00D918C5" w:rsidRPr="00235DDE">
        <w:rPr>
          <w:rFonts w:ascii="Times New Roman" w:hAnsi="Times New Roman" w:cs="Times New Roman"/>
          <w:sz w:val="28"/>
          <w:szCs w:val="28"/>
        </w:rPr>
        <w:t>етствующей услуги,</w:t>
      </w:r>
      <w:r w:rsidRPr="00235DDE">
        <w:rPr>
          <w:rFonts w:ascii="Times New Roman" w:hAnsi="Times New Roman" w:cs="Times New Roman"/>
          <w:sz w:val="28"/>
          <w:szCs w:val="28"/>
        </w:rPr>
        <w:t xml:space="preserve"> оформленные в соответствии с действующим законодательством. </w:t>
      </w:r>
    </w:p>
    <w:p w:rsidR="00B16918" w:rsidRPr="00235DDE" w:rsidRDefault="00D73DD7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DE">
        <w:rPr>
          <w:rFonts w:ascii="Times New Roman" w:hAnsi="Times New Roman" w:cs="Times New Roman"/>
          <w:sz w:val="28"/>
          <w:szCs w:val="28"/>
        </w:rPr>
        <w:t xml:space="preserve">2. Подготовку проекта </w:t>
      </w:r>
      <w:r w:rsidR="00B16918" w:rsidRPr="00235DDE">
        <w:rPr>
          <w:rFonts w:ascii="Times New Roman" w:hAnsi="Times New Roman" w:cs="Times New Roman"/>
          <w:sz w:val="28"/>
          <w:szCs w:val="28"/>
        </w:rPr>
        <w:t>П</w:t>
      </w:r>
      <w:r w:rsidR="00D918C5" w:rsidRPr="00235DDE">
        <w:rPr>
          <w:rFonts w:ascii="Times New Roman" w:hAnsi="Times New Roman" w:cs="Times New Roman"/>
          <w:sz w:val="28"/>
          <w:szCs w:val="28"/>
        </w:rPr>
        <w:t>остановления</w:t>
      </w:r>
      <w:r w:rsidRPr="00235DDE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D918C5" w:rsidRPr="00235DDE">
        <w:rPr>
          <w:rFonts w:ascii="Times New Roman" w:hAnsi="Times New Roman" w:cs="Times New Roman"/>
          <w:sz w:val="28"/>
          <w:szCs w:val="28"/>
        </w:rPr>
        <w:t>Финансовое управление Администрации Кашинского городского округа</w:t>
      </w:r>
      <w:r w:rsidRPr="00235DDE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поручения Главы </w:t>
      </w:r>
      <w:r w:rsidR="00B16918" w:rsidRPr="00235DDE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Pr="00235DDE">
        <w:rPr>
          <w:rFonts w:ascii="Times New Roman" w:hAnsi="Times New Roman" w:cs="Times New Roman"/>
          <w:sz w:val="28"/>
          <w:szCs w:val="28"/>
        </w:rPr>
        <w:t>, в котором указываются получатель, размер и источник предоставления средств - резервный фонд.</w:t>
      </w:r>
      <w:r w:rsidR="00B16918" w:rsidRPr="00235DDE">
        <w:rPr>
          <w:rFonts w:ascii="Times New Roman" w:hAnsi="Times New Roman" w:cs="Times New Roman"/>
          <w:sz w:val="28"/>
          <w:szCs w:val="28"/>
        </w:rPr>
        <w:t xml:space="preserve"> </w:t>
      </w:r>
      <w:r w:rsidRPr="00235DDE">
        <w:rPr>
          <w:rFonts w:ascii="Times New Roman" w:hAnsi="Times New Roman" w:cs="Times New Roman"/>
          <w:sz w:val="28"/>
          <w:szCs w:val="28"/>
        </w:rPr>
        <w:t>П</w:t>
      </w:r>
      <w:r w:rsidR="00D918C5" w:rsidRPr="00235DDE">
        <w:rPr>
          <w:rFonts w:ascii="Times New Roman" w:hAnsi="Times New Roman" w:cs="Times New Roman"/>
          <w:sz w:val="28"/>
          <w:szCs w:val="28"/>
        </w:rPr>
        <w:t>роект П</w:t>
      </w:r>
      <w:r w:rsidRPr="00235DDE">
        <w:rPr>
          <w:rFonts w:ascii="Times New Roman" w:hAnsi="Times New Roman" w:cs="Times New Roman"/>
          <w:sz w:val="28"/>
          <w:szCs w:val="28"/>
        </w:rPr>
        <w:t xml:space="preserve">остановления с указанием получателя, размера средств, выделяемых из резервного фонда, и направлением их расходования подлежит обязательному согласованию с заместителем Главы </w:t>
      </w:r>
      <w:r w:rsidR="00B16918" w:rsidRPr="00235DDE">
        <w:rPr>
          <w:rFonts w:ascii="Times New Roman" w:hAnsi="Times New Roman" w:cs="Times New Roman"/>
          <w:sz w:val="28"/>
          <w:szCs w:val="28"/>
        </w:rPr>
        <w:t>А</w:t>
      </w:r>
      <w:r w:rsidRPr="00235D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6918" w:rsidRPr="00235DDE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Pr="00235DDE">
        <w:rPr>
          <w:rFonts w:ascii="Times New Roman" w:hAnsi="Times New Roman" w:cs="Times New Roman"/>
          <w:sz w:val="28"/>
          <w:szCs w:val="28"/>
        </w:rPr>
        <w:t xml:space="preserve"> по курируемому направлению</w:t>
      </w:r>
      <w:r w:rsidR="00B16918" w:rsidRPr="00235DDE">
        <w:rPr>
          <w:rFonts w:ascii="Times New Roman" w:hAnsi="Times New Roman" w:cs="Times New Roman"/>
          <w:sz w:val="28"/>
          <w:szCs w:val="28"/>
        </w:rPr>
        <w:t>, а так же с юридическим отделом Администрации Кашинского городского округа</w:t>
      </w:r>
      <w:r w:rsidRPr="00235DDE">
        <w:rPr>
          <w:rFonts w:ascii="Times New Roman" w:hAnsi="Times New Roman" w:cs="Times New Roman"/>
          <w:sz w:val="28"/>
          <w:szCs w:val="28"/>
        </w:rPr>
        <w:t>.</w:t>
      </w:r>
    </w:p>
    <w:p w:rsidR="00B16918" w:rsidRPr="00235DDE" w:rsidRDefault="00B16918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DE">
        <w:rPr>
          <w:rFonts w:ascii="Times New Roman" w:hAnsi="Times New Roman" w:cs="Times New Roman"/>
          <w:sz w:val="28"/>
          <w:szCs w:val="28"/>
        </w:rPr>
        <w:t xml:space="preserve">3. 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В случае невозможности финансирования указанных в обращении расходов за счет средств резервного фонда </w:t>
      </w:r>
      <w:r w:rsidRPr="00235DDE">
        <w:rPr>
          <w:rFonts w:ascii="Times New Roman" w:hAnsi="Times New Roman" w:cs="Times New Roman"/>
          <w:sz w:val="28"/>
          <w:szCs w:val="28"/>
        </w:rPr>
        <w:t>Финансовое управление Администрации Кашинского городского округа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Pr="00235DDE">
        <w:rPr>
          <w:rFonts w:ascii="Times New Roman" w:hAnsi="Times New Roman" w:cs="Times New Roman"/>
          <w:sz w:val="28"/>
          <w:szCs w:val="28"/>
        </w:rPr>
        <w:t>е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т Главе </w:t>
      </w:r>
      <w:r w:rsidR="00A87B3C" w:rsidRPr="00235DDE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 мотивир</w:t>
      </w:r>
      <w:r w:rsidRPr="00235DDE">
        <w:rPr>
          <w:rFonts w:ascii="Times New Roman" w:hAnsi="Times New Roman" w:cs="Times New Roman"/>
          <w:sz w:val="28"/>
          <w:szCs w:val="28"/>
        </w:rPr>
        <w:t>ованное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B16918" w:rsidRPr="00235DDE" w:rsidRDefault="00B16918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DE">
        <w:rPr>
          <w:rFonts w:ascii="Times New Roman" w:hAnsi="Times New Roman" w:cs="Times New Roman"/>
          <w:sz w:val="28"/>
          <w:szCs w:val="28"/>
        </w:rPr>
        <w:t>4.</w:t>
      </w:r>
      <w:r w:rsidR="0020743E" w:rsidRPr="00235DDE">
        <w:rPr>
          <w:rFonts w:ascii="Times New Roman" w:hAnsi="Times New Roman" w:cs="Times New Roman"/>
          <w:sz w:val="28"/>
          <w:szCs w:val="28"/>
        </w:rPr>
        <w:t xml:space="preserve"> </w:t>
      </w:r>
      <w:r w:rsidR="00D73DD7" w:rsidRPr="00235DDE">
        <w:rPr>
          <w:rFonts w:ascii="Times New Roman" w:hAnsi="Times New Roman" w:cs="Times New Roman"/>
          <w:sz w:val="28"/>
          <w:szCs w:val="28"/>
        </w:rPr>
        <w:t>Основанием для отказа в выделении средств резервного фонда являются:</w:t>
      </w:r>
    </w:p>
    <w:p w:rsidR="00B16918" w:rsidRPr="00235DDE" w:rsidRDefault="00B16918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DE">
        <w:rPr>
          <w:rFonts w:ascii="Times New Roman" w:hAnsi="Times New Roman" w:cs="Times New Roman"/>
          <w:sz w:val="28"/>
          <w:szCs w:val="28"/>
        </w:rPr>
        <w:t xml:space="preserve">4.1. 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наличие средств непосредственно в бюджете </w:t>
      </w:r>
      <w:r w:rsidRPr="00235DDE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 на эти цели;</w:t>
      </w:r>
    </w:p>
    <w:p w:rsidR="00B16918" w:rsidRPr="00235DDE" w:rsidRDefault="00B16918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DE">
        <w:rPr>
          <w:rFonts w:ascii="Times New Roman" w:hAnsi="Times New Roman" w:cs="Times New Roman"/>
          <w:sz w:val="28"/>
          <w:szCs w:val="28"/>
        </w:rPr>
        <w:t xml:space="preserve">4.2. 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несоответствие целям, указанным в </w:t>
      </w:r>
      <w:hyperlink w:anchor="P46" w:history="1">
        <w:r w:rsidR="00D918C5" w:rsidRPr="00235DDE">
          <w:rPr>
            <w:rFonts w:ascii="Times New Roman" w:hAnsi="Times New Roman" w:cs="Times New Roman"/>
            <w:sz w:val="28"/>
            <w:szCs w:val="28"/>
          </w:rPr>
          <w:t>разделе</w:t>
        </w:r>
        <w:r w:rsidR="00D73DD7" w:rsidRPr="00235DD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0743E" w:rsidRPr="00235DD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73DD7" w:rsidRPr="00235DD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16918" w:rsidRPr="00235DDE" w:rsidRDefault="00B16918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DE">
        <w:rPr>
          <w:rFonts w:ascii="Times New Roman" w:hAnsi="Times New Roman" w:cs="Times New Roman"/>
          <w:sz w:val="28"/>
          <w:szCs w:val="28"/>
        </w:rPr>
        <w:t xml:space="preserve">4.3. </w:t>
      </w:r>
      <w:r w:rsidR="00D73DD7" w:rsidRPr="00235DDE">
        <w:rPr>
          <w:rFonts w:ascii="Times New Roman" w:hAnsi="Times New Roman" w:cs="Times New Roman"/>
          <w:sz w:val="28"/>
          <w:szCs w:val="28"/>
        </w:rPr>
        <w:t>несоотве</w:t>
      </w:r>
      <w:r w:rsidR="00D918C5" w:rsidRPr="00235DDE">
        <w:rPr>
          <w:rFonts w:ascii="Times New Roman" w:hAnsi="Times New Roman" w:cs="Times New Roman"/>
          <w:sz w:val="28"/>
          <w:szCs w:val="28"/>
        </w:rPr>
        <w:t>тствие полномочиям Кашинского городского округа;</w:t>
      </w:r>
    </w:p>
    <w:p w:rsidR="00F61D11" w:rsidRPr="00235DDE" w:rsidRDefault="00B16918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DE">
        <w:rPr>
          <w:rFonts w:ascii="Times New Roman" w:hAnsi="Times New Roman" w:cs="Times New Roman"/>
          <w:sz w:val="28"/>
          <w:szCs w:val="28"/>
        </w:rPr>
        <w:t xml:space="preserve">4.4.   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 отсутствие необходимого обоснования и отсутствие документов (в том числе проектно-сметной документации и заключения на нее, на проведение работ капитального характера), подтверждающих обоснованность финансирования указанных в заявлении мероприятий за счет средств резервного фонда.</w:t>
      </w:r>
    </w:p>
    <w:p w:rsidR="00F61D11" w:rsidRPr="00235DDE" w:rsidRDefault="00D73DD7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DE">
        <w:rPr>
          <w:rFonts w:ascii="Times New Roman" w:hAnsi="Times New Roman" w:cs="Times New Roman"/>
          <w:sz w:val="28"/>
          <w:szCs w:val="28"/>
        </w:rPr>
        <w:t>Письменный отказ направляется лицу, подавшему обращение о выделении средств из резервного фонда.</w:t>
      </w:r>
    </w:p>
    <w:p w:rsidR="00F61D11" w:rsidRDefault="00F61D11" w:rsidP="00235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DE">
        <w:rPr>
          <w:rFonts w:ascii="Times New Roman" w:hAnsi="Times New Roman" w:cs="Times New Roman"/>
          <w:sz w:val="28"/>
          <w:szCs w:val="28"/>
        </w:rPr>
        <w:t>5</w:t>
      </w:r>
      <w:r w:rsidR="00D73DD7" w:rsidRPr="00235DDE">
        <w:rPr>
          <w:rFonts w:ascii="Times New Roman" w:hAnsi="Times New Roman" w:cs="Times New Roman"/>
          <w:sz w:val="28"/>
          <w:szCs w:val="28"/>
        </w:rPr>
        <w:t>.</w:t>
      </w:r>
      <w:r w:rsidRPr="00235DDE">
        <w:rPr>
          <w:rFonts w:ascii="Times New Roman" w:hAnsi="Times New Roman" w:cs="Times New Roman"/>
          <w:sz w:val="28"/>
          <w:szCs w:val="28"/>
        </w:rPr>
        <w:t xml:space="preserve"> 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 Постановление, предусматривающее выделение денежных средств из резервного фонда, принимается не ранее вступления в силу решения </w:t>
      </w:r>
      <w:r w:rsidRPr="00235DDE">
        <w:rPr>
          <w:rFonts w:ascii="Times New Roman" w:hAnsi="Times New Roman" w:cs="Times New Roman"/>
          <w:sz w:val="28"/>
          <w:szCs w:val="28"/>
        </w:rPr>
        <w:t>Кашинской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 городской Думы о бюджете </w:t>
      </w:r>
      <w:r w:rsidRPr="00235DDE">
        <w:rPr>
          <w:rFonts w:ascii="Times New Roman" w:hAnsi="Times New Roman" w:cs="Times New Roman"/>
          <w:sz w:val="28"/>
          <w:szCs w:val="28"/>
        </w:rPr>
        <w:t>Кашинкого городского округа</w:t>
      </w:r>
      <w:r w:rsidR="00D73DD7" w:rsidRPr="00235DDE">
        <w:rPr>
          <w:rFonts w:ascii="Times New Roman" w:hAnsi="Times New Roman" w:cs="Times New Roman"/>
          <w:sz w:val="28"/>
          <w:szCs w:val="28"/>
        </w:rPr>
        <w:t xml:space="preserve"> на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 </w:t>
      </w:r>
      <w:r w:rsidR="00D73DD7" w:rsidRPr="00D73DD7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год.</w:t>
      </w:r>
    </w:p>
    <w:p w:rsidR="00F61D11" w:rsidRDefault="00F61D11" w:rsidP="00F61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. В случае принятия в установленном порядке </w:t>
      </w:r>
      <w:r w:rsidR="00312EE0">
        <w:rPr>
          <w:rFonts w:ascii="Times New Roman" w:hAnsi="Times New Roman" w:cs="Times New Roman"/>
          <w:sz w:val="28"/>
          <w:szCs w:val="28"/>
        </w:rPr>
        <w:t>П</w:t>
      </w:r>
      <w:r w:rsidR="00235DDE">
        <w:rPr>
          <w:rFonts w:ascii="Times New Roman" w:hAnsi="Times New Roman" w:cs="Times New Roman"/>
          <w:sz w:val="28"/>
          <w:szCs w:val="28"/>
        </w:rPr>
        <w:t>остановления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 расходы подлежат отражению по соответствующим разделам классификации расходов исходя из отраслевой и ведомственной принадлежности.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DDE">
        <w:rPr>
          <w:rFonts w:ascii="Times New Roman" w:hAnsi="Times New Roman" w:cs="Times New Roman"/>
          <w:sz w:val="28"/>
          <w:szCs w:val="28"/>
        </w:rPr>
        <w:t>Постановление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 является основанием для внесения соответствующих изменений в сводную бюджетную роспись.</w:t>
      </w:r>
    </w:p>
    <w:p w:rsidR="00F61D11" w:rsidRDefault="00F61D11" w:rsidP="00F61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73DD7" w:rsidRPr="00D73DD7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 </w:t>
      </w:r>
      <w:r w:rsidR="00235DDE">
        <w:rPr>
          <w:rFonts w:ascii="Times New Roman" w:hAnsi="Times New Roman" w:cs="Times New Roman"/>
          <w:sz w:val="28"/>
          <w:szCs w:val="28"/>
        </w:rPr>
        <w:t>на основании поступившего Постановления:</w:t>
      </w:r>
    </w:p>
    <w:p w:rsidR="00F61D11" w:rsidRDefault="00F61D11" w:rsidP="00F61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вносит изменения в сводную бюджетную роспись;</w:t>
      </w:r>
    </w:p>
    <w:p w:rsidR="00F61D11" w:rsidRDefault="00F61D11" w:rsidP="00F61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 доводит изменения до получателя средств резервного фонда по каналам электронной связи и на бумажном носителе.</w:t>
      </w:r>
    </w:p>
    <w:p w:rsidR="00312EE0" w:rsidRDefault="00F61D11" w:rsidP="00312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D11">
        <w:rPr>
          <w:rFonts w:ascii="Times New Roman" w:hAnsi="Times New Roman" w:cs="Times New Roman"/>
          <w:sz w:val="28"/>
          <w:szCs w:val="28"/>
        </w:rPr>
        <w:t>8</w:t>
      </w:r>
      <w:r w:rsidR="00D73DD7" w:rsidRPr="00F61D11">
        <w:rPr>
          <w:rFonts w:ascii="Times New Roman" w:hAnsi="Times New Roman" w:cs="Times New Roman"/>
          <w:sz w:val="28"/>
          <w:szCs w:val="28"/>
        </w:rPr>
        <w:t>. Получатель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DD7" w:rsidRPr="00D73DD7">
        <w:rPr>
          <w:rFonts w:ascii="Times New Roman" w:hAnsi="Times New Roman" w:cs="Times New Roman"/>
          <w:sz w:val="28"/>
          <w:szCs w:val="28"/>
        </w:rPr>
        <w:t>осуществляет контроль и несет полную ответственность за нецелевое использование средств резервного фонда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DD7" w:rsidRPr="00D73DD7">
        <w:rPr>
          <w:rFonts w:ascii="Times New Roman" w:hAnsi="Times New Roman" w:cs="Times New Roman"/>
          <w:sz w:val="28"/>
          <w:szCs w:val="28"/>
        </w:rPr>
        <w:t>При неполном использовании средств резервного фонда экономия не может быть использована на другие цели.</w:t>
      </w:r>
    </w:p>
    <w:p w:rsidR="0020743E" w:rsidRDefault="0020743E" w:rsidP="003F3CD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Получатели средств резервного фонда в месячный срок со дня окончания проведения соответствующих мероприятий представляют в Администрацию Кашинского городского округа отчеты о целевом использовании выделенных средств с приложением копий первичных документов, подтверждающих возникновение денежных обязательств у получателей средств и факт направления средств по целевому назначению (сметы, счета, договоры, акты приема-передачи, акты выполненных работ, платежные поручения и т.п.).</w:t>
      </w:r>
    </w:p>
    <w:p w:rsidR="00AD1878" w:rsidRDefault="00312EE0" w:rsidP="00AD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. </w:t>
      </w:r>
      <w:r w:rsidR="00F61D11">
        <w:rPr>
          <w:rFonts w:ascii="Times New Roman" w:hAnsi="Times New Roman" w:cs="Times New Roman"/>
          <w:sz w:val="28"/>
          <w:szCs w:val="28"/>
        </w:rPr>
        <w:t>А</w:t>
      </w:r>
      <w:r w:rsidR="00D73DD7" w:rsidRPr="00D73DD7">
        <w:rPr>
          <w:rFonts w:ascii="Times New Roman" w:hAnsi="Times New Roman" w:cs="Times New Roman"/>
          <w:sz w:val="28"/>
          <w:szCs w:val="28"/>
        </w:rPr>
        <w:t>дминистраци</w:t>
      </w:r>
      <w:r w:rsidR="00F61D11">
        <w:rPr>
          <w:rFonts w:ascii="Times New Roman" w:hAnsi="Times New Roman" w:cs="Times New Roman"/>
          <w:sz w:val="28"/>
          <w:szCs w:val="28"/>
        </w:rPr>
        <w:t>я Кашинского городского округа</w:t>
      </w:r>
      <w:r w:rsidR="00D73DD7" w:rsidRPr="00D73DD7">
        <w:rPr>
          <w:rFonts w:ascii="Times New Roman" w:hAnsi="Times New Roman" w:cs="Times New Roman"/>
          <w:sz w:val="28"/>
          <w:szCs w:val="28"/>
        </w:rPr>
        <w:t>:</w:t>
      </w:r>
    </w:p>
    <w:p w:rsidR="00AD1878" w:rsidRDefault="00AD1878" w:rsidP="00AD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 осуществляет учет и текущий контроль использования средств резервного фонда;</w:t>
      </w:r>
    </w:p>
    <w:p w:rsidR="00D73DD7" w:rsidRPr="00D73DD7" w:rsidRDefault="00AD1878" w:rsidP="00AD1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 ежеквартально и по истечении финансового года представляет в </w:t>
      </w:r>
      <w:r>
        <w:rPr>
          <w:rFonts w:ascii="Times New Roman" w:hAnsi="Times New Roman" w:cs="Times New Roman"/>
          <w:sz w:val="28"/>
          <w:szCs w:val="28"/>
        </w:rPr>
        <w:t>Кашинскую</w:t>
      </w:r>
      <w:r w:rsidR="00D73DD7" w:rsidRPr="00D73DD7">
        <w:rPr>
          <w:rFonts w:ascii="Times New Roman" w:hAnsi="Times New Roman" w:cs="Times New Roman"/>
          <w:sz w:val="28"/>
          <w:szCs w:val="28"/>
        </w:rPr>
        <w:t xml:space="preserve"> городскую Думу отчет об использовании денежных средств резервного фонда одновременно с отчетом об исполнении бюджета на соответствующую дату.</w:t>
      </w:r>
    </w:p>
    <w:p w:rsidR="00D73DD7" w:rsidRPr="00D73DD7" w:rsidRDefault="00D73DD7" w:rsidP="00D73DD7">
      <w:pPr>
        <w:jc w:val="both"/>
        <w:rPr>
          <w:rFonts w:ascii="Times New Roman" w:hAnsi="Times New Roman"/>
          <w:sz w:val="28"/>
          <w:szCs w:val="28"/>
        </w:rPr>
      </w:pPr>
    </w:p>
    <w:sectPr w:rsidR="00D73DD7" w:rsidRPr="00D73DD7" w:rsidSect="000A7BB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7C" w:rsidRDefault="005C1D7C" w:rsidP="000A7BBE">
      <w:r>
        <w:separator/>
      </w:r>
    </w:p>
  </w:endnote>
  <w:endnote w:type="continuationSeparator" w:id="1">
    <w:p w:rsidR="005C1D7C" w:rsidRDefault="005C1D7C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3F3CD7" w:rsidRDefault="00BF7E15">
        <w:pPr>
          <w:pStyle w:val="a5"/>
          <w:jc w:val="center"/>
        </w:pPr>
        <w:r>
          <w:rPr>
            <w:noProof/>
          </w:rPr>
          <w:fldChar w:fldCharType="begin"/>
        </w:r>
        <w:r w:rsidR="003F3CD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4D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3CD7" w:rsidRDefault="003F3C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7C" w:rsidRDefault="005C1D7C" w:rsidP="000A7BBE">
      <w:r>
        <w:separator/>
      </w:r>
    </w:p>
  </w:footnote>
  <w:footnote w:type="continuationSeparator" w:id="1">
    <w:p w:rsidR="005C1D7C" w:rsidRDefault="005C1D7C" w:rsidP="000A7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633D1"/>
    <w:rsid w:val="00093A2D"/>
    <w:rsid w:val="000A7BBE"/>
    <w:rsid w:val="000E0E9F"/>
    <w:rsid w:val="000E3C93"/>
    <w:rsid w:val="000F237B"/>
    <w:rsid w:val="00125418"/>
    <w:rsid w:val="00172F27"/>
    <w:rsid w:val="00193639"/>
    <w:rsid w:val="001A661C"/>
    <w:rsid w:val="002022AE"/>
    <w:rsid w:val="0020743E"/>
    <w:rsid w:val="00226865"/>
    <w:rsid w:val="00227BCD"/>
    <w:rsid w:val="00235DDE"/>
    <w:rsid w:val="0024022F"/>
    <w:rsid w:val="002951BB"/>
    <w:rsid w:val="002C5586"/>
    <w:rsid w:val="002E4451"/>
    <w:rsid w:val="002F6354"/>
    <w:rsid w:val="00305C7C"/>
    <w:rsid w:val="00312EE0"/>
    <w:rsid w:val="00321245"/>
    <w:rsid w:val="0033387E"/>
    <w:rsid w:val="0039122C"/>
    <w:rsid w:val="003F3CD7"/>
    <w:rsid w:val="004123C8"/>
    <w:rsid w:val="00427EA5"/>
    <w:rsid w:val="00487A55"/>
    <w:rsid w:val="004E0A22"/>
    <w:rsid w:val="004E70DC"/>
    <w:rsid w:val="004E744F"/>
    <w:rsid w:val="004F2BCD"/>
    <w:rsid w:val="004F3D3F"/>
    <w:rsid w:val="005735E2"/>
    <w:rsid w:val="00574723"/>
    <w:rsid w:val="00585A2B"/>
    <w:rsid w:val="00593D2D"/>
    <w:rsid w:val="005957CC"/>
    <w:rsid w:val="005C1D7C"/>
    <w:rsid w:val="005E2319"/>
    <w:rsid w:val="005F1A95"/>
    <w:rsid w:val="005F5F7B"/>
    <w:rsid w:val="00607DD6"/>
    <w:rsid w:val="006663F4"/>
    <w:rsid w:val="0067768E"/>
    <w:rsid w:val="00714756"/>
    <w:rsid w:val="00792027"/>
    <w:rsid w:val="00795C6E"/>
    <w:rsid w:val="007B7E75"/>
    <w:rsid w:val="007F2264"/>
    <w:rsid w:val="008124EC"/>
    <w:rsid w:val="00813A66"/>
    <w:rsid w:val="008406F5"/>
    <w:rsid w:val="00866F4A"/>
    <w:rsid w:val="008735EC"/>
    <w:rsid w:val="008777BD"/>
    <w:rsid w:val="008B4E2B"/>
    <w:rsid w:val="008F7E43"/>
    <w:rsid w:val="009057FC"/>
    <w:rsid w:val="009220DF"/>
    <w:rsid w:val="00937224"/>
    <w:rsid w:val="009407E1"/>
    <w:rsid w:val="00961BEE"/>
    <w:rsid w:val="009730BC"/>
    <w:rsid w:val="009E4D06"/>
    <w:rsid w:val="009E5C50"/>
    <w:rsid w:val="00A336FA"/>
    <w:rsid w:val="00A54540"/>
    <w:rsid w:val="00A639A1"/>
    <w:rsid w:val="00A80E1F"/>
    <w:rsid w:val="00A87B3C"/>
    <w:rsid w:val="00AB44D4"/>
    <w:rsid w:val="00AD1878"/>
    <w:rsid w:val="00AD3B8E"/>
    <w:rsid w:val="00B16918"/>
    <w:rsid w:val="00B507B1"/>
    <w:rsid w:val="00B56D55"/>
    <w:rsid w:val="00B817C4"/>
    <w:rsid w:val="00B9767F"/>
    <w:rsid w:val="00BD5E70"/>
    <w:rsid w:val="00BF7E15"/>
    <w:rsid w:val="00C270FC"/>
    <w:rsid w:val="00C27E32"/>
    <w:rsid w:val="00C34EBF"/>
    <w:rsid w:val="00C356C3"/>
    <w:rsid w:val="00C35ED3"/>
    <w:rsid w:val="00C74557"/>
    <w:rsid w:val="00CC4C1B"/>
    <w:rsid w:val="00CD0F97"/>
    <w:rsid w:val="00CF74BA"/>
    <w:rsid w:val="00D5714A"/>
    <w:rsid w:val="00D700A9"/>
    <w:rsid w:val="00D707B0"/>
    <w:rsid w:val="00D73DD7"/>
    <w:rsid w:val="00D7762F"/>
    <w:rsid w:val="00D918C5"/>
    <w:rsid w:val="00D9799B"/>
    <w:rsid w:val="00E16A15"/>
    <w:rsid w:val="00E42FCB"/>
    <w:rsid w:val="00E52485"/>
    <w:rsid w:val="00E85C01"/>
    <w:rsid w:val="00ED16CF"/>
    <w:rsid w:val="00F042CD"/>
    <w:rsid w:val="00F04771"/>
    <w:rsid w:val="00F52E5D"/>
    <w:rsid w:val="00F61D11"/>
    <w:rsid w:val="00F73A5F"/>
    <w:rsid w:val="00FC3C9A"/>
    <w:rsid w:val="00FE1B99"/>
    <w:rsid w:val="00FE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E42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F5F7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Title">
    <w:name w:val="ConsTitle"/>
    <w:rsid w:val="00F52E5D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7D790D33B41D4F5E27B0B6A6A6AE44644B0D300B88DC60BA18CD8ED5E539588ED86D1C446B6BBB38C205C2E5C7B38BD066C310083FR51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21</cp:revision>
  <cp:lastPrinted>2020-02-21T05:54:00Z</cp:lastPrinted>
  <dcterms:created xsi:type="dcterms:W3CDTF">2020-02-07T07:39:00Z</dcterms:created>
  <dcterms:modified xsi:type="dcterms:W3CDTF">2020-02-28T10:56:00Z</dcterms:modified>
</cp:coreProperties>
</file>