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FD56DA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FD56DA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643"/>
        <w:gridCol w:w="510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1C3FA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C3FA9">
              <w:rPr>
                <w:rFonts w:ascii="Times New Roman" w:hAnsi="Times New Roman"/>
                <w:sz w:val="28"/>
                <w:szCs w:val="28"/>
              </w:rPr>
              <w:t xml:space="preserve">25.09.2019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1C3FA9">
              <w:rPr>
                <w:rFonts w:ascii="Times New Roman" w:hAnsi="Times New Roman"/>
                <w:sz w:val="28"/>
                <w:szCs w:val="28"/>
              </w:rPr>
              <w:t xml:space="preserve"> 713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CE35D8" w:rsidP="005E347C">
            <w:pPr>
              <w:autoSpaceDE w:val="0"/>
              <w:autoSpaceDN w:val="0"/>
              <w:adjustRightInd w:val="0"/>
              <w:ind w:right="-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802C6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б утверждении</w:t>
            </w:r>
            <w:r w:rsidRPr="00B80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Положения о порядке предоставления субсидий  некоммерческим организациям, не являющи</w:t>
            </w:r>
            <w:r w:rsidR="005E347C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ся государственными (муниципальными) учреждениями, из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 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434098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47C" w:rsidRDefault="005E347C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5D8" w:rsidRPr="007A65CF" w:rsidRDefault="00CE35D8" w:rsidP="001545E1">
      <w:pPr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65CF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статьей 78.1 Бюджетного кодекса Российской Федерации, Федеральным законом от 12.01.1996 №7-ФЗ «О некоммерческих организациях», Федеральным </w:t>
      </w:r>
      <w:hyperlink r:id="rId8" w:history="1">
        <w:r w:rsidRPr="007A65CF">
          <w:rPr>
            <w:rFonts w:ascii="Times New Roman" w:hAnsi="Times New Roman"/>
            <w:sz w:val="28"/>
            <w:szCs w:val="28"/>
          </w:rPr>
          <w:t>законом</w:t>
        </w:r>
      </w:hyperlink>
      <w:r w:rsidRPr="007A65CF">
        <w:rPr>
          <w:rFonts w:ascii="Times New Roman" w:hAnsi="Times New Roman"/>
          <w:sz w:val="28"/>
          <w:szCs w:val="28"/>
        </w:rPr>
        <w:t xml:space="preserve"> от 19.05.1995 №82-ФЗ «Об общественных объединениях»,  Федеральным законом от 06.10.2003 № 131</w:t>
      </w:r>
      <w:r>
        <w:rPr>
          <w:rFonts w:ascii="Times New Roman" w:hAnsi="Times New Roman"/>
          <w:sz w:val="28"/>
          <w:szCs w:val="28"/>
        </w:rPr>
        <w:t>-</w:t>
      </w:r>
      <w:r w:rsidRPr="007A65CF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7A65C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07.05.2017 №541 «</w:t>
      </w:r>
      <w:r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</w:t>
      </w:r>
      <w:proofErr w:type="gramEnd"/>
      <w:r>
        <w:rPr>
          <w:rFonts w:ascii="Times New Roman" w:hAnsi="Times New Roman"/>
          <w:sz w:val="28"/>
          <w:szCs w:val="28"/>
        </w:rPr>
        <w:t>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Pr="007A65CF"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 w:rsidRPr="007A65C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6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7A65CF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1545E1">
      <w:pPr>
        <w:ind w:right="-291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1545E1">
      <w:pPr>
        <w:ind w:right="-291"/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1545E1">
      <w:pPr>
        <w:ind w:right="-291"/>
        <w:jc w:val="both"/>
        <w:rPr>
          <w:rFonts w:ascii="Times New Roman" w:hAnsi="Times New Roman"/>
          <w:sz w:val="28"/>
          <w:szCs w:val="28"/>
        </w:rPr>
      </w:pPr>
    </w:p>
    <w:p w:rsidR="00CE35D8" w:rsidRPr="007A65CF" w:rsidRDefault="00CE35D8" w:rsidP="001545E1">
      <w:pPr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826C5C">
        <w:rPr>
          <w:rFonts w:ascii="Times New Roman" w:hAnsi="Times New Roman"/>
          <w:sz w:val="26"/>
          <w:szCs w:val="26"/>
        </w:rPr>
        <w:t>1</w:t>
      </w:r>
      <w:r w:rsidRPr="007A65CF">
        <w:rPr>
          <w:rFonts w:ascii="Times New Roman" w:hAnsi="Times New Roman"/>
          <w:sz w:val="28"/>
          <w:szCs w:val="28"/>
        </w:rPr>
        <w:t>.</w:t>
      </w:r>
      <w:r w:rsidRPr="007A65CF">
        <w:rPr>
          <w:rFonts w:ascii="Calibri" w:hAnsi="Calibri"/>
          <w:sz w:val="28"/>
          <w:szCs w:val="28"/>
        </w:rPr>
        <w:t> </w:t>
      </w:r>
      <w:r w:rsidRPr="007A65CF">
        <w:rPr>
          <w:rFonts w:ascii="Times New Roman" w:hAnsi="Times New Roman"/>
          <w:sz w:val="28"/>
          <w:szCs w:val="28"/>
        </w:rPr>
        <w:t>Утвердить Положение о порядке предоставления субсидий некоммерческим организациям, не являющи</w:t>
      </w:r>
      <w:r w:rsidR="005E347C">
        <w:rPr>
          <w:rFonts w:ascii="Times New Roman" w:hAnsi="Times New Roman"/>
          <w:sz w:val="28"/>
          <w:szCs w:val="28"/>
        </w:rPr>
        <w:t>м</w:t>
      </w:r>
      <w:r w:rsidRPr="007A65CF">
        <w:rPr>
          <w:rFonts w:ascii="Times New Roman" w:hAnsi="Times New Roman"/>
          <w:sz w:val="28"/>
          <w:szCs w:val="28"/>
        </w:rPr>
        <w:t xml:space="preserve">ся государственными (муниципальными) учреждениями, из бюджета </w:t>
      </w:r>
      <w:proofErr w:type="spellStart"/>
      <w:r w:rsidRPr="007A65C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6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7A65CF">
        <w:rPr>
          <w:rFonts w:ascii="Times New Roman" w:hAnsi="Times New Roman"/>
          <w:sz w:val="28"/>
          <w:szCs w:val="28"/>
        </w:rPr>
        <w:t xml:space="preserve"> (Приложение).</w:t>
      </w:r>
    </w:p>
    <w:p w:rsidR="00CE35D8" w:rsidRPr="001F6B06" w:rsidRDefault="00CE35D8" w:rsidP="001545E1">
      <w:pPr>
        <w:pStyle w:val="30"/>
        <w:shd w:val="clear" w:color="auto" w:fill="auto"/>
        <w:spacing w:before="0" w:after="0" w:line="240" w:lineRule="auto"/>
        <w:ind w:right="-291" w:firstLine="680"/>
        <w:rPr>
          <w:rFonts w:ascii="Times New Roman" w:hAnsi="Times New Roman" w:cs="Times New Roman"/>
          <w:sz w:val="28"/>
          <w:szCs w:val="28"/>
        </w:rPr>
      </w:pPr>
      <w:r w:rsidRPr="001F6B0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1F6B06" w:rsidRPr="001F6B06">
        <w:rPr>
          <w:rStyle w:val="3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F6B06" w:rsidRPr="001F6B0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1F6B06" w:rsidRPr="001F6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 аппарата Администрации </w:t>
      </w:r>
      <w:proofErr w:type="spellStart"/>
      <w:r w:rsidR="001F6B06" w:rsidRPr="001F6B06">
        <w:rPr>
          <w:rFonts w:ascii="Times New Roman" w:hAnsi="Times New Roman" w:cs="Times New Roman"/>
          <w:sz w:val="28"/>
          <w:szCs w:val="28"/>
          <w:shd w:val="clear" w:color="auto" w:fill="FFFFFF"/>
        </w:rPr>
        <w:t>Кашинского</w:t>
      </w:r>
      <w:proofErr w:type="spellEnd"/>
      <w:r w:rsidR="001F6B06" w:rsidRPr="001F6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О.В.Большакову</w:t>
      </w:r>
      <w:r w:rsidR="001F6B06" w:rsidRPr="001F6B06">
        <w:rPr>
          <w:rStyle w:val="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E35D8" w:rsidRDefault="00CE35D8" w:rsidP="001545E1">
      <w:pPr>
        <w:ind w:right="-291" w:firstLine="708"/>
        <w:jc w:val="both"/>
        <w:rPr>
          <w:rFonts w:ascii="Times New Roman" w:hAnsi="Times New Roman"/>
          <w:sz w:val="28"/>
          <w:szCs w:val="28"/>
        </w:rPr>
      </w:pPr>
      <w:r w:rsidRPr="007A65CF">
        <w:rPr>
          <w:rFonts w:ascii="Times New Roman" w:hAnsi="Times New Roman"/>
          <w:sz w:val="28"/>
          <w:szCs w:val="28"/>
        </w:rPr>
        <w:t xml:space="preserve">3. Признать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 w:rsidRPr="007A65CF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Pr="007A65C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A65CF">
        <w:rPr>
          <w:rFonts w:ascii="Times New Roman" w:hAnsi="Times New Roman"/>
          <w:sz w:val="28"/>
          <w:szCs w:val="28"/>
        </w:rPr>
        <w:t xml:space="preserve"> района от 1</w:t>
      </w:r>
      <w:r>
        <w:rPr>
          <w:rFonts w:ascii="Times New Roman" w:hAnsi="Times New Roman"/>
          <w:sz w:val="28"/>
          <w:szCs w:val="28"/>
        </w:rPr>
        <w:t>0</w:t>
      </w:r>
      <w:r w:rsidRPr="007A65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7A65C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A65C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611</w:t>
      </w:r>
      <w:r w:rsidRPr="007A65CF">
        <w:rPr>
          <w:rFonts w:ascii="Times New Roman" w:hAnsi="Times New Roman"/>
          <w:sz w:val="28"/>
          <w:szCs w:val="28"/>
        </w:rPr>
        <w:t xml:space="preserve"> </w:t>
      </w:r>
      <w:r w:rsidRPr="00CE35D8">
        <w:rPr>
          <w:rFonts w:ascii="Times New Roman" w:hAnsi="Times New Roman"/>
          <w:sz w:val="28"/>
          <w:szCs w:val="28"/>
        </w:rPr>
        <w:t xml:space="preserve">«Об утверждении Положения о порядке предоставления субсидий (грантов) некоммерческим организациям, не </w:t>
      </w:r>
      <w:r w:rsidRPr="00CE35D8">
        <w:rPr>
          <w:rFonts w:ascii="Times New Roman" w:hAnsi="Times New Roman"/>
          <w:sz w:val="28"/>
          <w:szCs w:val="28"/>
        </w:rPr>
        <w:lastRenderedPageBreak/>
        <w:t>являющи</w:t>
      </w:r>
      <w:r w:rsidR="00434098">
        <w:rPr>
          <w:rFonts w:ascii="Times New Roman" w:hAnsi="Times New Roman"/>
          <w:sz w:val="28"/>
          <w:szCs w:val="28"/>
        </w:rPr>
        <w:t>х</w:t>
      </w:r>
      <w:r w:rsidRPr="00CE35D8">
        <w:rPr>
          <w:rFonts w:ascii="Times New Roman" w:hAnsi="Times New Roman"/>
          <w:sz w:val="28"/>
          <w:szCs w:val="28"/>
        </w:rPr>
        <w:t xml:space="preserve">ся государственными (муниципальными) учреждениями, из бюджета </w:t>
      </w:r>
      <w:proofErr w:type="spellStart"/>
      <w:r w:rsidRPr="00CE35D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E35D8">
        <w:rPr>
          <w:rFonts w:ascii="Times New Roman" w:hAnsi="Times New Roman"/>
          <w:sz w:val="28"/>
          <w:szCs w:val="28"/>
        </w:rPr>
        <w:t xml:space="preserve"> района».</w:t>
      </w:r>
    </w:p>
    <w:p w:rsidR="00CE35D8" w:rsidRPr="00CE35D8" w:rsidRDefault="00CE35D8" w:rsidP="001545E1">
      <w:pPr>
        <w:ind w:right="-29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C6C13">
        <w:rPr>
          <w:rFonts w:ascii="Times New Roman" w:hAnsi="Times New Roman"/>
          <w:sz w:val="28"/>
          <w:szCs w:val="28"/>
        </w:rPr>
        <w:t xml:space="preserve">Настоящее </w:t>
      </w:r>
      <w:r w:rsidRPr="00334F44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334F44">
        <w:rPr>
          <w:rFonts w:ascii="Times New Roman" w:hAnsi="Times New Roman"/>
          <w:sz w:val="28"/>
          <w:szCs w:val="28"/>
        </w:rPr>
        <w:t>его официального опубликования в газете «</w:t>
      </w:r>
      <w:proofErr w:type="spellStart"/>
      <w:r w:rsidRPr="00334F44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334F44">
        <w:rPr>
          <w:rFonts w:ascii="Times New Roman" w:hAnsi="Times New Roman"/>
          <w:sz w:val="28"/>
          <w:szCs w:val="28"/>
        </w:rPr>
        <w:t xml:space="preserve"> газета» и</w:t>
      </w:r>
      <w:r w:rsidRPr="0091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910893">
        <w:rPr>
          <w:rFonts w:ascii="Times New Roman" w:hAnsi="Times New Roman"/>
          <w:sz w:val="28"/>
          <w:szCs w:val="28"/>
        </w:rPr>
        <w:t xml:space="preserve">размещению </w:t>
      </w:r>
      <w:r w:rsidRPr="008165BD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Pr="008165B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8165BD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8165BD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Style w:val="3"/>
          <w:rFonts w:ascii="Times New Roman" w:hAnsi="Times New Roman"/>
          <w:color w:val="000000"/>
          <w:sz w:val="28"/>
          <w:szCs w:val="28"/>
        </w:rPr>
        <w:t>.</w:t>
      </w:r>
    </w:p>
    <w:p w:rsidR="000A7BBE" w:rsidRPr="00722750" w:rsidRDefault="000A7BBE" w:rsidP="001545E1">
      <w:pPr>
        <w:ind w:right="-291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1545E1">
      <w:pPr>
        <w:ind w:right="-291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1545E1">
      <w:pPr>
        <w:ind w:right="-291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1545E1">
      <w:pPr>
        <w:ind w:right="-291"/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EE10AF" w:rsidRDefault="00EE10AF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CE35D8" w:rsidRDefault="00CE35D8" w:rsidP="000A7BBE">
      <w:pPr>
        <w:rPr>
          <w:rFonts w:asciiTheme="minorHAnsi" w:hAnsiTheme="minorHAnsi"/>
        </w:rPr>
      </w:pPr>
    </w:p>
    <w:p w:rsidR="001545E1" w:rsidRDefault="001545E1" w:rsidP="00CE35D8">
      <w:pPr>
        <w:jc w:val="center"/>
        <w:rPr>
          <w:rFonts w:ascii="Times New Roman" w:hAnsi="Times New Roman"/>
          <w:sz w:val="28"/>
          <w:szCs w:val="28"/>
        </w:rPr>
      </w:pPr>
    </w:p>
    <w:p w:rsidR="00A22D90" w:rsidRPr="00A33082" w:rsidRDefault="00A22D90" w:rsidP="00BB5BE4">
      <w:pPr>
        <w:ind w:left="4820" w:right="-291"/>
        <w:rPr>
          <w:rFonts w:ascii="Times New Roman" w:hAnsi="Times New Roman"/>
          <w:sz w:val="28"/>
          <w:szCs w:val="28"/>
        </w:rPr>
      </w:pPr>
      <w:bookmarkStart w:id="2" w:name="page3"/>
      <w:bookmarkEnd w:id="2"/>
      <w:r w:rsidRPr="00A33082">
        <w:rPr>
          <w:rFonts w:ascii="Times New Roman" w:hAnsi="Times New Roman"/>
          <w:sz w:val="28"/>
          <w:szCs w:val="28"/>
        </w:rPr>
        <w:lastRenderedPageBreak/>
        <w:t xml:space="preserve">                        Приложение </w:t>
      </w:r>
    </w:p>
    <w:p w:rsidR="00A22D90" w:rsidRPr="00A33082" w:rsidRDefault="00A22D90" w:rsidP="00BB5BE4">
      <w:pPr>
        <w:ind w:left="4820" w:right="-291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     к постановлению Администрации  </w:t>
      </w:r>
    </w:p>
    <w:p w:rsidR="00A22D90" w:rsidRPr="00A33082" w:rsidRDefault="00A22D90" w:rsidP="00BB5BE4">
      <w:pPr>
        <w:ind w:left="4820" w:right="-291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A22D90" w:rsidRPr="00A33082" w:rsidRDefault="00A22D90" w:rsidP="00BB5BE4">
      <w:pPr>
        <w:ind w:left="4820" w:right="-291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           от </w:t>
      </w:r>
      <w:r w:rsidR="001C3FA9">
        <w:rPr>
          <w:rFonts w:ascii="Times New Roman" w:hAnsi="Times New Roman"/>
          <w:sz w:val="28"/>
          <w:szCs w:val="28"/>
        </w:rPr>
        <w:t>25.09.2019</w:t>
      </w:r>
      <w:r w:rsidRPr="00A33082">
        <w:rPr>
          <w:rFonts w:ascii="Times New Roman" w:hAnsi="Times New Roman"/>
          <w:sz w:val="28"/>
          <w:szCs w:val="28"/>
        </w:rPr>
        <w:t xml:space="preserve"> г. № </w:t>
      </w:r>
      <w:r w:rsidR="001C3FA9">
        <w:rPr>
          <w:rFonts w:ascii="Times New Roman" w:hAnsi="Times New Roman"/>
          <w:sz w:val="28"/>
          <w:szCs w:val="28"/>
        </w:rPr>
        <w:t>713</w:t>
      </w:r>
    </w:p>
    <w:p w:rsidR="00A22D90" w:rsidRPr="00A33082" w:rsidRDefault="00A22D90" w:rsidP="00BB5BE4">
      <w:pPr>
        <w:ind w:right="-291"/>
        <w:rPr>
          <w:rFonts w:ascii="Times New Roman" w:hAnsi="Times New Roman"/>
          <w:sz w:val="28"/>
          <w:szCs w:val="28"/>
        </w:rPr>
      </w:pPr>
    </w:p>
    <w:p w:rsidR="00DA5AD4" w:rsidRPr="00A33082" w:rsidRDefault="00A22D90" w:rsidP="00BB5BE4">
      <w:pPr>
        <w:ind w:right="-291"/>
        <w:jc w:val="center"/>
        <w:rPr>
          <w:rFonts w:ascii="Times New Roman" w:hAnsi="Times New Roman"/>
          <w:b/>
          <w:sz w:val="28"/>
          <w:szCs w:val="28"/>
        </w:rPr>
      </w:pPr>
      <w:r w:rsidRPr="00A3308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A22D90" w:rsidRPr="00A33082" w:rsidRDefault="00A22D90" w:rsidP="00BB5BE4">
      <w:pPr>
        <w:ind w:right="-291"/>
        <w:jc w:val="center"/>
        <w:rPr>
          <w:rFonts w:ascii="Times New Roman" w:hAnsi="Times New Roman"/>
          <w:b/>
          <w:sz w:val="28"/>
          <w:szCs w:val="28"/>
        </w:rPr>
      </w:pPr>
      <w:r w:rsidRPr="00A33082">
        <w:rPr>
          <w:rFonts w:ascii="Times New Roman" w:hAnsi="Times New Roman"/>
          <w:b/>
          <w:sz w:val="28"/>
          <w:szCs w:val="28"/>
        </w:rPr>
        <w:t>о порядке предоставления субсидий  некоммерческим организациям, не являющи</w:t>
      </w:r>
      <w:r w:rsidR="005E347C">
        <w:rPr>
          <w:rFonts w:ascii="Times New Roman" w:hAnsi="Times New Roman"/>
          <w:b/>
          <w:sz w:val="28"/>
          <w:szCs w:val="28"/>
        </w:rPr>
        <w:t>м</w:t>
      </w:r>
      <w:r w:rsidRPr="00A33082">
        <w:rPr>
          <w:rFonts w:ascii="Times New Roman" w:hAnsi="Times New Roman"/>
          <w:b/>
          <w:sz w:val="28"/>
          <w:szCs w:val="28"/>
        </w:rPr>
        <w:t xml:space="preserve">ся государственными (муниципальными) учреждениями, из бюджета </w:t>
      </w:r>
      <w:proofErr w:type="spellStart"/>
      <w:r w:rsidRPr="00A33082">
        <w:rPr>
          <w:rFonts w:ascii="Times New Roman" w:hAnsi="Times New Roman"/>
          <w:b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b/>
          <w:sz w:val="28"/>
          <w:szCs w:val="28"/>
        </w:rPr>
        <w:t xml:space="preserve"> городского округа </w:t>
      </w:r>
    </w:p>
    <w:p w:rsidR="00A22D90" w:rsidRPr="00A33082" w:rsidRDefault="00A22D90" w:rsidP="00BB5BE4">
      <w:pPr>
        <w:ind w:right="-291"/>
        <w:jc w:val="center"/>
        <w:rPr>
          <w:rFonts w:ascii="Times New Roman" w:hAnsi="Times New Roman"/>
          <w:sz w:val="28"/>
          <w:szCs w:val="28"/>
        </w:rPr>
      </w:pPr>
    </w:p>
    <w:p w:rsidR="00A22D90" w:rsidRPr="00A33082" w:rsidRDefault="00A22D90" w:rsidP="00BB5BE4">
      <w:pPr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082">
        <w:rPr>
          <w:rFonts w:ascii="Times New Roman" w:hAnsi="Times New Roman"/>
          <w:sz w:val="28"/>
          <w:szCs w:val="28"/>
        </w:rPr>
        <w:t>Положение о порядке предоставления субсидий некоммерческим организациям, не являющи</w:t>
      </w:r>
      <w:r w:rsidR="005E347C">
        <w:rPr>
          <w:rFonts w:ascii="Times New Roman" w:hAnsi="Times New Roman"/>
          <w:sz w:val="28"/>
          <w:szCs w:val="28"/>
        </w:rPr>
        <w:t>м</w:t>
      </w:r>
      <w:r w:rsidRPr="00A33082">
        <w:rPr>
          <w:rFonts w:ascii="Times New Roman" w:hAnsi="Times New Roman"/>
          <w:sz w:val="28"/>
          <w:szCs w:val="28"/>
        </w:rPr>
        <w:t xml:space="preserve">ся государственными (муниципальными) учреждениями, из бюджета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</w:t>
      </w:r>
      <w:hyperlink r:id="rId9" w:history="1">
        <w:r w:rsidRPr="00A33082">
          <w:rPr>
            <w:rFonts w:ascii="Times New Roman" w:hAnsi="Times New Roman"/>
            <w:sz w:val="28"/>
            <w:szCs w:val="28"/>
          </w:rPr>
          <w:t>законом</w:t>
        </w:r>
      </w:hyperlink>
      <w:r w:rsidRPr="00A33082">
        <w:rPr>
          <w:rFonts w:ascii="Times New Roman" w:hAnsi="Times New Roman"/>
          <w:sz w:val="28"/>
          <w:szCs w:val="28"/>
        </w:rPr>
        <w:t xml:space="preserve"> от 19.05.1995 №82-ФЗ «Об общественных объединениях»,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A33082">
        <w:rPr>
          <w:rFonts w:ascii="Times New Roman" w:hAnsi="Times New Roman"/>
          <w:sz w:val="28"/>
          <w:szCs w:val="28"/>
        </w:rPr>
        <w:t xml:space="preserve"> Федерации», Постановлением Правительства Российской Федерации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</w:t>
      </w:r>
      <w:r w:rsidR="00434098">
        <w:rPr>
          <w:rFonts w:ascii="Times New Roman" w:hAnsi="Times New Roman"/>
          <w:sz w:val="28"/>
          <w:szCs w:val="28"/>
        </w:rPr>
        <w:t>х</w:t>
      </w:r>
      <w:r w:rsidRPr="00A33082">
        <w:rPr>
          <w:rFonts w:ascii="Times New Roman" w:hAnsi="Times New Roman"/>
          <w:sz w:val="28"/>
          <w:szCs w:val="28"/>
        </w:rPr>
        <w:t xml:space="preserve">ся государственными (муниципальными) учреждениями», Уставом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 Тверской области.</w:t>
      </w:r>
    </w:p>
    <w:p w:rsidR="00B9109D" w:rsidRPr="00A33082" w:rsidRDefault="00B9109D" w:rsidP="00BB5BE4">
      <w:pPr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</w:p>
    <w:p w:rsidR="00A22D90" w:rsidRDefault="005A79C6" w:rsidP="00BB5BE4">
      <w:pPr>
        <w:widowControl w:val="0"/>
        <w:overflowPunct w:val="0"/>
        <w:autoSpaceDE w:val="0"/>
        <w:autoSpaceDN w:val="0"/>
        <w:adjustRightInd w:val="0"/>
        <w:spacing w:before="120" w:after="120"/>
        <w:ind w:right="-291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082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A22D90" w:rsidRPr="00A3308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E347C" w:rsidRPr="00A33082" w:rsidRDefault="005E347C" w:rsidP="00BB5BE4">
      <w:pPr>
        <w:widowControl w:val="0"/>
        <w:overflowPunct w:val="0"/>
        <w:autoSpaceDE w:val="0"/>
        <w:autoSpaceDN w:val="0"/>
        <w:adjustRightInd w:val="0"/>
        <w:spacing w:before="120" w:after="120"/>
        <w:ind w:right="-29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D90" w:rsidRPr="00A33082" w:rsidRDefault="00A22D90" w:rsidP="00BB5BE4">
      <w:pPr>
        <w:pStyle w:val="aa"/>
        <w:widowControl w:val="0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3082">
        <w:rPr>
          <w:rFonts w:ascii="Times New Roman" w:hAnsi="Times New Roman"/>
          <w:sz w:val="28"/>
          <w:szCs w:val="28"/>
        </w:rPr>
        <w:t xml:space="preserve">Настоящее Положение регулирует общественные отношения, возникающие при проведении отборочных процедур Администрацией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 с целью предоставления </w:t>
      </w:r>
      <w:bookmarkStart w:id="3" w:name="page5"/>
      <w:bookmarkStart w:id="4" w:name="page7"/>
      <w:bookmarkEnd w:id="3"/>
      <w:bookmarkEnd w:id="4"/>
      <w:r w:rsidRPr="00A33082">
        <w:rPr>
          <w:rFonts w:ascii="Times New Roman" w:hAnsi="Times New Roman"/>
          <w:sz w:val="28"/>
          <w:szCs w:val="28"/>
        </w:rPr>
        <w:t xml:space="preserve">субсидий из бюджета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 (далее – бюджет) некоммерческим организациям, не являющи</w:t>
      </w:r>
      <w:r w:rsidR="005E347C">
        <w:rPr>
          <w:rFonts w:ascii="Times New Roman" w:hAnsi="Times New Roman"/>
          <w:sz w:val="28"/>
          <w:szCs w:val="28"/>
        </w:rPr>
        <w:t>м</w:t>
      </w:r>
      <w:r w:rsidRPr="00A33082">
        <w:rPr>
          <w:rFonts w:ascii="Times New Roman" w:hAnsi="Times New Roman"/>
          <w:sz w:val="28"/>
          <w:szCs w:val="28"/>
        </w:rPr>
        <w:t xml:space="preserve">ся государственными (муниципальными) учреждениями, осуществляющим свою деятельность на территории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2235DA" w:rsidRPr="00A33082">
        <w:rPr>
          <w:rFonts w:ascii="Times New Roman" w:hAnsi="Times New Roman"/>
          <w:sz w:val="28"/>
          <w:szCs w:val="28"/>
        </w:rPr>
        <w:t xml:space="preserve">Тверской области </w:t>
      </w:r>
      <w:r w:rsidRPr="00A33082">
        <w:rPr>
          <w:rFonts w:ascii="Times New Roman" w:hAnsi="Times New Roman"/>
          <w:sz w:val="28"/>
          <w:szCs w:val="28"/>
        </w:rPr>
        <w:t>(далее - организации).</w:t>
      </w:r>
      <w:proofErr w:type="gramEnd"/>
    </w:p>
    <w:p w:rsidR="00A22D90" w:rsidRPr="00A33082" w:rsidRDefault="00A22D90" w:rsidP="00BB5BE4">
      <w:pPr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2. Субсидии предоставляются организациям по итогам отбора на право получения в текущем финансовом году субсидий из бюджета, проведенного в соответствии с настоящим Положением. Субсидии предоставляются на реализацию проектов мероприятий (далее – проекты), направленных на достижение их уставных целей и носящих социально значимый характер, разработанных организациями самостоятельно или с привлечением экспертов, специалистов. </w:t>
      </w:r>
    </w:p>
    <w:p w:rsidR="00A22D90" w:rsidRPr="00A33082" w:rsidRDefault="00A22D90" w:rsidP="00BB5BE4">
      <w:pPr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3. Субсидии предоставляются организациям для реализации проектов по оказанию общественно-полезных услуг. Целью предоставление субсидий </w:t>
      </w:r>
      <w:r w:rsidRPr="00A33082">
        <w:rPr>
          <w:rFonts w:ascii="Times New Roman" w:hAnsi="Times New Roman"/>
          <w:sz w:val="28"/>
          <w:szCs w:val="28"/>
        </w:rPr>
        <w:lastRenderedPageBreak/>
        <w:t xml:space="preserve">является создание благоприятных условий для деятельности </w:t>
      </w:r>
      <w:r w:rsidR="00901CAD" w:rsidRPr="00A33082">
        <w:rPr>
          <w:rFonts w:ascii="Times New Roman" w:hAnsi="Times New Roman"/>
          <w:sz w:val="28"/>
          <w:szCs w:val="28"/>
        </w:rPr>
        <w:t>организаций</w:t>
      </w:r>
      <w:r w:rsidRPr="00A33082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 Тверской области (далее – </w:t>
      </w:r>
      <w:r w:rsidR="00901CAD" w:rsidRPr="00A33082">
        <w:rPr>
          <w:rFonts w:ascii="Times New Roman" w:hAnsi="Times New Roman"/>
          <w:sz w:val="28"/>
          <w:szCs w:val="28"/>
        </w:rPr>
        <w:t>О</w:t>
      </w:r>
      <w:r w:rsidRPr="00A33082">
        <w:rPr>
          <w:rFonts w:ascii="Times New Roman" w:hAnsi="Times New Roman"/>
          <w:sz w:val="28"/>
          <w:szCs w:val="28"/>
        </w:rPr>
        <w:t>круг).</w:t>
      </w:r>
    </w:p>
    <w:p w:rsidR="00A22D90" w:rsidRPr="00A33082" w:rsidRDefault="00A22D90" w:rsidP="00BB5BE4">
      <w:pPr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4. Под проектом организации понимается комплекс взаимосвязанных мероприятий (или одно мероприятие), направленных на решение конкретных задач, соответствующих учредительным документам организации и видам деятельности, предусмотренным статьей 31.1 Федерального закона от 12.01.1996 № 7-ФЗ «О некоммерческих организациях».</w:t>
      </w:r>
    </w:p>
    <w:p w:rsidR="00F3123D" w:rsidRPr="00A33082" w:rsidRDefault="00F3123D" w:rsidP="00BB5BE4">
      <w:pPr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5. Главным распорядителем средств бюджета, предусмотренных на предоставление субсидий, является Администрация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округа. </w:t>
      </w:r>
    </w:p>
    <w:p w:rsidR="00A22D90" w:rsidRPr="00A33082" w:rsidRDefault="00F3123D" w:rsidP="00BB5BE4">
      <w:pPr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6</w:t>
      </w:r>
      <w:r w:rsidR="00A22D90" w:rsidRPr="00A33082">
        <w:rPr>
          <w:rFonts w:ascii="Times New Roman" w:hAnsi="Times New Roman"/>
          <w:sz w:val="28"/>
          <w:szCs w:val="28"/>
        </w:rPr>
        <w:t xml:space="preserve">. Размер субсидий определяется ежегодно в соответствии  с лимитами бюджетных обязательств, выделенных Администрации </w:t>
      </w:r>
      <w:proofErr w:type="spellStart"/>
      <w:r w:rsidR="00A22D90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22D90" w:rsidRPr="00A33082">
        <w:rPr>
          <w:rFonts w:ascii="Times New Roman" w:hAnsi="Times New Roman"/>
          <w:sz w:val="28"/>
          <w:szCs w:val="28"/>
        </w:rPr>
        <w:t xml:space="preserve"> </w:t>
      </w:r>
      <w:r w:rsidR="00901CAD" w:rsidRPr="00A33082">
        <w:rPr>
          <w:rFonts w:ascii="Times New Roman" w:hAnsi="Times New Roman"/>
          <w:sz w:val="28"/>
          <w:szCs w:val="28"/>
        </w:rPr>
        <w:t>городского округа</w:t>
      </w:r>
      <w:r w:rsidR="00A22D90" w:rsidRPr="00A33082">
        <w:rPr>
          <w:rFonts w:ascii="Times New Roman" w:hAnsi="Times New Roman"/>
          <w:sz w:val="28"/>
          <w:szCs w:val="28"/>
        </w:rPr>
        <w:t xml:space="preserve"> на субсидии для некоммерческих организаций в рамках </w:t>
      </w:r>
      <w:r w:rsidR="00901CAD" w:rsidRPr="00A33082">
        <w:rPr>
          <w:rFonts w:ascii="Times New Roman" w:hAnsi="Times New Roman"/>
          <w:sz w:val="28"/>
          <w:szCs w:val="28"/>
        </w:rPr>
        <w:t xml:space="preserve">реализации </w:t>
      </w:r>
      <w:r w:rsidR="00A22D90" w:rsidRPr="00A33082">
        <w:rPr>
          <w:rFonts w:ascii="Times New Roman" w:hAnsi="Times New Roman"/>
          <w:sz w:val="28"/>
          <w:szCs w:val="28"/>
        </w:rPr>
        <w:t>муниципальн</w:t>
      </w:r>
      <w:r w:rsidR="00901CAD" w:rsidRPr="00A33082">
        <w:rPr>
          <w:rFonts w:ascii="Times New Roman" w:hAnsi="Times New Roman"/>
          <w:sz w:val="28"/>
          <w:szCs w:val="28"/>
        </w:rPr>
        <w:t>ых</w:t>
      </w:r>
      <w:r w:rsidR="00A22D90" w:rsidRPr="00A33082">
        <w:rPr>
          <w:rFonts w:ascii="Times New Roman" w:hAnsi="Times New Roman"/>
          <w:sz w:val="28"/>
          <w:szCs w:val="28"/>
        </w:rPr>
        <w:t xml:space="preserve"> программ</w:t>
      </w:r>
      <w:r w:rsidR="00901CAD" w:rsidRPr="00A33082">
        <w:rPr>
          <w:rFonts w:ascii="Times New Roman" w:hAnsi="Times New Roman"/>
          <w:sz w:val="28"/>
          <w:szCs w:val="28"/>
        </w:rPr>
        <w:t xml:space="preserve"> Округа</w:t>
      </w:r>
      <w:r w:rsidR="00A22D90" w:rsidRPr="00A33082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0E1237" w:rsidRPr="00A33082" w:rsidRDefault="000E1237" w:rsidP="00BB5BE4">
      <w:pPr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A33082">
        <w:rPr>
          <w:rFonts w:ascii="Times New Roman" w:hAnsi="Times New Roman"/>
          <w:sz w:val="28"/>
          <w:szCs w:val="28"/>
        </w:rPr>
        <w:t xml:space="preserve">Участниками отбора могут быть организации, зарегистрированные в установленном законодательством Российской Федерации порядке, осуществляющие в соответствии со своими учредительными документами один или несколько видов деятельности, предусмотренных статьей 31.1 Федерального закона от 12.01.1996 № 7 - ФЗ «О некоммерческих организациях» на территории </w:t>
      </w:r>
      <w:r w:rsidR="005D6DB3" w:rsidRPr="00A33082">
        <w:rPr>
          <w:rFonts w:ascii="Times New Roman" w:hAnsi="Times New Roman"/>
          <w:sz w:val="28"/>
          <w:szCs w:val="28"/>
        </w:rPr>
        <w:t>Округа</w:t>
      </w:r>
      <w:r w:rsidR="005829D2" w:rsidRPr="00A33082">
        <w:rPr>
          <w:rFonts w:ascii="Times New Roman" w:hAnsi="Times New Roman"/>
          <w:sz w:val="28"/>
          <w:szCs w:val="28"/>
        </w:rPr>
        <w:t xml:space="preserve"> и</w:t>
      </w:r>
      <w:r w:rsidRPr="00A33082">
        <w:rPr>
          <w:rFonts w:ascii="Times New Roman" w:hAnsi="Times New Roman"/>
          <w:sz w:val="28"/>
          <w:szCs w:val="28"/>
        </w:rPr>
        <w:t xml:space="preserve"> не являющиеся </w:t>
      </w:r>
      <w:r w:rsidR="005D6DB3" w:rsidRPr="00A33082">
        <w:rPr>
          <w:rFonts w:ascii="Times New Roman" w:hAnsi="Times New Roman"/>
          <w:sz w:val="28"/>
          <w:szCs w:val="28"/>
        </w:rPr>
        <w:t>государственными (муниципальными) учреждениями</w:t>
      </w:r>
      <w:r w:rsidRPr="00A3308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E1237" w:rsidRPr="00A33082" w:rsidRDefault="000E1237" w:rsidP="00BB5BE4">
      <w:pPr>
        <w:pStyle w:val="aa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Участниками отбора не могут быть: </w:t>
      </w:r>
    </w:p>
    <w:p w:rsidR="000E1237" w:rsidRPr="00A33082" w:rsidRDefault="000E1237" w:rsidP="00BB5BE4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потребительские кооперативы; </w:t>
      </w:r>
    </w:p>
    <w:p w:rsidR="000E1237" w:rsidRPr="00A33082" w:rsidRDefault="000E1237" w:rsidP="00BB5BE4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политические партии; </w:t>
      </w:r>
    </w:p>
    <w:p w:rsidR="000E1237" w:rsidRPr="00A33082" w:rsidRDefault="000E1237" w:rsidP="00BB5BE4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 общественные движения, преследующие религиозные и политические цели;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ассоциации и союзы;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товарищества собственников недвижимости;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адвокатские палаты;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адвокатские образования, являющиеся юридическими лицами;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фонды, кроме общественных фондов;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религиозные организации;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государственные корпорации;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государственные компании;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некоммерческие партнерства;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некоммерческие организации, выполняющие функции иностранного агента (не социально-ориентированные);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профессиональные союзы;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общественные объединения, не являющиеся юридическими лицами;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коммерческие организации; </w:t>
      </w:r>
    </w:p>
    <w:p w:rsidR="000E1237" w:rsidRPr="00A33082" w:rsidRDefault="000E1237" w:rsidP="00BB5BE4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физические лица. </w:t>
      </w:r>
    </w:p>
    <w:p w:rsidR="000E1237" w:rsidRPr="00A33082" w:rsidRDefault="00B87ACA" w:rsidP="00BB5BE4">
      <w:pPr>
        <w:widowControl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9. Организации, принимающие участие в отборе должны отвечать следующим требованиям: </w:t>
      </w:r>
      <w:r w:rsidR="000E1237" w:rsidRPr="00A33082">
        <w:rPr>
          <w:rFonts w:ascii="Times New Roman" w:hAnsi="Times New Roman"/>
          <w:sz w:val="28"/>
          <w:szCs w:val="28"/>
        </w:rPr>
        <w:t xml:space="preserve"> </w:t>
      </w:r>
    </w:p>
    <w:p w:rsidR="00B87ACA" w:rsidRPr="00A33082" w:rsidRDefault="0054277D" w:rsidP="00BB5BE4">
      <w:pPr>
        <w:widowControl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9.1.</w:t>
      </w:r>
      <w:r w:rsidR="00B87ACA" w:rsidRPr="00A33082">
        <w:rPr>
          <w:rFonts w:ascii="Times New Roman" w:hAnsi="Times New Roman"/>
          <w:sz w:val="28"/>
          <w:szCs w:val="28"/>
        </w:rPr>
        <w:t xml:space="preserve"> осуществл</w:t>
      </w:r>
      <w:r w:rsidR="00B9109D" w:rsidRPr="00A33082">
        <w:rPr>
          <w:rFonts w:ascii="Times New Roman" w:hAnsi="Times New Roman"/>
          <w:sz w:val="28"/>
          <w:szCs w:val="28"/>
        </w:rPr>
        <w:t>ять</w:t>
      </w:r>
      <w:r w:rsidR="00B87ACA" w:rsidRPr="00A33082">
        <w:rPr>
          <w:rFonts w:ascii="Times New Roman" w:hAnsi="Times New Roman"/>
          <w:sz w:val="28"/>
          <w:szCs w:val="28"/>
        </w:rPr>
        <w:t xml:space="preserve"> деятельност</w:t>
      </w:r>
      <w:r w:rsidR="00B9109D" w:rsidRPr="00A33082">
        <w:rPr>
          <w:rFonts w:ascii="Times New Roman" w:hAnsi="Times New Roman"/>
          <w:sz w:val="28"/>
          <w:szCs w:val="28"/>
        </w:rPr>
        <w:t>ь</w:t>
      </w:r>
      <w:r w:rsidR="00B87ACA" w:rsidRPr="00A33082">
        <w:rPr>
          <w:rFonts w:ascii="Times New Roman" w:hAnsi="Times New Roman"/>
          <w:sz w:val="28"/>
          <w:szCs w:val="28"/>
        </w:rPr>
        <w:t xml:space="preserve"> на территории Округа не менее одного года до даты объявления отбора</w:t>
      </w:r>
      <w:r w:rsidR="00434098">
        <w:rPr>
          <w:rFonts w:ascii="Times New Roman" w:hAnsi="Times New Roman"/>
          <w:sz w:val="28"/>
          <w:szCs w:val="28"/>
        </w:rPr>
        <w:t>;</w:t>
      </w:r>
    </w:p>
    <w:p w:rsidR="000E1237" w:rsidRPr="00A33082" w:rsidRDefault="00B87ACA" w:rsidP="00BB5BE4">
      <w:pPr>
        <w:pStyle w:val="aa"/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291" w:firstLine="708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д</w:t>
      </w:r>
      <w:r w:rsidR="000E1237" w:rsidRPr="00A33082">
        <w:rPr>
          <w:rFonts w:ascii="Times New Roman" w:hAnsi="Times New Roman"/>
          <w:sz w:val="28"/>
          <w:szCs w:val="28"/>
        </w:rPr>
        <w:t>еятельность</w:t>
      </w:r>
      <w:r w:rsidRPr="00A33082">
        <w:rPr>
          <w:rFonts w:ascii="Times New Roman" w:hAnsi="Times New Roman"/>
          <w:sz w:val="28"/>
          <w:szCs w:val="28"/>
        </w:rPr>
        <w:t xml:space="preserve"> не должна быть </w:t>
      </w:r>
      <w:r w:rsidR="000E1237" w:rsidRPr="00A33082">
        <w:rPr>
          <w:rFonts w:ascii="Times New Roman" w:hAnsi="Times New Roman"/>
          <w:sz w:val="28"/>
          <w:szCs w:val="28"/>
        </w:rPr>
        <w:t xml:space="preserve">приостановлена в соответствии с </w:t>
      </w:r>
      <w:r w:rsidR="000E1237" w:rsidRPr="00A33082">
        <w:rPr>
          <w:rFonts w:ascii="Times New Roman" w:hAnsi="Times New Roman"/>
          <w:sz w:val="28"/>
          <w:szCs w:val="28"/>
        </w:rPr>
        <w:lastRenderedPageBreak/>
        <w:t xml:space="preserve">требованиями Федерального закона от 25 июля 2002 года № 114-ФЗ «О противодействии экстремистской деятельности»; </w:t>
      </w:r>
    </w:p>
    <w:p w:rsidR="005829D2" w:rsidRPr="00A33082" w:rsidRDefault="005829D2" w:rsidP="00BB5BE4">
      <w:pPr>
        <w:pStyle w:val="aa"/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отсутствие в числе учредителей организации иностранных физических или юридических лиц;</w:t>
      </w:r>
    </w:p>
    <w:p w:rsidR="005829D2" w:rsidRPr="00A33082" w:rsidRDefault="00B87ACA" w:rsidP="00BB5BE4">
      <w:pPr>
        <w:pStyle w:val="aa"/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291" w:firstLine="708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отсутствие в отношении организации процедуры реорганизации, ликвидации, банкротства или приостановления деятельности;</w:t>
      </w:r>
    </w:p>
    <w:p w:rsidR="0054277D" w:rsidRPr="00A33082" w:rsidRDefault="0054277D" w:rsidP="00BB5BE4">
      <w:pPr>
        <w:pStyle w:val="aa"/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291" w:firstLine="708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отсутствие</w:t>
      </w:r>
      <w:r w:rsidR="00B87ACA" w:rsidRPr="00A33082">
        <w:rPr>
          <w:rFonts w:ascii="Times New Roman" w:hAnsi="Times New Roman"/>
          <w:sz w:val="28"/>
          <w:szCs w:val="28"/>
        </w:rPr>
        <w:t xml:space="preserve"> случаев нарушения условий </w:t>
      </w:r>
      <w:r w:rsidR="000E1237" w:rsidRPr="00A33082">
        <w:rPr>
          <w:rFonts w:ascii="Times New Roman" w:hAnsi="Times New Roman"/>
          <w:sz w:val="28"/>
          <w:szCs w:val="28"/>
        </w:rPr>
        <w:t>расходования ранее предоставленных целевых поступлений из бюджета</w:t>
      </w:r>
      <w:r w:rsidRPr="00A33082">
        <w:rPr>
          <w:rFonts w:ascii="Times New Roman" w:hAnsi="Times New Roman"/>
          <w:sz w:val="28"/>
          <w:szCs w:val="28"/>
        </w:rPr>
        <w:t>;</w:t>
      </w:r>
    </w:p>
    <w:p w:rsidR="000E1237" w:rsidRPr="00A33082" w:rsidRDefault="005A79C6" w:rsidP="00BB5BE4">
      <w:pPr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9.6. </w:t>
      </w:r>
      <w:r w:rsidR="0054277D" w:rsidRPr="00A33082">
        <w:rPr>
          <w:rFonts w:ascii="Times New Roman" w:hAnsi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у п</w:t>
      </w:r>
      <w:r w:rsidR="000E1237" w:rsidRPr="00A33082">
        <w:rPr>
          <w:rFonts w:ascii="Times New Roman" w:hAnsi="Times New Roman"/>
          <w:sz w:val="28"/>
          <w:szCs w:val="28"/>
        </w:rPr>
        <w:t>олучател</w:t>
      </w:r>
      <w:r w:rsidR="00B9109D" w:rsidRPr="00A33082">
        <w:rPr>
          <w:rFonts w:ascii="Times New Roman" w:hAnsi="Times New Roman"/>
          <w:sz w:val="28"/>
          <w:szCs w:val="28"/>
        </w:rPr>
        <w:t>я</w:t>
      </w:r>
      <w:r w:rsidR="000E1237" w:rsidRPr="00A33082">
        <w:rPr>
          <w:rFonts w:ascii="Times New Roman" w:hAnsi="Times New Roman"/>
          <w:sz w:val="28"/>
          <w:szCs w:val="28"/>
        </w:rPr>
        <w:t xml:space="preserve"> субсидий на первое число месяца, предшествующего месяцу, в котором планируется заключение соглашения;</w:t>
      </w:r>
    </w:p>
    <w:p w:rsidR="000E1237" w:rsidRPr="00A33082" w:rsidRDefault="0054277D" w:rsidP="00BB5BE4">
      <w:pPr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9.7. </w:t>
      </w:r>
      <w:r w:rsidR="000E1237" w:rsidRPr="00A33082">
        <w:rPr>
          <w:rFonts w:ascii="Times New Roman" w:hAnsi="Times New Roman"/>
          <w:sz w:val="28"/>
          <w:szCs w:val="28"/>
        </w:rPr>
        <w:t>отсутств</w:t>
      </w:r>
      <w:r w:rsidRPr="00A33082">
        <w:rPr>
          <w:rFonts w:ascii="Times New Roman" w:hAnsi="Times New Roman"/>
          <w:sz w:val="28"/>
          <w:szCs w:val="28"/>
        </w:rPr>
        <w:t>ие</w:t>
      </w:r>
      <w:r w:rsidR="000E1237" w:rsidRPr="00A33082">
        <w:rPr>
          <w:rFonts w:ascii="Times New Roman" w:hAnsi="Times New Roman"/>
          <w:sz w:val="28"/>
          <w:szCs w:val="28"/>
        </w:rPr>
        <w:t xml:space="preserve"> просроченн</w:t>
      </w:r>
      <w:r w:rsidRPr="00A33082">
        <w:rPr>
          <w:rFonts w:ascii="Times New Roman" w:hAnsi="Times New Roman"/>
          <w:sz w:val="28"/>
          <w:szCs w:val="28"/>
        </w:rPr>
        <w:t>ой</w:t>
      </w:r>
      <w:r w:rsidR="000E1237" w:rsidRPr="00A33082">
        <w:rPr>
          <w:rFonts w:ascii="Times New Roman" w:hAnsi="Times New Roman"/>
          <w:sz w:val="28"/>
          <w:szCs w:val="28"/>
        </w:rPr>
        <w:t xml:space="preserve"> задолженност</w:t>
      </w:r>
      <w:r w:rsidRPr="00A33082">
        <w:rPr>
          <w:rFonts w:ascii="Times New Roman" w:hAnsi="Times New Roman"/>
          <w:sz w:val="28"/>
          <w:szCs w:val="28"/>
        </w:rPr>
        <w:t>и</w:t>
      </w:r>
      <w:r w:rsidR="000E1237" w:rsidRPr="00A33082">
        <w:rPr>
          <w:rFonts w:ascii="Times New Roman" w:hAnsi="Times New Roman"/>
          <w:sz w:val="28"/>
          <w:szCs w:val="28"/>
        </w:rPr>
        <w:t xml:space="preserve">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0E1237" w:rsidRPr="00A33082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="000E1237" w:rsidRPr="00A33082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0E1237" w:rsidRPr="00A33082" w:rsidRDefault="00B9109D" w:rsidP="00BB5BE4">
      <w:pPr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9.8. организации самостоятельно осуществляют мероприятия (проекты), планируемые к реализации и указанные в заявке. При осуществлении мероприятий могут привлекаться собственные средства организации, а также спонсорская помощь.  </w:t>
      </w:r>
    </w:p>
    <w:p w:rsidR="00A22D90" w:rsidRPr="00A33082" w:rsidRDefault="00A22D90" w:rsidP="00BB5BE4">
      <w:pPr>
        <w:ind w:right="-291"/>
        <w:jc w:val="center"/>
        <w:rPr>
          <w:rFonts w:ascii="Times New Roman" w:hAnsi="Times New Roman"/>
          <w:sz w:val="28"/>
          <w:szCs w:val="28"/>
        </w:rPr>
      </w:pPr>
    </w:p>
    <w:p w:rsidR="00E059A5" w:rsidRPr="00A33082" w:rsidRDefault="005A79C6" w:rsidP="00BB5BE4">
      <w:pPr>
        <w:widowControl w:val="0"/>
        <w:overflowPunct w:val="0"/>
        <w:autoSpaceDE w:val="0"/>
        <w:autoSpaceDN w:val="0"/>
        <w:adjustRightInd w:val="0"/>
        <w:spacing w:before="120" w:after="120"/>
        <w:ind w:right="-291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082">
        <w:rPr>
          <w:rFonts w:ascii="Times New Roman" w:hAnsi="Times New Roman"/>
          <w:b/>
          <w:bCs/>
          <w:sz w:val="28"/>
          <w:szCs w:val="28"/>
        </w:rPr>
        <w:t xml:space="preserve">Раздел. 2 </w:t>
      </w:r>
      <w:r w:rsidR="00E059A5" w:rsidRPr="00A33082">
        <w:rPr>
          <w:rFonts w:ascii="Times New Roman" w:hAnsi="Times New Roman"/>
          <w:b/>
          <w:bCs/>
          <w:sz w:val="28"/>
          <w:szCs w:val="28"/>
        </w:rPr>
        <w:t>Условия и порядок предоставления субсидий</w:t>
      </w:r>
    </w:p>
    <w:p w:rsidR="00174953" w:rsidRPr="00A33082" w:rsidRDefault="00174953" w:rsidP="00BB5BE4">
      <w:pPr>
        <w:widowControl w:val="0"/>
        <w:overflowPunct w:val="0"/>
        <w:autoSpaceDE w:val="0"/>
        <w:autoSpaceDN w:val="0"/>
        <w:adjustRightInd w:val="0"/>
        <w:spacing w:before="120" w:after="120"/>
        <w:ind w:right="-29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79C6" w:rsidRPr="00A33082" w:rsidRDefault="005A79C6" w:rsidP="00BB5BE4">
      <w:pPr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before="120" w:after="120"/>
        <w:ind w:right="-291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082">
        <w:rPr>
          <w:rFonts w:ascii="Times New Roman" w:hAnsi="Times New Roman"/>
          <w:b/>
          <w:bCs/>
          <w:sz w:val="28"/>
          <w:szCs w:val="28"/>
        </w:rPr>
        <w:t>Подраздел. 1 Порядок подачи заявок на участие в отборе</w:t>
      </w:r>
    </w:p>
    <w:p w:rsidR="006E477F" w:rsidRPr="00A33082" w:rsidRDefault="006E477F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1</w:t>
      </w:r>
      <w:r w:rsidR="005A79C6" w:rsidRPr="00A33082">
        <w:rPr>
          <w:rFonts w:ascii="Times New Roman" w:hAnsi="Times New Roman"/>
          <w:sz w:val="28"/>
          <w:szCs w:val="28"/>
        </w:rPr>
        <w:t>0</w:t>
      </w:r>
      <w:r w:rsidRPr="00A33082">
        <w:rPr>
          <w:rFonts w:ascii="Times New Roman" w:hAnsi="Times New Roman"/>
          <w:sz w:val="28"/>
          <w:szCs w:val="28"/>
        </w:rPr>
        <w:t xml:space="preserve">. </w:t>
      </w:r>
      <w:r w:rsidRPr="00A33082">
        <w:rPr>
          <w:rFonts w:ascii="Times New Roman" w:hAnsi="Times New Roman"/>
          <w:bCs/>
          <w:sz w:val="28"/>
          <w:szCs w:val="28"/>
        </w:rPr>
        <w:t>Отбор</w:t>
      </w:r>
      <w:r w:rsidRPr="00A33082">
        <w:rPr>
          <w:rFonts w:ascii="Times New Roman" w:hAnsi="Times New Roman"/>
          <w:sz w:val="28"/>
          <w:szCs w:val="28"/>
        </w:rPr>
        <w:t xml:space="preserve"> на предоставление субсидий организациям проводится один раз в год, за исключением случаев, когда по основаниям, предусмотренным настоящим Положением, отбор на текущий год был признан несостоявшимся.</w:t>
      </w:r>
    </w:p>
    <w:p w:rsidR="006E477F" w:rsidRPr="00A33082" w:rsidRDefault="005A79C6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11</w:t>
      </w:r>
      <w:r w:rsidR="006E477F" w:rsidRPr="00A33082">
        <w:rPr>
          <w:rFonts w:ascii="Times New Roman" w:hAnsi="Times New Roman"/>
          <w:sz w:val="28"/>
          <w:szCs w:val="28"/>
        </w:rPr>
        <w:t xml:space="preserve">. Объявление о проведении отбора размещается на официальном сайте </w:t>
      </w:r>
      <w:proofErr w:type="spellStart"/>
      <w:r w:rsidR="006E477F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E477F" w:rsidRPr="00A33082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434098" w:rsidRPr="008165BD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434098">
        <w:rPr>
          <w:rStyle w:val="3"/>
          <w:rFonts w:ascii="Times New Roman" w:hAnsi="Times New Roman"/>
          <w:color w:val="000000"/>
          <w:sz w:val="28"/>
          <w:szCs w:val="28"/>
        </w:rPr>
        <w:t xml:space="preserve"> </w:t>
      </w:r>
      <w:r w:rsidR="006E477F" w:rsidRPr="00A33082">
        <w:rPr>
          <w:rFonts w:ascii="Times New Roman" w:hAnsi="Times New Roman"/>
          <w:sz w:val="28"/>
          <w:szCs w:val="28"/>
        </w:rPr>
        <w:t>не менее чем за четырнадцать календарных дней до срока окончания приема заявок на участие в отборе и включает:</w:t>
      </w:r>
    </w:p>
    <w:p w:rsidR="006E477F" w:rsidRPr="00A33082" w:rsidRDefault="006E477F" w:rsidP="00BB5BE4">
      <w:pPr>
        <w:pStyle w:val="aa"/>
        <w:widowControl w:val="0"/>
        <w:tabs>
          <w:tab w:val="num" w:pos="880"/>
        </w:tabs>
        <w:overflowPunct w:val="0"/>
        <w:autoSpaceDE w:val="0"/>
        <w:autoSpaceDN w:val="0"/>
        <w:adjustRightInd w:val="0"/>
        <w:ind w:left="709" w:right="-291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сроки </w:t>
      </w:r>
      <w:r w:rsidR="0057535F" w:rsidRPr="00A33082">
        <w:rPr>
          <w:rFonts w:ascii="Times New Roman" w:hAnsi="Times New Roman"/>
          <w:sz w:val="28"/>
          <w:szCs w:val="28"/>
        </w:rPr>
        <w:t xml:space="preserve">начала и окончания </w:t>
      </w:r>
      <w:r w:rsidRPr="00A33082">
        <w:rPr>
          <w:rFonts w:ascii="Times New Roman" w:hAnsi="Times New Roman"/>
          <w:sz w:val="28"/>
          <w:szCs w:val="28"/>
        </w:rPr>
        <w:t xml:space="preserve">приема заявок на участие в отборе; </w:t>
      </w:r>
    </w:p>
    <w:p w:rsidR="0057535F" w:rsidRPr="00A33082" w:rsidRDefault="0057535F" w:rsidP="00BB5BE4">
      <w:pPr>
        <w:pStyle w:val="aa"/>
        <w:widowControl w:val="0"/>
        <w:tabs>
          <w:tab w:val="num" w:pos="88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фамилия, имя, отчество лица, ответственного за прием и регистрацию заявок, а также проведение консультаций по вопросам составления и оформления документов, контактный телефон;</w:t>
      </w:r>
    </w:p>
    <w:p w:rsidR="006E477F" w:rsidRPr="00A33082" w:rsidRDefault="006E477F" w:rsidP="00BB5BE4">
      <w:pPr>
        <w:pStyle w:val="aa"/>
        <w:widowControl w:val="0"/>
        <w:tabs>
          <w:tab w:val="num" w:pos="898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время и место приема заявок на участие в отборе, почтовый адрес для направления заявок на участие в отборе; </w:t>
      </w:r>
    </w:p>
    <w:p w:rsidR="006E477F" w:rsidRPr="00A33082" w:rsidRDefault="006E477F" w:rsidP="00BB5BE4">
      <w:pPr>
        <w:pStyle w:val="aa"/>
        <w:widowControl w:val="0"/>
        <w:tabs>
          <w:tab w:val="num" w:pos="881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 </w:t>
      </w:r>
      <w:r w:rsidR="0057535F" w:rsidRPr="00A33082">
        <w:rPr>
          <w:rFonts w:ascii="Times New Roman" w:hAnsi="Times New Roman"/>
          <w:sz w:val="28"/>
          <w:szCs w:val="28"/>
        </w:rPr>
        <w:t xml:space="preserve">размер денежных средств, предусмотренных на предоставление </w:t>
      </w:r>
      <w:r w:rsidRPr="00A33082">
        <w:rPr>
          <w:rFonts w:ascii="Times New Roman" w:hAnsi="Times New Roman"/>
          <w:sz w:val="28"/>
          <w:szCs w:val="28"/>
        </w:rPr>
        <w:t xml:space="preserve">субсидий, </w:t>
      </w:r>
      <w:r w:rsidRPr="00A33082">
        <w:rPr>
          <w:rFonts w:ascii="Times New Roman" w:hAnsi="Times New Roman"/>
          <w:sz w:val="28"/>
          <w:szCs w:val="28"/>
        </w:rPr>
        <w:lastRenderedPageBreak/>
        <w:t>выделенн</w:t>
      </w:r>
      <w:r w:rsidR="0057535F" w:rsidRPr="00A33082">
        <w:rPr>
          <w:rFonts w:ascii="Times New Roman" w:hAnsi="Times New Roman"/>
          <w:sz w:val="28"/>
          <w:szCs w:val="28"/>
        </w:rPr>
        <w:t>ых</w:t>
      </w:r>
      <w:r w:rsidRPr="00A33082">
        <w:rPr>
          <w:rFonts w:ascii="Times New Roman" w:hAnsi="Times New Roman"/>
          <w:sz w:val="28"/>
          <w:szCs w:val="28"/>
        </w:rPr>
        <w:t xml:space="preserve"> бюджетом на текущий год. </w:t>
      </w:r>
    </w:p>
    <w:p w:rsidR="006E477F" w:rsidRPr="00A33082" w:rsidRDefault="005A79C6" w:rsidP="00BB5BE4">
      <w:pPr>
        <w:pStyle w:val="aa"/>
        <w:widowControl w:val="0"/>
        <w:tabs>
          <w:tab w:val="num" w:pos="881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12. </w:t>
      </w:r>
      <w:r w:rsidR="0054788F" w:rsidRPr="00A33082">
        <w:rPr>
          <w:rFonts w:ascii="Times New Roman" w:hAnsi="Times New Roman"/>
          <w:sz w:val="28"/>
          <w:szCs w:val="28"/>
        </w:rPr>
        <w:t xml:space="preserve">После размещения информации о начале приема заявок на участие в отборе на официальном сайте </w:t>
      </w:r>
      <w:proofErr w:type="spellStart"/>
      <w:r w:rsidR="0054788F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54788F" w:rsidRPr="00A33082">
        <w:rPr>
          <w:rFonts w:ascii="Times New Roman" w:hAnsi="Times New Roman"/>
          <w:sz w:val="28"/>
          <w:szCs w:val="28"/>
        </w:rPr>
        <w:t xml:space="preserve"> городского округа организации, претендующие на получение субсидии,  </w:t>
      </w:r>
      <w:r w:rsidR="006E477F" w:rsidRPr="00A33082">
        <w:rPr>
          <w:rFonts w:ascii="Times New Roman" w:hAnsi="Times New Roman"/>
          <w:sz w:val="28"/>
          <w:szCs w:val="28"/>
        </w:rPr>
        <w:t>предоставля</w:t>
      </w:r>
      <w:r w:rsidR="0054788F" w:rsidRPr="00A33082">
        <w:rPr>
          <w:rFonts w:ascii="Times New Roman" w:hAnsi="Times New Roman"/>
          <w:sz w:val="28"/>
          <w:szCs w:val="28"/>
        </w:rPr>
        <w:t>ю</w:t>
      </w:r>
      <w:r w:rsidR="006E477F" w:rsidRPr="00A33082">
        <w:rPr>
          <w:rFonts w:ascii="Times New Roman" w:hAnsi="Times New Roman"/>
          <w:sz w:val="28"/>
          <w:szCs w:val="28"/>
        </w:rPr>
        <w:t xml:space="preserve">т в Администрацию </w:t>
      </w:r>
      <w:proofErr w:type="spellStart"/>
      <w:r w:rsidR="006E477F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E477F" w:rsidRPr="00A33082">
        <w:rPr>
          <w:rFonts w:ascii="Times New Roman" w:hAnsi="Times New Roman"/>
          <w:sz w:val="28"/>
          <w:szCs w:val="28"/>
        </w:rPr>
        <w:t xml:space="preserve"> </w:t>
      </w:r>
      <w:r w:rsidR="0054788F" w:rsidRPr="00A33082">
        <w:rPr>
          <w:rFonts w:ascii="Times New Roman" w:hAnsi="Times New Roman"/>
          <w:sz w:val="28"/>
          <w:szCs w:val="28"/>
        </w:rPr>
        <w:t>городского округа</w:t>
      </w:r>
      <w:r w:rsidR="006E477F" w:rsidRPr="00A33082">
        <w:rPr>
          <w:rFonts w:ascii="Times New Roman" w:hAnsi="Times New Roman"/>
          <w:sz w:val="28"/>
          <w:szCs w:val="28"/>
        </w:rPr>
        <w:t xml:space="preserve"> следующ</w:t>
      </w:r>
      <w:r w:rsidR="0054788F" w:rsidRPr="00A33082">
        <w:rPr>
          <w:rFonts w:ascii="Times New Roman" w:hAnsi="Times New Roman"/>
          <w:sz w:val="28"/>
          <w:szCs w:val="28"/>
        </w:rPr>
        <w:t xml:space="preserve">ие </w:t>
      </w:r>
      <w:r w:rsidR="006E477F" w:rsidRPr="00A33082">
        <w:rPr>
          <w:rFonts w:ascii="Times New Roman" w:hAnsi="Times New Roman"/>
          <w:sz w:val="28"/>
          <w:szCs w:val="28"/>
        </w:rPr>
        <w:t>документ</w:t>
      </w:r>
      <w:r w:rsidR="0054788F" w:rsidRPr="00A33082">
        <w:rPr>
          <w:rFonts w:ascii="Times New Roman" w:hAnsi="Times New Roman"/>
          <w:sz w:val="28"/>
          <w:szCs w:val="28"/>
        </w:rPr>
        <w:t>ы</w:t>
      </w:r>
      <w:r w:rsidR="006E477F" w:rsidRPr="00A33082">
        <w:rPr>
          <w:rFonts w:ascii="Times New Roman" w:hAnsi="Times New Roman"/>
          <w:sz w:val="28"/>
          <w:szCs w:val="28"/>
        </w:rPr>
        <w:t>:</w:t>
      </w:r>
    </w:p>
    <w:p w:rsidR="006E477F" w:rsidRPr="00A33082" w:rsidRDefault="006E477F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  заявку </w:t>
      </w:r>
      <w:r w:rsidRPr="00A33082">
        <w:rPr>
          <w:rFonts w:ascii="Times New Roman" w:hAnsi="Times New Roman"/>
          <w:bCs/>
          <w:sz w:val="28"/>
          <w:szCs w:val="28"/>
        </w:rPr>
        <w:t xml:space="preserve">на участие в отборе для получения субсидий среди некоммерческих организаций, </w:t>
      </w:r>
      <w:r w:rsidRPr="00A33082">
        <w:rPr>
          <w:rFonts w:ascii="Times New Roman" w:hAnsi="Times New Roman"/>
          <w:sz w:val="28"/>
          <w:szCs w:val="28"/>
        </w:rPr>
        <w:t>не являющи</w:t>
      </w:r>
      <w:r w:rsidR="00434098">
        <w:rPr>
          <w:rFonts w:ascii="Times New Roman" w:hAnsi="Times New Roman"/>
          <w:sz w:val="28"/>
          <w:szCs w:val="28"/>
        </w:rPr>
        <w:t>х</w:t>
      </w:r>
      <w:r w:rsidRPr="00A33082">
        <w:rPr>
          <w:rFonts w:ascii="Times New Roman" w:hAnsi="Times New Roman"/>
          <w:sz w:val="28"/>
          <w:szCs w:val="28"/>
        </w:rPr>
        <w:t xml:space="preserve">ся государственными (муниципальными) учреждениями, из бюджета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54788F" w:rsidRPr="00A3308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33082">
        <w:rPr>
          <w:rFonts w:ascii="Times New Roman" w:hAnsi="Times New Roman"/>
          <w:sz w:val="28"/>
          <w:szCs w:val="28"/>
        </w:rPr>
        <w:t xml:space="preserve"> по форме согласно приложению №1 к настоящему Положению;</w:t>
      </w:r>
    </w:p>
    <w:p w:rsidR="006E477F" w:rsidRPr="00A33082" w:rsidRDefault="006E477F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</w:t>
      </w:r>
      <w:r w:rsidR="0054788F" w:rsidRPr="00A33082">
        <w:rPr>
          <w:rFonts w:ascii="Times New Roman" w:hAnsi="Times New Roman"/>
          <w:sz w:val="28"/>
          <w:szCs w:val="28"/>
        </w:rPr>
        <w:t>копию учредительных документов</w:t>
      </w:r>
      <w:r w:rsidRPr="00A33082">
        <w:rPr>
          <w:rFonts w:ascii="Times New Roman" w:hAnsi="Times New Roman"/>
          <w:sz w:val="28"/>
          <w:szCs w:val="28"/>
        </w:rPr>
        <w:t xml:space="preserve"> организации, заверенную в установленном порядке; </w:t>
      </w:r>
    </w:p>
    <w:p w:rsidR="006E477F" w:rsidRPr="00A33082" w:rsidRDefault="006E477F" w:rsidP="00BB5BE4">
      <w:pPr>
        <w:pStyle w:val="aa"/>
        <w:widowControl w:val="0"/>
        <w:overflowPunct w:val="0"/>
        <w:autoSpaceDE w:val="0"/>
        <w:autoSpaceDN w:val="0"/>
        <w:adjustRightInd w:val="0"/>
        <w:ind w:left="709" w:right="-291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копию годовой бухгалтерской отчетности;</w:t>
      </w:r>
    </w:p>
    <w:p w:rsidR="006E477F" w:rsidRPr="00A33082" w:rsidRDefault="006E477F" w:rsidP="00BB5BE4">
      <w:pPr>
        <w:pStyle w:val="aa"/>
        <w:widowControl w:val="0"/>
        <w:overflowPunct w:val="0"/>
        <w:autoSpaceDE w:val="0"/>
        <w:autoSpaceDN w:val="0"/>
        <w:adjustRightInd w:val="0"/>
        <w:ind w:left="709" w:right="-291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справку из кредитной организации о наличии счета в валюте Российской Федерации; </w:t>
      </w:r>
    </w:p>
    <w:p w:rsidR="006E477F" w:rsidRPr="00A33082" w:rsidRDefault="006E477F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письмо – уведомление о том, что организация на дату подачи заявки не находится в процессе ликвидации, реорганизации, банкротства согласно приложению №2 к настоящему Положению; </w:t>
      </w:r>
    </w:p>
    <w:p w:rsidR="006E477F" w:rsidRPr="00A33082" w:rsidRDefault="006E477F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bookmarkStart w:id="5" w:name="page13"/>
      <w:bookmarkEnd w:id="5"/>
      <w:r w:rsidRPr="00A33082">
        <w:rPr>
          <w:rFonts w:ascii="Times New Roman" w:hAnsi="Times New Roman"/>
          <w:sz w:val="28"/>
          <w:szCs w:val="28"/>
        </w:rPr>
        <w:t>- проект мероприятий (мероприятия) согласно приложению №3 к настоящему Положению</w:t>
      </w:r>
      <w:r w:rsidR="007B49C0" w:rsidRPr="00A33082">
        <w:rPr>
          <w:rFonts w:ascii="Times New Roman" w:hAnsi="Times New Roman"/>
          <w:sz w:val="28"/>
          <w:szCs w:val="28"/>
        </w:rPr>
        <w:t>;</w:t>
      </w:r>
    </w:p>
    <w:p w:rsidR="007B49C0" w:rsidRPr="00A33082" w:rsidRDefault="006E477F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смету на реализацию программы (проекта) согласно приложению №4 к настоящему Положению</w:t>
      </w:r>
      <w:r w:rsidR="007B49C0" w:rsidRPr="00A33082">
        <w:rPr>
          <w:rFonts w:ascii="Times New Roman" w:hAnsi="Times New Roman"/>
          <w:sz w:val="28"/>
          <w:szCs w:val="28"/>
        </w:rPr>
        <w:t>;</w:t>
      </w:r>
    </w:p>
    <w:p w:rsidR="007B49C0" w:rsidRPr="00A33082" w:rsidRDefault="007B49C0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 копии документов, подтверждающих полномочия представителя организации на подписание и </w:t>
      </w:r>
      <w:proofErr w:type="gramStart"/>
      <w:r w:rsidRPr="00A33082">
        <w:rPr>
          <w:rFonts w:ascii="Times New Roman" w:hAnsi="Times New Roman"/>
          <w:sz w:val="28"/>
          <w:szCs w:val="28"/>
        </w:rPr>
        <w:t>заверение</w:t>
      </w:r>
      <w:proofErr w:type="gramEnd"/>
      <w:r w:rsidRPr="00A33082">
        <w:rPr>
          <w:rFonts w:ascii="Times New Roman" w:hAnsi="Times New Roman"/>
          <w:sz w:val="28"/>
          <w:szCs w:val="28"/>
        </w:rPr>
        <w:t xml:space="preserve"> указанных выше документов.</w:t>
      </w:r>
    </w:p>
    <w:p w:rsidR="006E477F" w:rsidRPr="00A33082" w:rsidRDefault="006E477F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Организация вправе предоставить  по собственной инициативе следующие документы:</w:t>
      </w:r>
    </w:p>
    <w:p w:rsidR="006E477F" w:rsidRPr="00A33082" w:rsidRDefault="006E477F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 выписку из Единого государственного реестра юридических лиц со сведениями об организации, выданную не ранее чем за один месяц до окончания срока приема заявок на участие в отборе;</w:t>
      </w:r>
    </w:p>
    <w:p w:rsidR="006E477F" w:rsidRPr="00A33082" w:rsidRDefault="006E477F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справку о состоянии расчетов по налогам, сборам, пеням, штрафам, процентам организаций и индивидуальных предпринимателей. </w:t>
      </w:r>
    </w:p>
    <w:p w:rsidR="006E477F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13</w:t>
      </w:r>
      <w:r w:rsidR="00FC7989" w:rsidRPr="00A33082">
        <w:rPr>
          <w:rFonts w:ascii="Times New Roman" w:hAnsi="Times New Roman"/>
          <w:sz w:val="28"/>
          <w:szCs w:val="28"/>
        </w:rPr>
        <w:t xml:space="preserve">. </w:t>
      </w:r>
      <w:r w:rsidR="006E477F" w:rsidRPr="00A33082">
        <w:rPr>
          <w:rFonts w:ascii="Times New Roman" w:hAnsi="Times New Roman"/>
          <w:sz w:val="28"/>
          <w:szCs w:val="28"/>
        </w:rPr>
        <w:t xml:space="preserve">Документы, указанные в пункте </w:t>
      </w:r>
      <w:r w:rsidR="003C01D1">
        <w:rPr>
          <w:rFonts w:ascii="Times New Roman" w:hAnsi="Times New Roman"/>
          <w:sz w:val="28"/>
          <w:szCs w:val="28"/>
        </w:rPr>
        <w:t>12</w:t>
      </w:r>
      <w:r w:rsidR="006E477F" w:rsidRPr="00A33082">
        <w:rPr>
          <w:rFonts w:ascii="Times New Roman" w:hAnsi="Times New Roman"/>
          <w:sz w:val="28"/>
          <w:szCs w:val="28"/>
        </w:rPr>
        <w:t xml:space="preserve"> подаются в открытом виде. </w:t>
      </w:r>
    </w:p>
    <w:p w:rsidR="006E477F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14. </w:t>
      </w:r>
      <w:r w:rsidR="006E477F" w:rsidRPr="00A33082">
        <w:rPr>
          <w:rFonts w:ascii="Times New Roman" w:hAnsi="Times New Roman"/>
          <w:sz w:val="28"/>
          <w:szCs w:val="28"/>
        </w:rPr>
        <w:t xml:space="preserve">Одна организация может подать одну заявку на участие в отборе. </w:t>
      </w:r>
    </w:p>
    <w:p w:rsidR="0028391F" w:rsidRPr="00A33082" w:rsidRDefault="005A79C6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15</w:t>
      </w:r>
      <w:r w:rsidR="0028391F" w:rsidRPr="00A33082">
        <w:rPr>
          <w:rFonts w:ascii="Times New Roman" w:hAnsi="Times New Roman"/>
          <w:sz w:val="28"/>
          <w:szCs w:val="28"/>
        </w:rPr>
        <w:t xml:space="preserve">. Отборочная документация предоставляется в отборочную комиссию Администрации </w:t>
      </w:r>
      <w:proofErr w:type="spellStart"/>
      <w:r w:rsidR="0028391F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8391F" w:rsidRPr="00A33082">
        <w:rPr>
          <w:rFonts w:ascii="Times New Roman" w:hAnsi="Times New Roman"/>
          <w:sz w:val="28"/>
          <w:szCs w:val="28"/>
        </w:rPr>
        <w:t xml:space="preserve"> городского округа руководителем организации или иным уполномоченным лицом непосредственно или направляется по почте. </w:t>
      </w:r>
    </w:p>
    <w:p w:rsidR="0028391F" w:rsidRPr="00A33082" w:rsidRDefault="005A79C6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16. </w:t>
      </w:r>
      <w:r w:rsidR="0028391F" w:rsidRPr="00A33082">
        <w:rPr>
          <w:rFonts w:ascii="Times New Roman" w:hAnsi="Times New Roman"/>
          <w:sz w:val="28"/>
          <w:szCs w:val="28"/>
        </w:rPr>
        <w:t xml:space="preserve">Документация на участие в отборе, полученная по электронной почте или факсимильной связи, на рассмотрение не принимается. </w:t>
      </w:r>
    </w:p>
    <w:p w:rsidR="0028391F" w:rsidRPr="00A33082" w:rsidRDefault="005A79C6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17. </w:t>
      </w:r>
      <w:r w:rsidR="0028391F" w:rsidRPr="00A33082">
        <w:rPr>
          <w:rFonts w:ascii="Times New Roman" w:hAnsi="Times New Roman"/>
          <w:sz w:val="28"/>
          <w:szCs w:val="28"/>
        </w:rPr>
        <w:t xml:space="preserve">При приеме отборочной документации представителю организации выдается расписка в получении отборочных документов по форме согласно приложению №5 к настоящему Положению. </w:t>
      </w:r>
    </w:p>
    <w:p w:rsidR="0028391F" w:rsidRPr="00A33082" w:rsidRDefault="005A79C6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18. </w:t>
      </w:r>
      <w:r w:rsidR="0028391F" w:rsidRPr="00A33082">
        <w:rPr>
          <w:rFonts w:ascii="Times New Roman" w:hAnsi="Times New Roman"/>
          <w:sz w:val="28"/>
          <w:szCs w:val="28"/>
        </w:rPr>
        <w:t xml:space="preserve">При поступлении документов на участие в отборе по почте, расписка </w:t>
      </w:r>
      <w:r w:rsidR="00434098">
        <w:rPr>
          <w:rFonts w:ascii="Times New Roman" w:hAnsi="Times New Roman"/>
          <w:sz w:val="28"/>
          <w:szCs w:val="28"/>
        </w:rPr>
        <w:t xml:space="preserve">в </w:t>
      </w:r>
      <w:r w:rsidR="0028391F" w:rsidRPr="00A33082">
        <w:rPr>
          <w:rFonts w:ascii="Times New Roman" w:hAnsi="Times New Roman"/>
          <w:sz w:val="28"/>
          <w:szCs w:val="28"/>
        </w:rPr>
        <w:t xml:space="preserve">их получении не выдается. </w:t>
      </w:r>
    </w:p>
    <w:p w:rsidR="00F4649D" w:rsidRPr="00A33082" w:rsidRDefault="005A79C6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19. </w:t>
      </w:r>
      <w:r w:rsidR="00F4649D" w:rsidRPr="00A33082">
        <w:rPr>
          <w:rFonts w:ascii="Times New Roman" w:hAnsi="Times New Roman"/>
          <w:sz w:val="28"/>
          <w:szCs w:val="28"/>
        </w:rPr>
        <w:t xml:space="preserve">Документы на участие в отборе, поступившие в Администрацию </w:t>
      </w:r>
      <w:proofErr w:type="spellStart"/>
      <w:r w:rsidR="00F4649D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4649D" w:rsidRPr="00A33082">
        <w:rPr>
          <w:rFonts w:ascii="Times New Roman" w:hAnsi="Times New Roman"/>
          <w:sz w:val="28"/>
          <w:szCs w:val="28"/>
        </w:rPr>
        <w:t xml:space="preserve"> городского округа (в том числе по почте) после окончания срока приема заявок, а также заявки неустановленного образца не регистрируются и к </w:t>
      </w:r>
      <w:r w:rsidR="00F4649D" w:rsidRPr="00A33082">
        <w:rPr>
          <w:rFonts w:ascii="Times New Roman" w:hAnsi="Times New Roman"/>
          <w:sz w:val="28"/>
          <w:szCs w:val="28"/>
        </w:rPr>
        <w:lastRenderedPageBreak/>
        <w:t xml:space="preserve">участию в отборе не допускаются. </w:t>
      </w:r>
    </w:p>
    <w:p w:rsidR="00F4649D" w:rsidRPr="00A33082" w:rsidRDefault="005A79C6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20. </w:t>
      </w:r>
      <w:r w:rsidR="00F4649D" w:rsidRPr="00A33082">
        <w:rPr>
          <w:rFonts w:ascii="Times New Roman" w:hAnsi="Times New Roman"/>
          <w:sz w:val="28"/>
          <w:szCs w:val="28"/>
        </w:rPr>
        <w:t xml:space="preserve">Заявка на участие в отборе может быть отозвана подавшей ее организацией в любой момент до </w:t>
      </w:r>
      <w:bookmarkStart w:id="6" w:name="page15"/>
      <w:bookmarkEnd w:id="6"/>
      <w:r w:rsidR="00F4649D" w:rsidRPr="00A33082">
        <w:rPr>
          <w:rFonts w:ascii="Times New Roman" w:hAnsi="Times New Roman"/>
          <w:sz w:val="28"/>
          <w:szCs w:val="28"/>
        </w:rPr>
        <w:t xml:space="preserve">заседания отборочной комиссии путем направления соответствующего письменного обращения в Администрацию  </w:t>
      </w:r>
      <w:proofErr w:type="spellStart"/>
      <w:r w:rsidR="00F4649D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4649D" w:rsidRPr="00A33082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F4649D" w:rsidRPr="00A33082" w:rsidRDefault="005A79C6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21. </w:t>
      </w:r>
      <w:r w:rsidR="00F4649D" w:rsidRPr="00A33082">
        <w:rPr>
          <w:rFonts w:ascii="Times New Roman" w:hAnsi="Times New Roman"/>
          <w:sz w:val="28"/>
          <w:szCs w:val="28"/>
        </w:rPr>
        <w:t xml:space="preserve">При необходимости у заявителя внесения изменений в заявку или иные документы в составе отборочной документации, Администрация  </w:t>
      </w:r>
      <w:proofErr w:type="spellStart"/>
      <w:r w:rsidR="00F4649D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4649D" w:rsidRPr="00A33082">
        <w:rPr>
          <w:rFonts w:ascii="Times New Roman" w:hAnsi="Times New Roman"/>
          <w:sz w:val="28"/>
          <w:szCs w:val="28"/>
        </w:rPr>
        <w:t xml:space="preserve"> городского округа возвращает все документы, предусмотренные пунктом </w:t>
      </w:r>
      <w:r w:rsidRPr="00A33082">
        <w:rPr>
          <w:rFonts w:ascii="Times New Roman" w:hAnsi="Times New Roman"/>
          <w:sz w:val="28"/>
          <w:szCs w:val="28"/>
        </w:rPr>
        <w:t>12</w:t>
      </w:r>
      <w:r w:rsidR="00F4649D" w:rsidRPr="00A33082">
        <w:rPr>
          <w:rFonts w:ascii="Times New Roman" w:hAnsi="Times New Roman"/>
          <w:sz w:val="28"/>
          <w:szCs w:val="28"/>
        </w:rPr>
        <w:t xml:space="preserve"> настоящего Положения, а организация подает новый пакет документов, при этом датой принятия заявки считается дата подачи нового пакета документов, о чем представителю организации выдается расписка. </w:t>
      </w:r>
    </w:p>
    <w:p w:rsidR="00F4649D" w:rsidRPr="00A33082" w:rsidRDefault="005A79C6" w:rsidP="00BB5BE4">
      <w:pPr>
        <w:pStyle w:val="aa"/>
        <w:widowControl w:val="0"/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22. </w:t>
      </w:r>
      <w:r w:rsidR="00F4649D" w:rsidRPr="00A33082">
        <w:rPr>
          <w:rFonts w:ascii="Times New Roman" w:hAnsi="Times New Roman"/>
          <w:sz w:val="28"/>
          <w:szCs w:val="28"/>
        </w:rPr>
        <w:t xml:space="preserve">Список организаций, подавших заявки на участие в отборе, дата проведения заседания отборочной комиссии публикуется на официальном сайте </w:t>
      </w:r>
      <w:proofErr w:type="spellStart"/>
      <w:r w:rsidR="00F4649D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4649D" w:rsidRPr="00A33082">
        <w:rPr>
          <w:rFonts w:ascii="Times New Roman" w:hAnsi="Times New Roman"/>
          <w:sz w:val="28"/>
          <w:szCs w:val="28"/>
        </w:rPr>
        <w:t xml:space="preserve"> городского округа на следующий день после даты окончания приема заявок. </w:t>
      </w:r>
    </w:p>
    <w:p w:rsidR="0028391F" w:rsidRPr="00A33082" w:rsidRDefault="0028391F" w:rsidP="00BB5BE4">
      <w:pPr>
        <w:widowControl w:val="0"/>
        <w:overflowPunct w:val="0"/>
        <w:autoSpaceDE w:val="0"/>
        <w:autoSpaceDN w:val="0"/>
        <w:adjustRightInd w:val="0"/>
        <w:ind w:left="709" w:right="-291"/>
        <w:jc w:val="both"/>
        <w:rPr>
          <w:rFonts w:ascii="Times New Roman" w:hAnsi="Times New Roman"/>
          <w:sz w:val="28"/>
          <w:szCs w:val="28"/>
        </w:rPr>
      </w:pP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spacing w:before="120" w:after="120"/>
        <w:ind w:right="-291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082">
        <w:rPr>
          <w:rFonts w:ascii="Times New Roman" w:hAnsi="Times New Roman"/>
          <w:b/>
          <w:bCs/>
          <w:sz w:val="28"/>
          <w:szCs w:val="28"/>
        </w:rPr>
        <w:t>Подраздел. 2 Отборочная комиссия</w:t>
      </w:r>
    </w:p>
    <w:p w:rsidR="005A79C6" w:rsidRPr="00A33082" w:rsidRDefault="005A79C6" w:rsidP="00BB5BE4">
      <w:pPr>
        <w:pStyle w:val="aa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Отбор на предоставление субсидий организациям проводится в один этап.</w:t>
      </w:r>
    </w:p>
    <w:p w:rsidR="005A79C6" w:rsidRPr="00A33082" w:rsidRDefault="005A79C6" w:rsidP="00BB5BE4">
      <w:pPr>
        <w:pStyle w:val="aa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Отборочная комиссия рассматривает документы, указанные в  пункте 12 настоящего Положения. </w:t>
      </w:r>
    </w:p>
    <w:p w:rsidR="005A79C6" w:rsidRPr="00A33082" w:rsidRDefault="005A79C6" w:rsidP="00BB5BE4">
      <w:pPr>
        <w:pStyle w:val="aa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Состав отборочной комиссии на предоставление субсидий из бюджета организациям (далее - отборочная комиссия) ежегодно утверждается постановлением Администрации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</w:t>
      </w:r>
      <w:r w:rsidR="00017B78"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33082">
        <w:rPr>
          <w:rFonts w:ascii="Times New Roman" w:hAnsi="Times New Roman"/>
          <w:sz w:val="28"/>
          <w:szCs w:val="28"/>
        </w:rPr>
        <w:t xml:space="preserve">из числа </w:t>
      </w:r>
      <w:r w:rsidR="00017B78" w:rsidRPr="00A33082">
        <w:rPr>
          <w:rFonts w:ascii="Times New Roman" w:hAnsi="Times New Roman"/>
          <w:sz w:val="28"/>
          <w:szCs w:val="28"/>
        </w:rPr>
        <w:t xml:space="preserve">сотрудников Администрации </w:t>
      </w:r>
      <w:proofErr w:type="spellStart"/>
      <w:r w:rsidR="00017B78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17B78" w:rsidRPr="00A3308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33082">
        <w:rPr>
          <w:rFonts w:ascii="Times New Roman" w:hAnsi="Times New Roman"/>
          <w:sz w:val="28"/>
          <w:szCs w:val="28"/>
        </w:rPr>
        <w:t xml:space="preserve">, депутатов </w:t>
      </w:r>
      <w:proofErr w:type="spellStart"/>
      <w:r w:rsidR="00017B78" w:rsidRPr="00A33082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017B78" w:rsidRPr="00A33082">
        <w:rPr>
          <w:rFonts w:ascii="Times New Roman" w:hAnsi="Times New Roman"/>
          <w:sz w:val="28"/>
          <w:szCs w:val="28"/>
        </w:rPr>
        <w:t xml:space="preserve"> городской Думы</w:t>
      </w:r>
      <w:r w:rsidRPr="00A33082">
        <w:rPr>
          <w:rFonts w:ascii="Times New Roman" w:hAnsi="Times New Roman"/>
          <w:sz w:val="28"/>
          <w:szCs w:val="28"/>
        </w:rPr>
        <w:t>, представителей общественности с нечетным количественным составом.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Отборочная комиссия: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рассматривает, сопоставляет и определяет представленные заявки и документы, поданные на отбор, на соответствие требованиям действующего законодательства и настоящего Положения;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EE10AF">
        <w:rPr>
          <w:rFonts w:ascii="Times New Roman" w:hAnsi="Times New Roman"/>
          <w:sz w:val="28"/>
          <w:szCs w:val="28"/>
        </w:rPr>
        <w:t>- проверяет соответствие документов, представленных организациями на отбор, а также соответствие значений ключевых показателей актуальности проекта;</w:t>
      </w:r>
    </w:p>
    <w:p w:rsidR="005A79C6" w:rsidRPr="00A33082" w:rsidRDefault="005A79C6" w:rsidP="00BB5BE4">
      <w:pPr>
        <w:widowControl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принимает решение о допуске к участию и признании претендента участником отбора; </w:t>
      </w:r>
    </w:p>
    <w:p w:rsidR="005A79C6" w:rsidRPr="00A33082" w:rsidRDefault="005A79C6" w:rsidP="00BB5BE4">
      <w:pPr>
        <w:widowControl w:val="0"/>
        <w:numPr>
          <w:ilvl w:val="1"/>
          <w:numId w:val="23"/>
        </w:numPr>
        <w:tabs>
          <w:tab w:val="clear" w:pos="1440"/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принимает решение об отказе в допуске к участию в отборе;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</w:t>
      </w:r>
      <w:proofErr w:type="gramStart"/>
      <w:r w:rsidRPr="00A33082">
        <w:rPr>
          <w:rFonts w:ascii="Times New Roman" w:hAnsi="Times New Roman"/>
          <w:sz w:val="28"/>
          <w:szCs w:val="28"/>
        </w:rPr>
        <w:t>обязана</w:t>
      </w:r>
      <w:proofErr w:type="gramEnd"/>
      <w:r w:rsidRPr="00A33082">
        <w:rPr>
          <w:rFonts w:ascii="Times New Roman" w:hAnsi="Times New Roman"/>
          <w:sz w:val="28"/>
          <w:szCs w:val="28"/>
        </w:rPr>
        <w:t xml:space="preserve"> ознакомиться с заявками, документами и проектами мероприятий, представленными для участия в отборе;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обязана соблюдать права авторов проектов мероприятий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Федерации;</w:t>
      </w:r>
    </w:p>
    <w:p w:rsidR="005A79C6" w:rsidRPr="00A33082" w:rsidRDefault="005A79C6" w:rsidP="00BB5BE4">
      <w:pPr>
        <w:widowControl w:val="0"/>
        <w:autoSpaceDE w:val="0"/>
        <w:autoSpaceDN w:val="0"/>
        <w:adjustRightInd w:val="0"/>
        <w:ind w:left="1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lastRenderedPageBreak/>
        <w:t xml:space="preserve">- не вправе самостоятельно вступать в личные контакты с организациями, являющимися участниками отбора; </w:t>
      </w:r>
    </w:p>
    <w:p w:rsidR="005A79C6" w:rsidRPr="00A33082" w:rsidRDefault="005A79C6" w:rsidP="00BB5BE4">
      <w:pPr>
        <w:widowControl w:val="0"/>
        <w:numPr>
          <w:ilvl w:val="1"/>
          <w:numId w:val="23"/>
        </w:numPr>
        <w:tabs>
          <w:tab w:val="clear" w:pos="1440"/>
          <w:tab w:val="num" w:pos="0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не вправе разглашать сведения, которые стали им известны в рамках участия в работе отборочной комиссии. </w:t>
      </w:r>
    </w:p>
    <w:p w:rsidR="005A79C6" w:rsidRPr="00A33082" w:rsidRDefault="005A79C6" w:rsidP="00BB5BE4">
      <w:pPr>
        <w:pStyle w:val="aa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В состав отборочной комиссии входят председатель, секретарь и члены отборочной комиссии.</w:t>
      </w:r>
    </w:p>
    <w:p w:rsidR="005A79C6" w:rsidRPr="00A33082" w:rsidRDefault="005A79C6" w:rsidP="00BB5BE4">
      <w:pPr>
        <w:pStyle w:val="aa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Заседание отборочной комиссии проводится не позднее 3-х рабочих дней со дня окончания приёма заявок на участие в отборе. </w:t>
      </w:r>
    </w:p>
    <w:p w:rsidR="005A79C6" w:rsidRPr="00A33082" w:rsidRDefault="005A79C6" w:rsidP="00BB5BE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  Заседание отборочной комиссии считается правомочным, если в нем приняло участие более половины членов комиссии. </w:t>
      </w:r>
    </w:p>
    <w:p w:rsidR="005A79C6" w:rsidRPr="00A33082" w:rsidRDefault="005A79C6" w:rsidP="00BB5BE4">
      <w:pPr>
        <w:widowControl w:val="0"/>
        <w:numPr>
          <w:ilvl w:val="0"/>
          <w:numId w:val="32"/>
        </w:numPr>
        <w:tabs>
          <w:tab w:val="num" w:pos="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 На заседании отборочной комиссии пригашаются руководители организаций, подавших документы для отбора.</w:t>
      </w:r>
    </w:p>
    <w:p w:rsidR="005A79C6" w:rsidRPr="00A33082" w:rsidRDefault="005A79C6" w:rsidP="00BB5BE4">
      <w:pPr>
        <w:widowControl w:val="0"/>
        <w:numPr>
          <w:ilvl w:val="0"/>
          <w:numId w:val="32"/>
        </w:numPr>
        <w:tabs>
          <w:tab w:val="num" w:pos="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Секретарь комиссии регистрирует присутствующих представителей организаций в листе регистрации участников отбора (приложение №7 к настоящему Положению). </w:t>
      </w:r>
    </w:p>
    <w:p w:rsidR="005A79C6" w:rsidRPr="00A33082" w:rsidRDefault="005A79C6" w:rsidP="00BB5BE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Заседание отборочной комиссии ведет председатель отборочной комиссии. </w:t>
      </w:r>
    </w:p>
    <w:p w:rsidR="005A79C6" w:rsidRPr="00A33082" w:rsidRDefault="005A79C6" w:rsidP="00BB5BE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Секретарь отборочной комиссии ведет протокол заседания, который подписывается председателем и секретарем и является документом постоянного хранения. </w:t>
      </w:r>
    </w:p>
    <w:p w:rsidR="005A79C6" w:rsidRPr="00A33082" w:rsidRDefault="00A1208D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33. </w:t>
      </w:r>
      <w:r w:rsidR="005A79C6" w:rsidRPr="00A33082">
        <w:rPr>
          <w:rFonts w:ascii="Times New Roman" w:hAnsi="Times New Roman"/>
          <w:sz w:val="28"/>
          <w:szCs w:val="28"/>
        </w:rPr>
        <w:t>В ходе заседания отборочной комиссии члены комиссии и приглашенные лица анализируют оформление и полноту представленных документов. Вышеуказанная информация и выводы заносятся в протокол отборочной комиссии.</w:t>
      </w:r>
    </w:p>
    <w:p w:rsidR="005A79C6" w:rsidRPr="00A33082" w:rsidRDefault="00A1208D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34. </w:t>
      </w:r>
      <w:r w:rsidR="005A79C6" w:rsidRPr="00A33082">
        <w:rPr>
          <w:rFonts w:ascii="Times New Roman" w:hAnsi="Times New Roman"/>
          <w:sz w:val="28"/>
          <w:szCs w:val="28"/>
        </w:rPr>
        <w:t>В случае если между членами отборочной комиссии возникают разногласия по вопросу допуска организации к участию отборе, основанное на неоднозначном толковании представленных документов, решение о допуске организации к отбору принимается коллегиально посредством открытого голосования.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Открытое голосование осуществляется поднятием руки и представляет собой выбор варианта «ЗА » или «ПРОТИВ».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При этом решение о допуске принимается простым большинством от общего числа присутствующих на заседании членов комиссии.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Председатель комиссии голосует последним.</w:t>
      </w:r>
    </w:p>
    <w:p w:rsidR="005A79C6" w:rsidRPr="00A33082" w:rsidRDefault="00A1208D" w:rsidP="00BB5BE4">
      <w:pPr>
        <w:pStyle w:val="aa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 </w:t>
      </w:r>
      <w:r w:rsidR="005A79C6" w:rsidRPr="00A33082">
        <w:rPr>
          <w:rFonts w:ascii="Times New Roman" w:hAnsi="Times New Roman"/>
          <w:sz w:val="28"/>
          <w:szCs w:val="28"/>
        </w:rPr>
        <w:t xml:space="preserve">Основанием для отказа в предоставлении субсидий являются: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left="2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несоответствие предоставленных </w:t>
      </w:r>
      <w:r w:rsidR="005E347C">
        <w:rPr>
          <w:rFonts w:ascii="Times New Roman" w:hAnsi="Times New Roman"/>
          <w:sz w:val="28"/>
          <w:szCs w:val="28"/>
        </w:rPr>
        <w:t>организаци</w:t>
      </w:r>
      <w:r w:rsidR="002235DA">
        <w:rPr>
          <w:rFonts w:ascii="Times New Roman" w:hAnsi="Times New Roman"/>
          <w:sz w:val="28"/>
          <w:szCs w:val="28"/>
        </w:rPr>
        <w:t>е</w:t>
      </w:r>
      <w:r w:rsidR="005E347C">
        <w:rPr>
          <w:rFonts w:ascii="Times New Roman" w:hAnsi="Times New Roman"/>
          <w:sz w:val="28"/>
          <w:szCs w:val="28"/>
        </w:rPr>
        <w:t>й</w:t>
      </w:r>
      <w:r w:rsidRPr="00A33082">
        <w:rPr>
          <w:rFonts w:ascii="Times New Roman" w:hAnsi="Times New Roman"/>
          <w:sz w:val="28"/>
          <w:szCs w:val="28"/>
        </w:rPr>
        <w:t xml:space="preserve"> документов требованиям, определенным пунктом </w:t>
      </w:r>
      <w:r w:rsidR="00A1208D" w:rsidRPr="00A33082">
        <w:rPr>
          <w:rFonts w:ascii="Times New Roman" w:hAnsi="Times New Roman"/>
          <w:sz w:val="28"/>
          <w:szCs w:val="28"/>
        </w:rPr>
        <w:t xml:space="preserve">12 </w:t>
      </w:r>
      <w:r w:rsidRPr="00A33082">
        <w:rPr>
          <w:rFonts w:ascii="Times New Roman" w:hAnsi="Times New Roman"/>
          <w:sz w:val="28"/>
          <w:szCs w:val="28"/>
        </w:rPr>
        <w:t xml:space="preserve">настоящего Положения или непредставление </w:t>
      </w:r>
      <w:r w:rsidR="009D543D">
        <w:rPr>
          <w:rFonts w:ascii="Times New Roman" w:hAnsi="Times New Roman"/>
          <w:sz w:val="28"/>
          <w:szCs w:val="28"/>
        </w:rPr>
        <w:t xml:space="preserve">(предоставление не в полном объеме) </w:t>
      </w:r>
      <w:r w:rsidRPr="00A33082">
        <w:rPr>
          <w:rFonts w:ascii="Times New Roman" w:hAnsi="Times New Roman"/>
          <w:sz w:val="28"/>
          <w:szCs w:val="28"/>
        </w:rPr>
        <w:t xml:space="preserve">указанных документов;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сообщение организацией недостоверных сведений о себе. </w:t>
      </w:r>
    </w:p>
    <w:p w:rsidR="005A79C6" w:rsidRPr="00A33082" w:rsidRDefault="005A79C6" w:rsidP="00BB5BE4">
      <w:pPr>
        <w:pStyle w:val="aa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Не может являться основанием </w:t>
      </w:r>
      <w:proofErr w:type="gramStart"/>
      <w:r w:rsidRPr="00A33082">
        <w:rPr>
          <w:rFonts w:ascii="Times New Roman" w:hAnsi="Times New Roman"/>
          <w:sz w:val="28"/>
          <w:szCs w:val="28"/>
        </w:rPr>
        <w:t>для отказа в допуске к участию в отборе наличие в заявке</w:t>
      </w:r>
      <w:proofErr w:type="gramEnd"/>
      <w:r w:rsidRPr="00A33082">
        <w:rPr>
          <w:rFonts w:ascii="Times New Roman" w:hAnsi="Times New Roman"/>
          <w:sz w:val="28"/>
          <w:szCs w:val="28"/>
        </w:rPr>
        <w:t xml:space="preserve"> на участие описок, опечаток, орфографических ошибок, за исключением случаев, когда такие ошибки </w:t>
      </w:r>
      <w:bookmarkStart w:id="7" w:name="page19"/>
      <w:bookmarkEnd w:id="7"/>
      <w:r w:rsidRPr="00A33082">
        <w:rPr>
          <w:rFonts w:ascii="Times New Roman" w:hAnsi="Times New Roman"/>
          <w:sz w:val="28"/>
          <w:szCs w:val="28"/>
        </w:rPr>
        <w:t>имеют существенное значение для оценки содержания представленных документов.</w:t>
      </w:r>
    </w:p>
    <w:p w:rsidR="005A79C6" w:rsidRPr="00A33082" w:rsidRDefault="005A79C6" w:rsidP="00BB5BE4">
      <w:pPr>
        <w:pStyle w:val="aa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Далее отборочная комиссия рассматривает, анализирует и оценивает проекты мероприятий претендентов, допущенных к участию в отборе </w:t>
      </w:r>
      <w:r w:rsidRPr="00AA6448">
        <w:rPr>
          <w:rFonts w:ascii="Times New Roman" w:hAnsi="Times New Roman"/>
          <w:sz w:val="28"/>
          <w:szCs w:val="28"/>
        </w:rPr>
        <w:t>на</w:t>
      </w:r>
      <w:r w:rsidRPr="00A33082">
        <w:rPr>
          <w:rFonts w:ascii="Times New Roman" w:hAnsi="Times New Roman"/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lastRenderedPageBreak/>
        <w:t>основании решения отборочной комиссии, по критериям, установленным приложением №</w:t>
      </w:r>
      <w:r w:rsidR="005E11F9" w:rsidRPr="00A33082">
        <w:rPr>
          <w:rFonts w:ascii="Times New Roman" w:hAnsi="Times New Roman"/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>6 к настоящему Положению.</w:t>
      </w:r>
    </w:p>
    <w:p w:rsidR="005A79C6" w:rsidRPr="00A33082" w:rsidRDefault="005A79C6" w:rsidP="00BB5BE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Лицо, уполномоченное представлять организацию в отборе, вправе выступить перед членами комиссии с докладом – презентацией, раскрывающим основные положения представленного на отбор проекта. При этом доклад должен занимать не более 10 минут. Члены комиссии знакомятся с проектом и задают вопросы представителю организации. </w:t>
      </w:r>
    </w:p>
    <w:p w:rsidR="005A79C6" w:rsidRPr="00A33082" w:rsidRDefault="005A79C6" w:rsidP="00BB5BE4">
      <w:pPr>
        <w:pStyle w:val="aa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По результатам обсуждения проекта члены комиссии заполняют таблицу оценки критериев проектов мероприятий с учетом максимально возможных баллов по каждому из критериев и передают секретарю комиссии вышеуказанный документ.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Оценка заявок на участие в отборе осуществляется по следующим группам критериев со следующей балльной оценкой: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критерии значимости и актуальности проекта (от 0 до 10 баллов);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критерии экономической эффективности (от 0 до 10 баллов);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критерии социальной эффективности (от 0 до 10 баллов);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критерии профессиональной компетенции (от 0 до 10 баллов).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К критериям значимости и актуальности проекта относятся: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соответствие приоритетным направлениям отбора;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значимость, актуальность и возможность выполнения задач;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логичность, взаимосвязь и последовательность мероприятий проекта.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К критериям экономической эффективности относятся: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соотношение планируемых расходов на реализацию проекта и его ожидаемых результатов;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детализация и обоснованность расходов на реализацию проекта;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объем предполагаемых поступлений на реализацию проекта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добровольцев.</w:t>
      </w:r>
    </w:p>
    <w:p w:rsidR="005A79C6" w:rsidRPr="00A33082" w:rsidRDefault="005A79C6" w:rsidP="00BB5BE4">
      <w:pPr>
        <w:widowControl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К критериям социальной эффективности относятся:</w:t>
      </w:r>
    </w:p>
    <w:p w:rsidR="005A79C6" w:rsidRPr="00A33082" w:rsidRDefault="005A79C6" w:rsidP="00BB5BE4">
      <w:pPr>
        <w:widowControl w:val="0"/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наличие и реалистичность значений показателей результативности реализации проекта, их соответствие задачам проекта; </w:t>
      </w:r>
    </w:p>
    <w:p w:rsidR="005A79C6" w:rsidRPr="00A33082" w:rsidRDefault="005A79C6" w:rsidP="00BB5BE4">
      <w:pPr>
        <w:widowControl w:val="0"/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соответствие запланированных мероприятий ожидаемым результатам реализации проекта; </w:t>
      </w:r>
      <w:bookmarkStart w:id="8" w:name="page21"/>
      <w:bookmarkEnd w:id="8"/>
    </w:p>
    <w:p w:rsidR="005A79C6" w:rsidRPr="00A33082" w:rsidRDefault="005A79C6" w:rsidP="00BB5BE4">
      <w:pPr>
        <w:widowControl w:val="0"/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количество добровольцев, которых планируется привлечь к реализации проекта.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К критериям профессиональной компетенции относятся: 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наличие у организаци</w:t>
      </w:r>
      <w:r w:rsidR="00434098">
        <w:rPr>
          <w:rFonts w:ascii="Times New Roman" w:hAnsi="Times New Roman"/>
          <w:sz w:val="28"/>
          <w:szCs w:val="28"/>
        </w:rPr>
        <w:t>и</w:t>
      </w:r>
      <w:r w:rsidRPr="00A33082">
        <w:rPr>
          <w:rFonts w:ascii="Times New Roman" w:hAnsi="Times New Roman"/>
          <w:sz w:val="28"/>
          <w:szCs w:val="28"/>
        </w:rPr>
        <w:t xml:space="preserve"> опыта (не менее 1 года) осуществления деятельности, предполагаемой по проекту; </w:t>
      </w:r>
    </w:p>
    <w:p w:rsidR="005A79C6" w:rsidRPr="00A33082" w:rsidRDefault="005A79C6" w:rsidP="00BB5BE4">
      <w:pPr>
        <w:widowControl w:val="0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наличие у организации материально-технической базы и помещения, </w:t>
      </w:r>
      <w:proofErr w:type="gramStart"/>
      <w:r w:rsidRPr="00A33082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A33082">
        <w:rPr>
          <w:rFonts w:ascii="Times New Roman" w:hAnsi="Times New Roman"/>
          <w:sz w:val="28"/>
          <w:szCs w:val="28"/>
        </w:rPr>
        <w:t xml:space="preserve"> для реализации проекта; </w:t>
      </w:r>
    </w:p>
    <w:p w:rsidR="005A79C6" w:rsidRPr="00A33082" w:rsidRDefault="005A79C6" w:rsidP="00BB5BE4">
      <w:pPr>
        <w:widowControl w:val="0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 наличие информации о деятельности организации в сети Интернет, СМИ. </w:t>
      </w:r>
    </w:p>
    <w:p w:rsidR="005A79C6" w:rsidRPr="00A33082" w:rsidRDefault="005E11F9" w:rsidP="00BB5BE4">
      <w:pPr>
        <w:widowControl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40. </w:t>
      </w:r>
      <w:r w:rsidR="005A79C6" w:rsidRPr="00A33082">
        <w:rPr>
          <w:rFonts w:ascii="Times New Roman" w:hAnsi="Times New Roman"/>
          <w:sz w:val="28"/>
          <w:szCs w:val="28"/>
        </w:rPr>
        <w:t>Отборочная комиссия:</w:t>
      </w:r>
    </w:p>
    <w:p w:rsidR="005A79C6" w:rsidRPr="00A33082" w:rsidRDefault="005A79C6" w:rsidP="00BB5BE4">
      <w:pPr>
        <w:widowControl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принимает решение о признании претендентов победителями отбора; </w:t>
      </w:r>
    </w:p>
    <w:p w:rsidR="005A79C6" w:rsidRPr="00A33082" w:rsidRDefault="005A79C6" w:rsidP="00BB5BE4">
      <w:pPr>
        <w:widowControl w:val="0"/>
        <w:numPr>
          <w:ilvl w:val="1"/>
          <w:numId w:val="26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lastRenderedPageBreak/>
        <w:t> признает отбор не состоявшимся, если н</w:t>
      </w:r>
      <w:r w:rsidR="00434098">
        <w:rPr>
          <w:rFonts w:ascii="Times New Roman" w:hAnsi="Times New Roman"/>
          <w:sz w:val="28"/>
          <w:szCs w:val="28"/>
        </w:rPr>
        <w:t>и</w:t>
      </w:r>
      <w:r w:rsidRPr="00A33082">
        <w:rPr>
          <w:rFonts w:ascii="Times New Roman" w:hAnsi="Times New Roman"/>
          <w:sz w:val="28"/>
          <w:szCs w:val="28"/>
        </w:rPr>
        <w:t xml:space="preserve"> один из участников отбора не набрал более 20 балов. </w:t>
      </w:r>
    </w:p>
    <w:p w:rsidR="005A79C6" w:rsidRPr="00A33082" w:rsidRDefault="005A79C6" w:rsidP="00BB5BE4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Единственная организация – участник отбора может быть признана победителем отбора в случае, если наберет больше 20 балов. </w:t>
      </w:r>
    </w:p>
    <w:p w:rsidR="005A79C6" w:rsidRPr="00A33082" w:rsidRDefault="005E11F9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41. </w:t>
      </w:r>
      <w:r w:rsidR="005A79C6" w:rsidRPr="00A33082">
        <w:rPr>
          <w:rFonts w:ascii="Times New Roman" w:hAnsi="Times New Roman"/>
          <w:sz w:val="28"/>
          <w:szCs w:val="28"/>
        </w:rPr>
        <w:t>Победителем отбора признается организация, набравшая наибольшее количество баллов. Если несколько организаций набрали одинаковое количество баллов</w:t>
      </w:r>
      <w:r w:rsidRPr="00A33082">
        <w:rPr>
          <w:rFonts w:ascii="Times New Roman" w:hAnsi="Times New Roman"/>
          <w:sz w:val="28"/>
          <w:szCs w:val="28"/>
        </w:rPr>
        <w:t>, то</w:t>
      </w:r>
      <w:r w:rsidR="005A79C6" w:rsidRPr="00A33082">
        <w:rPr>
          <w:rFonts w:ascii="Times New Roman" w:hAnsi="Times New Roman"/>
          <w:sz w:val="28"/>
          <w:szCs w:val="28"/>
        </w:rPr>
        <w:t xml:space="preserve"> сумма субсидии распределяется согласно удельному весу заявленных смет на реализацию </w:t>
      </w:r>
      <w:r w:rsidRPr="00A33082">
        <w:rPr>
          <w:rFonts w:ascii="Times New Roman" w:hAnsi="Times New Roman"/>
          <w:sz w:val="28"/>
          <w:szCs w:val="28"/>
        </w:rPr>
        <w:t xml:space="preserve">мероприятий </w:t>
      </w:r>
      <w:r w:rsidR="005A79C6" w:rsidRPr="00A33082">
        <w:rPr>
          <w:rFonts w:ascii="Times New Roman" w:hAnsi="Times New Roman"/>
          <w:sz w:val="28"/>
          <w:szCs w:val="28"/>
        </w:rPr>
        <w:t>проекта в сумме заявленных проектов, набравших одинаковое количество баллов</w:t>
      </w:r>
      <w:r w:rsidR="00434098">
        <w:rPr>
          <w:rFonts w:ascii="Times New Roman" w:hAnsi="Times New Roman"/>
          <w:sz w:val="28"/>
          <w:szCs w:val="28"/>
        </w:rPr>
        <w:t>.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42. В случае отсутствия заявок или в случае принятия решения о несоответствии всех поступивших заявок и документов требованиям настоящего Положения, отборочная комиссия принимает решение об отмене отбора.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4</w:t>
      </w:r>
      <w:r w:rsidR="005E11F9" w:rsidRPr="00A33082">
        <w:rPr>
          <w:rFonts w:ascii="Times New Roman" w:hAnsi="Times New Roman"/>
          <w:sz w:val="28"/>
          <w:szCs w:val="28"/>
        </w:rPr>
        <w:t>3</w:t>
      </w:r>
      <w:r w:rsidRPr="00A33082">
        <w:rPr>
          <w:rFonts w:ascii="Times New Roman" w:hAnsi="Times New Roman"/>
          <w:sz w:val="28"/>
          <w:szCs w:val="28"/>
        </w:rPr>
        <w:t xml:space="preserve">. Информация об отмене отбора публикуется на официальном сайте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</w:t>
      </w:r>
      <w:r w:rsidR="005E11F9" w:rsidRPr="00A33082">
        <w:rPr>
          <w:rFonts w:ascii="Times New Roman" w:hAnsi="Times New Roman"/>
          <w:sz w:val="28"/>
          <w:szCs w:val="28"/>
        </w:rPr>
        <w:t>городского округа</w:t>
      </w:r>
      <w:r w:rsidRPr="00A33082">
        <w:rPr>
          <w:rFonts w:ascii="Times New Roman" w:hAnsi="Times New Roman"/>
          <w:sz w:val="28"/>
          <w:szCs w:val="28"/>
        </w:rPr>
        <w:t xml:space="preserve"> </w:t>
      </w:r>
      <w:r w:rsidR="00434098" w:rsidRPr="008165BD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434098">
        <w:rPr>
          <w:rStyle w:val="3"/>
          <w:rFonts w:ascii="Times New Roman" w:hAnsi="Times New Roman"/>
          <w:color w:val="000000"/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>в течение 2-х рабочих дней после принятия данного решения.</w:t>
      </w:r>
    </w:p>
    <w:p w:rsidR="005A79C6" w:rsidRPr="00A33082" w:rsidRDefault="005A79C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4</w:t>
      </w:r>
      <w:r w:rsidR="005E11F9" w:rsidRPr="00A33082">
        <w:rPr>
          <w:rFonts w:ascii="Times New Roman" w:hAnsi="Times New Roman"/>
          <w:sz w:val="28"/>
          <w:szCs w:val="28"/>
        </w:rPr>
        <w:t>4</w:t>
      </w:r>
      <w:r w:rsidRPr="00A33082">
        <w:rPr>
          <w:rFonts w:ascii="Times New Roman" w:hAnsi="Times New Roman"/>
          <w:sz w:val="28"/>
          <w:szCs w:val="28"/>
        </w:rPr>
        <w:t xml:space="preserve">. Результаты проведения отбора публикуются на официальном сайте </w:t>
      </w:r>
      <w:proofErr w:type="spellStart"/>
      <w:r w:rsidR="005E11F9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5E11F9" w:rsidRPr="00A3308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33082">
        <w:rPr>
          <w:rFonts w:ascii="Times New Roman" w:hAnsi="Times New Roman"/>
          <w:sz w:val="28"/>
          <w:szCs w:val="28"/>
        </w:rPr>
        <w:t xml:space="preserve"> </w:t>
      </w:r>
      <w:r w:rsidR="00434098" w:rsidRPr="008165BD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434098">
        <w:rPr>
          <w:rStyle w:val="3"/>
          <w:rFonts w:ascii="Times New Roman" w:hAnsi="Times New Roman"/>
          <w:color w:val="000000"/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>не позднее 7 дней со дня его проведения.</w:t>
      </w:r>
    </w:p>
    <w:p w:rsidR="00B25066" w:rsidRPr="00A33082" w:rsidRDefault="00B2506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</w:p>
    <w:p w:rsidR="00B25066" w:rsidRPr="00A33082" w:rsidRDefault="006D7505" w:rsidP="00BB5BE4">
      <w:pPr>
        <w:widowControl w:val="0"/>
        <w:overflowPunct w:val="0"/>
        <w:autoSpaceDE w:val="0"/>
        <w:autoSpaceDN w:val="0"/>
        <w:adjustRightInd w:val="0"/>
        <w:spacing w:before="120" w:after="120"/>
        <w:ind w:right="-291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082">
        <w:rPr>
          <w:rFonts w:ascii="Times New Roman" w:hAnsi="Times New Roman"/>
          <w:b/>
          <w:bCs/>
          <w:sz w:val="28"/>
          <w:szCs w:val="28"/>
        </w:rPr>
        <w:t>Подраздел. 3. Порядок предоставления и использования субсидий</w:t>
      </w:r>
    </w:p>
    <w:p w:rsidR="006D7505" w:rsidRPr="00A33082" w:rsidRDefault="00B2506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4</w:t>
      </w:r>
      <w:r w:rsidR="006D7505" w:rsidRPr="00A33082">
        <w:rPr>
          <w:rFonts w:ascii="Times New Roman" w:hAnsi="Times New Roman"/>
          <w:sz w:val="28"/>
          <w:szCs w:val="28"/>
        </w:rPr>
        <w:t>5. Основаниями для предоставления субсидий</w:t>
      </w:r>
      <w:r w:rsidRPr="00A33082">
        <w:rPr>
          <w:rFonts w:ascii="Times New Roman" w:hAnsi="Times New Roman"/>
          <w:sz w:val="28"/>
          <w:szCs w:val="28"/>
        </w:rPr>
        <w:t xml:space="preserve"> </w:t>
      </w:r>
      <w:r w:rsidR="006D7505" w:rsidRPr="00A33082">
        <w:rPr>
          <w:rFonts w:ascii="Times New Roman" w:hAnsi="Times New Roman"/>
          <w:sz w:val="28"/>
          <w:szCs w:val="28"/>
        </w:rPr>
        <w:t xml:space="preserve">из бюджета являются: 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постановление Администрации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</w:t>
      </w:r>
      <w:r w:rsidR="00B25066" w:rsidRPr="00A33082">
        <w:rPr>
          <w:rFonts w:ascii="Times New Roman" w:hAnsi="Times New Roman"/>
          <w:sz w:val="28"/>
          <w:szCs w:val="28"/>
        </w:rPr>
        <w:t>городского округа</w:t>
      </w:r>
      <w:r w:rsidRPr="00A33082">
        <w:rPr>
          <w:rFonts w:ascii="Times New Roman" w:hAnsi="Times New Roman"/>
          <w:sz w:val="28"/>
          <w:szCs w:val="28"/>
        </w:rPr>
        <w:t xml:space="preserve"> о предоставлении субсидий организациям – победителям отбора; 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соглашение, заключаем</w:t>
      </w:r>
      <w:r w:rsidR="00B25066" w:rsidRPr="00A33082">
        <w:rPr>
          <w:rFonts w:ascii="Times New Roman" w:hAnsi="Times New Roman"/>
          <w:sz w:val="28"/>
          <w:szCs w:val="28"/>
        </w:rPr>
        <w:t>ое</w:t>
      </w:r>
      <w:r w:rsidRPr="00A33082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B25066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25066" w:rsidRPr="00A3308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33082">
        <w:rPr>
          <w:rFonts w:ascii="Times New Roman" w:hAnsi="Times New Roman"/>
          <w:sz w:val="28"/>
          <w:szCs w:val="28"/>
        </w:rPr>
        <w:t xml:space="preserve"> с победителем отбора о предоставлении субсидии, </w:t>
      </w:r>
      <w:bookmarkStart w:id="9" w:name="page27"/>
      <w:bookmarkEnd w:id="9"/>
      <w:r w:rsidR="00265B1C" w:rsidRPr="00A33082">
        <w:rPr>
          <w:rFonts w:ascii="Times New Roman" w:hAnsi="Times New Roman"/>
          <w:sz w:val="28"/>
          <w:szCs w:val="28"/>
        </w:rPr>
        <w:t xml:space="preserve">в соответствии с типовой формой, утвержденной Финансовым управлением Администрации </w:t>
      </w:r>
      <w:proofErr w:type="spellStart"/>
      <w:r w:rsidR="00265B1C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65B1C" w:rsidRPr="00A33082">
        <w:rPr>
          <w:rFonts w:ascii="Times New Roman" w:hAnsi="Times New Roman"/>
          <w:sz w:val="28"/>
          <w:szCs w:val="28"/>
        </w:rPr>
        <w:t xml:space="preserve"> городского округа (далее – Финансовое управление)</w:t>
      </w:r>
      <w:r w:rsidRPr="00A33082">
        <w:rPr>
          <w:rFonts w:ascii="Times New Roman" w:hAnsi="Times New Roman"/>
          <w:sz w:val="28"/>
          <w:szCs w:val="28"/>
        </w:rPr>
        <w:t>.</w:t>
      </w:r>
    </w:p>
    <w:p w:rsidR="006D7505" w:rsidRPr="00A33082" w:rsidRDefault="00DA5506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4</w:t>
      </w:r>
      <w:r w:rsidR="006D7505" w:rsidRPr="00A33082">
        <w:rPr>
          <w:rFonts w:ascii="Times New Roman" w:hAnsi="Times New Roman"/>
          <w:sz w:val="28"/>
          <w:szCs w:val="28"/>
        </w:rPr>
        <w:t xml:space="preserve">6. За счет предоставленных </w:t>
      </w:r>
      <w:r w:rsidRPr="00A33082">
        <w:rPr>
          <w:rFonts w:ascii="Times New Roman" w:hAnsi="Times New Roman"/>
          <w:sz w:val="28"/>
          <w:szCs w:val="28"/>
        </w:rPr>
        <w:t xml:space="preserve">субсидий </w:t>
      </w:r>
      <w:r w:rsidR="006D7505" w:rsidRPr="00A33082">
        <w:rPr>
          <w:rFonts w:ascii="Times New Roman" w:hAnsi="Times New Roman"/>
          <w:sz w:val="28"/>
          <w:szCs w:val="28"/>
        </w:rPr>
        <w:t>организациям запрещается осуществлять следующие расходы: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расходы, связанные с осуществлением предпринимательской деятельности и оказанием помощи коммерческим организациям;</w:t>
      </w:r>
    </w:p>
    <w:p w:rsidR="006D7505" w:rsidRPr="00A33082" w:rsidRDefault="006D7505" w:rsidP="00BB5BE4">
      <w:pPr>
        <w:widowControl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расходы, связанные с осуществлением деятельности, напрямую не связанной с реализацией проектов мероприятий, указанных в </w:t>
      </w:r>
      <w:r w:rsidR="00DA5506" w:rsidRPr="00A33082">
        <w:rPr>
          <w:rFonts w:ascii="Times New Roman" w:hAnsi="Times New Roman"/>
          <w:sz w:val="28"/>
          <w:szCs w:val="28"/>
        </w:rPr>
        <w:t>заявке на получение субсидий и соглашении</w:t>
      </w:r>
      <w:bookmarkStart w:id="10" w:name="page29"/>
      <w:bookmarkEnd w:id="10"/>
      <w:r w:rsidRPr="00A33082">
        <w:rPr>
          <w:rFonts w:ascii="Times New Roman" w:hAnsi="Times New Roman"/>
          <w:sz w:val="28"/>
          <w:szCs w:val="28"/>
        </w:rPr>
        <w:t xml:space="preserve">; </w:t>
      </w:r>
    </w:p>
    <w:p w:rsidR="006D7505" w:rsidRPr="00A33082" w:rsidRDefault="006D7505" w:rsidP="00BB5BE4">
      <w:pPr>
        <w:widowControl w:val="0"/>
        <w:numPr>
          <w:ilvl w:val="1"/>
          <w:numId w:val="35"/>
        </w:numPr>
        <w:tabs>
          <w:tab w:val="clear" w:pos="1440"/>
          <w:tab w:val="left" w:pos="851"/>
        </w:tabs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 расходы на поддержку политических партий и кампаний, избирательных к</w:t>
      </w:r>
      <w:r w:rsidR="00DA5506" w:rsidRPr="00A33082">
        <w:rPr>
          <w:rFonts w:ascii="Times New Roman" w:hAnsi="Times New Roman"/>
          <w:sz w:val="28"/>
          <w:szCs w:val="28"/>
        </w:rPr>
        <w:t>о</w:t>
      </w:r>
      <w:r w:rsidRPr="00A33082">
        <w:rPr>
          <w:rFonts w:ascii="Times New Roman" w:hAnsi="Times New Roman"/>
          <w:sz w:val="28"/>
          <w:szCs w:val="28"/>
        </w:rPr>
        <w:t xml:space="preserve">мпаний; 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расходы на проведение </w:t>
      </w:r>
      <w:r w:rsidR="00DA5506" w:rsidRPr="00A33082">
        <w:rPr>
          <w:rFonts w:ascii="Times New Roman" w:hAnsi="Times New Roman"/>
          <w:sz w:val="28"/>
          <w:szCs w:val="28"/>
        </w:rPr>
        <w:t>митингов, демонстраций, пикетирования</w:t>
      </w:r>
      <w:r w:rsidRPr="00A33082">
        <w:rPr>
          <w:rFonts w:ascii="Times New Roman" w:hAnsi="Times New Roman"/>
          <w:sz w:val="28"/>
          <w:szCs w:val="28"/>
        </w:rPr>
        <w:t xml:space="preserve">; 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 расходы на поддержку работы религиозных организаций и учреждений;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расходы на фундаментальные научные исследования; 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 расходы на приобретение алкогольных напитков и табачной продукции; </w:t>
      </w:r>
    </w:p>
    <w:p w:rsidR="00DA5AD4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-уплата штрафов</w:t>
      </w:r>
      <w:r w:rsidR="00DA5AD4" w:rsidRPr="00A33082">
        <w:rPr>
          <w:rFonts w:ascii="Times New Roman" w:hAnsi="Times New Roman"/>
          <w:sz w:val="28"/>
          <w:szCs w:val="28"/>
        </w:rPr>
        <w:t>, пеней, неустоек;</w:t>
      </w:r>
    </w:p>
    <w:p w:rsidR="00DA5AD4" w:rsidRPr="00A33082" w:rsidRDefault="00DA5AD4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-приобретение объектов недвижимости, текущий и капитальный ремонт, капитальное строительство;</w:t>
      </w:r>
    </w:p>
    <w:p w:rsidR="00DA5AD4" w:rsidRPr="00A33082" w:rsidRDefault="00DA5AD4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- оказание гуманитарной и иной прямой материальной помощи, а также </w:t>
      </w:r>
      <w:r w:rsidRPr="00A33082">
        <w:rPr>
          <w:rFonts w:ascii="Times New Roman" w:hAnsi="Times New Roman"/>
          <w:sz w:val="28"/>
          <w:szCs w:val="28"/>
        </w:rPr>
        <w:lastRenderedPageBreak/>
        <w:t>платных услуг населению;</w:t>
      </w:r>
    </w:p>
    <w:p w:rsidR="006D7505" w:rsidRPr="00A33082" w:rsidRDefault="00DA5AD4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- получение кредитов и займов.</w:t>
      </w:r>
      <w:r w:rsidR="006D7505" w:rsidRPr="00A33082">
        <w:rPr>
          <w:rFonts w:ascii="Times New Roman" w:hAnsi="Times New Roman"/>
          <w:sz w:val="28"/>
          <w:szCs w:val="28"/>
        </w:rPr>
        <w:t xml:space="preserve"> </w:t>
      </w:r>
    </w:p>
    <w:p w:rsidR="006D7505" w:rsidRPr="00A33082" w:rsidRDefault="00DA5AD4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4</w:t>
      </w:r>
      <w:r w:rsidR="006D7505" w:rsidRPr="00A33082">
        <w:rPr>
          <w:rFonts w:ascii="Times New Roman" w:hAnsi="Times New Roman"/>
          <w:sz w:val="28"/>
          <w:szCs w:val="28"/>
        </w:rPr>
        <w:t xml:space="preserve">7. Предоставленные субсидии должны быть использованы в сроки, предусмотренные </w:t>
      </w:r>
      <w:r w:rsidRPr="00A33082">
        <w:rPr>
          <w:rFonts w:ascii="Times New Roman" w:hAnsi="Times New Roman"/>
          <w:sz w:val="28"/>
          <w:szCs w:val="28"/>
        </w:rPr>
        <w:t>с</w:t>
      </w:r>
      <w:r w:rsidR="006D7505" w:rsidRPr="00A33082">
        <w:rPr>
          <w:rFonts w:ascii="Times New Roman" w:hAnsi="Times New Roman"/>
          <w:sz w:val="28"/>
          <w:szCs w:val="28"/>
        </w:rPr>
        <w:t xml:space="preserve">оглашением с учетом сроков реализации проектов мероприятий, указанных в приложении №3 к настоящему Положению. 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Сроки использования субсидий ограничиваются финансовым годом, в котором предоставлены эти субсидии. </w:t>
      </w:r>
    </w:p>
    <w:p w:rsidR="006D7505" w:rsidRPr="00A33082" w:rsidRDefault="00DA5AD4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4</w:t>
      </w:r>
      <w:r w:rsidR="006D7505" w:rsidRPr="00A33082">
        <w:rPr>
          <w:rFonts w:ascii="Times New Roman" w:hAnsi="Times New Roman"/>
          <w:sz w:val="28"/>
          <w:szCs w:val="28"/>
        </w:rPr>
        <w:t xml:space="preserve">8. В случае размещения информации о проводимых мероприятиях в рамках реализации программы проекта в средствах массовой информации организация обязана указать источник финансирования. </w:t>
      </w:r>
    </w:p>
    <w:p w:rsidR="006D7505" w:rsidRPr="00A33082" w:rsidRDefault="00DA5AD4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4</w:t>
      </w:r>
      <w:r w:rsidR="006D7505" w:rsidRPr="00A33082">
        <w:rPr>
          <w:rFonts w:ascii="Times New Roman" w:hAnsi="Times New Roman"/>
          <w:sz w:val="28"/>
          <w:szCs w:val="28"/>
        </w:rPr>
        <w:t>9. </w:t>
      </w:r>
      <w:proofErr w:type="gramStart"/>
      <w:r w:rsidR="006D7505" w:rsidRPr="00A33082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перечисляет средства субсидии по безналичному расчету на расчетный счет организации, открытый в кредитной организации, указанный в заявке </w:t>
      </w:r>
      <w:r w:rsidR="006D7505" w:rsidRPr="00A33082">
        <w:rPr>
          <w:rFonts w:ascii="Times New Roman" w:hAnsi="Times New Roman"/>
          <w:bCs/>
          <w:sz w:val="28"/>
          <w:szCs w:val="28"/>
        </w:rPr>
        <w:t xml:space="preserve">на участие в отборе для получения субсидий среди некоммерческих организаций, </w:t>
      </w:r>
      <w:r w:rsidR="006D7505" w:rsidRPr="00A33082">
        <w:rPr>
          <w:rFonts w:ascii="Times New Roman" w:hAnsi="Times New Roman"/>
          <w:sz w:val="28"/>
          <w:szCs w:val="28"/>
        </w:rPr>
        <w:t>не являющи</w:t>
      </w:r>
      <w:r w:rsidR="00434098">
        <w:rPr>
          <w:rFonts w:ascii="Times New Roman" w:hAnsi="Times New Roman"/>
          <w:sz w:val="28"/>
          <w:szCs w:val="28"/>
        </w:rPr>
        <w:t>х</w:t>
      </w:r>
      <w:r w:rsidR="006D7505" w:rsidRPr="00A33082">
        <w:rPr>
          <w:rFonts w:ascii="Times New Roman" w:hAnsi="Times New Roman"/>
          <w:sz w:val="28"/>
          <w:szCs w:val="28"/>
        </w:rPr>
        <w:t xml:space="preserve">ся государственными (муниципальными) учреждениями, из бюджета </w:t>
      </w:r>
      <w:proofErr w:type="spellStart"/>
      <w:r w:rsidR="006D7505"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D7505" w:rsidRPr="00A33082">
        <w:rPr>
          <w:rFonts w:ascii="Times New Roman" w:hAnsi="Times New Roman"/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D7505" w:rsidRPr="00A33082">
        <w:rPr>
          <w:rFonts w:ascii="Times New Roman" w:hAnsi="Times New Roman"/>
          <w:sz w:val="28"/>
          <w:szCs w:val="28"/>
        </w:rPr>
        <w:t xml:space="preserve">в 10-ти </w:t>
      </w:r>
      <w:proofErr w:type="spellStart"/>
      <w:r w:rsidR="006D7505" w:rsidRPr="00A33082">
        <w:rPr>
          <w:rFonts w:ascii="Times New Roman" w:hAnsi="Times New Roman"/>
          <w:sz w:val="28"/>
          <w:szCs w:val="28"/>
        </w:rPr>
        <w:t>дневный</w:t>
      </w:r>
      <w:proofErr w:type="spellEnd"/>
      <w:r w:rsidR="006D7505" w:rsidRPr="00A33082">
        <w:rPr>
          <w:rFonts w:ascii="Times New Roman" w:hAnsi="Times New Roman"/>
          <w:sz w:val="28"/>
          <w:szCs w:val="28"/>
        </w:rPr>
        <w:t xml:space="preserve"> срок с момента заключения </w:t>
      </w:r>
      <w:r w:rsidRPr="00A33082">
        <w:rPr>
          <w:rFonts w:ascii="Times New Roman" w:hAnsi="Times New Roman"/>
          <w:sz w:val="28"/>
          <w:szCs w:val="28"/>
        </w:rPr>
        <w:t>с</w:t>
      </w:r>
      <w:r w:rsidR="006D7505" w:rsidRPr="00A33082">
        <w:rPr>
          <w:rFonts w:ascii="Times New Roman" w:hAnsi="Times New Roman"/>
          <w:sz w:val="28"/>
          <w:szCs w:val="28"/>
        </w:rPr>
        <w:t>оглашения.</w:t>
      </w:r>
      <w:proofErr w:type="gramEnd"/>
      <w:r w:rsidR="006D7505" w:rsidRPr="00A33082">
        <w:rPr>
          <w:rFonts w:ascii="Times New Roman" w:hAnsi="Times New Roman"/>
          <w:sz w:val="28"/>
          <w:szCs w:val="28"/>
        </w:rPr>
        <w:t xml:space="preserve"> Если </w:t>
      </w:r>
      <w:r w:rsidRPr="00A33082">
        <w:rPr>
          <w:rFonts w:ascii="Times New Roman" w:hAnsi="Times New Roman"/>
          <w:sz w:val="28"/>
          <w:szCs w:val="28"/>
        </w:rPr>
        <w:t>с</w:t>
      </w:r>
      <w:r w:rsidR="006D7505" w:rsidRPr="00A33082">
        <w:rPr>
          <w:rFonts w:ascii="Times New Roman" w:hAnsi="Times New Roman"/>
          <w:sz w:val="28"/>
          <w:szCs w:val="28"/>
        </w:rPr>
        <w:t xml:space="preserve">оглашением предусмотрено предоставление суммы </w:t>
      </w:r>
      <w:r w:rsidRPr="00A33082">
        <w:rPr>
          <w:rFonts w:ascii="Times New Roman" w:hAnsi="Times New Roman"/>
          <w:sz w:val="28"/>
          <w:szCs w:val="28"/>
        </w:rPr>
        <w:t>с</w:t>
      </w:r>
      <w:r w:rsidR="006D7505" w:rsidRPr="00A33082">
        <w:rPr>
          <w:rFonts w:ascii="Times New Roman" w:hAnsi="Times New Roman"/>
          <w:sz w:val="28"/>
          <w:szCs w:val="28"/>
        </w:rPr>
        <w:t xml:space="preserve">убсидии по частям, условиями </w:t>
      </w:r>
      <w:r w:rsidRPr="00A33082">
        <w:rPr>
          <w:rFonts w:ascii="Times New Roman" w:hAnsi="Times New Roman"/>
          <w:sz w:val="28"/>
          <w:szCs w:val="28"/>
        </w:rPr>
        <w:t>с</w:t>
      </w:r>
      <w:r w:rsidR="006D7505" w:rsidRPr="00A33082">
        <w:rPr>
          <w:rFonts w:ascii="Times New Roman" w:hAnsi="Times New Roman"/>
          <w:sz w:val="28"/>
          <w:szCs w:val="28"/>
        </w:rPr>
        <w:t xml:space="preserve">оглашения предусматривается график перечисления сумм </w:t>
      </w:r>
      <w:r w:rsidRPr="00A33082">
        <w:rPr>
          <w:rFonts w:ascii="Times New Roman" w:hAnsi="Times New Roman"/>
          <w:sz w:val="28"/>
          <w:szCs w:val="28"/>
        </w:rPr>
        <w:t>с</w:t>
      </w:r>
      <w:r w:rsidR="006D7505" w:rsidRPr="00A33082">
        <w:rPr>
          <w:rFonts w:ascii="Times New Roman" w:hAnsi="Times New Roman"/>
          <w:sz w:val="28"/>
          <w:szCs w:val="28"/>
        </w:rPr>
        <w:t xml:space="preserve">убсидии. </w:t>
      </w:r>
    </w:p>
    <w:p w:rsidR="00174953" w:rsidRPr="00A33082" w:rsidRDefault="00174953" w:rsidP="00BB5BE4">
      <w:pPr>
        <w:widowControl w:val="0"/>
        <w:overflowPunct w:val="0"/>
        <w:autoSpaceDE w:val="0"/>
        <w:autoSpaceDN w:val="0"/>
        <w:adjustRightInd w:val="0"/>
        <w:spacing w:before="120" w:after="120"/>
        <w:ind w:right="-291"/>
        <w:jc w:val="center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b/>
          <w:bCs/>
          <w:sz w:val="28"/>
          <w:szCs w:val="28"/>
        </w:rPr>
        <w:t>Раздел. 3 Требования к отчетности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50. Получатели субсидий представляют в Администрацию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</w:t>
      </w:r>
      <w:r w:rsidR="00DA5AD4"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33082">
        <w:rPr>
          <w:rFonts w:ascii="Times New Roman" w:hAnsi="Times New Roman"/>
          <w:sz w:val="28"/>
          <w:szCs w:val="28"/>
        </w:rPr>
        <w:t xml:space="preserve">отчеты об использовании средств субсидий за год – до 18 декабря года, в котором получена субсидия </w:t>
      </w:r>
      <w:r w:rsidR="00DA5AD4" w:rsidRPr="00A33082">
        <w:rPr>
          <w:rFonts w:ascii="Times New Roman" w:hAnsi="Times New Roman"/>
          <w:sz w:val="28"/>
          <w:szCs w:val="28"/>
        </w:rPr>
        <w:t xml:space="preserve">в </w:t>
      </w:r>
      <w:r w:rsidR="00DA5AD4" w:rsidRPr="00A33082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порядке, установленном соглашением </w:t>
      </w:r>
      <w:r w:rsidRPr="00A33082">
        <w:rPr>
          <w:rFonts w:ascii="Times New Roman" w:hAnsi="Times New Roman"/>
          <w:sz w:val="28"/>
          <w:szCs w:val="28"/>
        </w:rPr>
        <w:t>(форм</w:t>
      </w:r>
      <w:r w:rsidR="00DA5AD4" w:rsidRPr="00A33082">
        <w:rPr>
          <w:rFonts w:ascii="Times New Roman" w:hAnsi="Times New Roman"/>
          <w:sz w:val="28"/>
          <w:szCs w:val="28"/>
        </w:rPr>
        <w:t>а</w:t>
      </w:r>
      <w:r w:rsidRPr="00A330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3082">
        <w:rPr>
          <w:rFonts w:ascii="Times New Roman" w:hAnsi="Times New Roman"/>
          <w:sz w:val="28"/>
          <w:szCs w:val="28"/>
        </w:rPr>
        <w:t>согласно приложени</w:t>
      </w:r>
      <w:r w:rsidR="00174953" w:rsidRPr="00A33082">
        <w:rPr>
          <w:rFonts w:ascii="Times New Roman" w:hAnsi="Times New Roman"/>
          <w:sz w:val="28"/>
          <w:szCs w:val="28"/>
        </w:rPr>
        <w:t>я</w:t>
      </w:r>
      <w:proofErr w:type="gramEnd"/>
      <w:r w:rsidRPr="00A33082">
        <w:rPr>
          <w:rFonts w:ascii="Times New Roman" w:hAnsi="Times New Roman"/>
          <w:sz w:val="28"/>
          <w:szCs w:val="28"/>
        </w:rPr>
        <w:t xml:space="preserve"> к </w:t>
      </w:r>
      <w:r w:rsidR="00DA5AD4" w:rsidRPr="00A33082">
        <w:rPr>
          <w:rFonts w:ascii="Times New Roman" w:hAnsi="Times New Roman"/>
          <w:sz w:val="28"/>
          <w:szCs w:val="28"/>
        </w:rPr>
        <w:t>с</w:t>
      </w:r>
      <w:r w:rsidRPr="00A33082">
        <w:rPr>
          <w:rFonts w:ascii="Times New Roman" w:hAnsi="Times New Roman"/>
          <w:sz w:val="28"/>
          <w:szCs w:val="28"/>
        </w:rPr>
        <w:t>оглашению).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51. Организации несут ответственность за достоверность сведений, предоставленных для получения субсидий, предоставленных отчетов об использовании средств субсидий, а также </w:t>
      </w:r>
      <w:bookmarkStart w:id="11" w:name="page31"/>
      <w:bookmarkEnd w:id="11"/>
      <w:r w:rsidRPr="00A33082">
        <w:rPr>
          <w:rFonts w:ascii="Times New Roman" w:hAnsi="Times New Roman"/>
          <w:sz w:val="28"/>
          <w:szCs w:val="28"/>
        </w:rPr>
        <w:t xml:space="preserve">за использование средств субсидий по целевому </w:t>
      </w:r>
      <w:proofErr w:type="gramStart"/>
      <w:r w:rsidRPr="00A33082">
        <w:rPr>
          <w:rFonts w:ascii="Times New Roman" w:hAnsi="Times New Roman"/>
          <w:sz w:val="28"/>
          <w:szCs w:val="28"/>
        </w:rPr>
        <w:t>назначению</w:t>
      </w:r>
      <w:proofErr w:type="gramEnd"/>
      <w:r w:rsidRPr="00A33082">
        <w:rPr>
          <w:rFonts w:ascii="Times New Roman" w:hAnsi="Times New Roman"/>
          <w:sz w:val="28"/>
          <w:szCs w:val="28"/>
        </w:rPr>
        <w:t xml:space="preserve"> согласно действующему законодательству</w:t>
      </w:r>
      <w:r w:rsidR="00434098">
        <w:rPr>
          <w:rFonts w:ascii="Times New Roman" w:hAnsi="Times New Roman"/>
          <w:sz w:val="28"/>
          <w:szCs w:val="28"/>
        </w:rPr>
        <w:t xml:space="preserve"> Российско</w:t>
      </w:r>
      <w:r w:rsidR="005E347C">
        <w:rPr>
          <w:rFonts w:ascii="Times New Roman" w:hAnsi="Times New Roman"/>
          <w:sz w:val="28"/>
          <w:szCs w:val="28"/>
        </w:rPr>
        <w:t>й</w:t>
      </w:r>
      <w:r w:rsidR="00434098">
        <w:rPr>
          <w:rFonts w:ascii="Times New Roman" w:hAnsi="Times New Roman"/>
          <w:sz w:val="28"/>
          <w:szCs w:val="28"/>
        </w:rPr>
        <w:t xml:space="preserve"> Федерации</w:t>
      </w:r>
      <w:r w:rsidRPr="00A33082">
        <w:rPr>
          <w:rFonts w:ascii="Times New Roman" w:hAnsi="Times New Roman"/>
          <w:sz w:val="28"/>
          <w:szCs w:val="28"/>
        </w:rPr>
        <w:t>.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52. Неиспользованные в текущем финансовом году остатки средств субсидий подлежат возврату в бюджет до 20 декабря текущего года в установленном законодательством порядке. </w:t>
      </w:r>
    </w:p>
    <w:p w:rsidR="00174953" w:rsidRPr="00A33082" w:rsidRDefault="00174953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</w:p>
    <w:p w:rsidR="00174953" w:rsidRPr="00A33082" w:rsidRDefault="00174953" w:rsidP="00BB5BE4">
      <w:pPr>
        <w:widowControl w:val="0"/>
        <w:overflowPunct w:val="0"/>
        <w:autoSpaceDE w:val="0"/>
        <w:autoSpaceDN w:val="0"/>
        <w:adjustRightInd w:val="0"/>
        <w:spacing w:before="120" w:after="120"/>
        <w:ind w:right="-291"/>
        <w:jc w:val="center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b/>
          <w:bCs/>
          <w:sz w:val="28"/>
          <w:szCs w:val="28"/>
        </w:rPr>
        <w:t xml:space="preserve">Раздел. 4 Осуществление </w:t>
      </w:r>
      <w:proofErr w:type="gramStart"/>
      <w:r w:rsidRPr="00A33082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A33082">
        <w:rPr>
          <w:rFonts w:ascii="Times New Roman" w:hAnsi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6D7505" w:rsidRPr="00A33082" w:rsidRDefault="006D7505" w:rsidP="00BB5BE4">
      <w:pPr>
        <w:pStyle w:val="aa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Организации подлежат обязательной проверке главным распорядителем бюджетных средств и (или)  органами  муниципального </w:t>
      </w:r>
      <w:r w:rsidR="00A33082" w:rsidRPr="00A33082">
        <w:rPr>
          <w:rFonts w:ascii="Times New Roman" w:hAnsi="Times New Roman"/>
          <w:sz w:val="28"/>
          <w:szCs w:val="28"/>
        </w:rPr>
        <w:t xml:space="preserve">финансового </w:t>
      </w:r>
      <w:r w:rsidRPr="00A33082">
        <w:rPr>
          <w:rFonts w:ascii="Times New Roman" w:hAnsi="Times New Roman"/>
          <w:sz w:val="28"/>
          <w:szCs w:val="28"/>
        </w:rPr>
        <w:t xml:space="preserve">контроля в части соблюдения условий, целей и порядка предоставления субсидии. </w:t>
      </w:r>
    </w:p>
    <w:p w:rsidR="006D7505" w:rsidRPr="00A33082" w:rsidRDefault="00A33082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5</w:t>
      </w:r>
      <w:r w:rsidR="006D7505" w:rsidRPr="00A33082">
        <w:rPr>
          <w:rFonts w:ascii="Times New Roman" w:hAnsi="Times New Roman"/>
          <w:sz w:val="28"/>
          <w:szCs w:val="28"/>
        </w:rPr>
        <w:t xml:space="preserve">4. При выявлении нарушений обязательств, предусмотренных условиями </w:t>
      </w:r>
      <w:r w:rsidRPr="00A33082">
        <w:rPr>
          <w:rFonts w:ascii="Times New Roman" w:hAnsi="Times New Roman"/>
          <w:sz w:val="28"/>
          <w:szCs w:val="28"/>
        </w:rPr>
        <w:t>с</w:t>
      </w:r>
      <w:r w:rsidR="006D7505" w:rsidRPr="00A33082">
        <w:rPr>
          <w:rFonts w:ascii="Times New Roman" w:hAnsi="Times New Roman"/>
          <w:sz w:val="28"/>
          <w:szCs w:val="28"/>
        </w:rPr>
        <w:t xml:space="preserve">оглашения, фактов нецелевого использования средств субсидий  и (или) не использования в сроки, в случае </w:t>
      </w:r>
      <w:proofErr w:type="spellStart"/>
      <w:r w:rsidR="006D7505" w:rsidRPr="00A33082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6D7505" w:rsidRPr="00A33082">
        <w:rPr>
          <w:rFonts w:ascii="Times New Roman" w:hAnsi="Times New Roman"/>
          <w:sz w:val="28"/>
          <w:szCs w:val="28"/>
        </w:rPr>
        <w:t xml:space="preserve"> заявленных показателей, а также представления недостоверных сведений для получения субсидий</w:t>
      </w:r>
      <w:r w:rsidR="00434098">
        <w:rPr>
          <w:rFonts w:ascii="Times New Roman" w:hAnsi="Times New Roman"/>
          <w:sz w:val="28"/>
          <w:szCs w:val="28"/>
        </w:rPr>
        <w:t>,</w:t>
      </w:r>
      <w:r w:rsidR="006D7505" w:rsidRPr="00A33082">
        <w:rPr>
          <w:rFonts w:ascii="Times New Roman" w:hAnsi="Times New Roman"/>
          <w:sz w:val="28"/>
          <w:szCs w:val="28"/>
        </w:rPr>
        <w:t xml:space="preserve"> средства субсидии подлежат возврату в бюджет</w:t>
      </w:r>
      <w:r w:rsidR="00434098">
        <w:rPr>
          <w:rFonts w:ascii="Times New Roman" w:hAnsi="Times New Roman"/>
          <w:sz w:val="28"/>
          <w:szCs w:val="28"/>
        </w:rPr>
        <w:t xml:space="preserve"> в</w:t>
      </w:r>
      <w:r w:rsidR="006D7505" w:rsidRPr="00A33082">
        <w:rPr>
          <w:rFonts w:ascii="Times New Roman" w:hAnsi="Times New Roman"/>
          <w:sz w:val="28"/>
          <w:szCs w:val="28"/>
        </w:rPr>
        <w:t xml:space="preserve"> течени</w:t>
      </w:r>
      <w:r w:rsidR="005E347C">
        <w:rPr>
          <w:rFonts w:ascii="Times New Roman" w:hAnsi="Times New Roman"/>
          <w:sz w:val="28"/>
          <w:szCs w:val="28"/>
        </w:rPr>
        <w:t>е</w:t>
      </w:r>
      <w:r w:rsidR="006D7505" w:rsidRPr="00A33082">
        <w:rPr>
          <w:rFonts w:ascii="Times New Roman" w:hAnsi="Times New Roman"/>
          <w:sz w:val="28"/>
          <w:szCs w:val="28"/>
        </w:rPr>
        <w:t xml:space="preserve"> 10 календарных дней с момента </w:t>
      </w:r>
      <w:r w:rsidR="006D7505" w:rsidRPr="00A33082">
        <w:rPr>
          <w:rFonts w:ascii="Times New Roman" w:hAnsi="Times New Roman"/>
          <w:sz w:val="28"/>
          <w:szCs w:val="28"/>
        </w:rPr>
        <w:lastRenderedPageBreak/>
        <w:t>предъявления организации соответствующего требования.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55. Администрация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</w:t>
      </w:r>
      <w:r w:rsidR="00A33082"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33082">
        <w:rPr>
          <w:rFonts w:ascii="Times New Roman" w:hAnsi="Times New Roman"/>
          <w:sz w:val="28"/>
          <w:szCs w:val="28"/>
        </w:rPr>
        <w:t xml:space="preserve">принимает необходимые меры по истребованию средств субсидии. </w:t>
      </w:r>
    </w:p>
    <w:p w:rsidR="006D7505" w:rsidRPr="00A33082" w:rsidRDefault="006D7505" w:rsidP="00BB5BE4">
      <w:pPr>
        <w:pStyle w:val="aa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0"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В случае отказа от добровольного возврата субсидии её дальнейшее перечисление приостанавливается главным распорядителем. Взыскание средств субсидии производится в установленном законодательством порядке. </w:t>
      </w:r>
    </w:p>
    <w:p w:rsidR="006D7505" w:rsidRPr="00A33082" w:rsidRDefault="00A33082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5</w:t>
      </w:r>
      <w:r w:rsidR="006D7505" w:rsidRPr="00A33082">
        <w:rPr>
          <w:rFonts w:ascii="Times New Roman" w:hAnsi="Times New Roman"/>
          <w:sz w:val="28"/>
          <w:szCs w:val="28"/>
        </w:rPr>
        <w:t xml:space="preserve">7. За расходование средств на цели, не предусмотренные заявкой на получение субсидии, </w:t>
      </w:r>
      <w:r w:rsidRPr="00A33082">
        <w:rPr>
          <w:rFonts w:ascii="Times New Roman" w:hAnsi="Times New Roman"/>
          <w:sz w:val="28"/>
          <w:szCs w:val="28"/>
        </w:rPr>
        <w:t>п</w:t>
      </w:r>
      <w:r w:rsidR="006D7505" w:rsidRPr="00A33082">
        <w:rPr>
          <w:rFonts w:ascii="Times New Roman" w:hAnsi="Times New Roman"/>
          <w:sz w:val="28"/>
          <w:szCs w:val="28"/>
        </w:rPr>
        <w:t>олучатель несет ответственность в соответствии с федеральным законодательством о нецелевом использовании бюджетных средств.</w:t>
      </w:r>
    </w:p>
    <w:p w:rsidR="006D7505" w:rsidRPr="00A33082" w:rsidRDefault="00A33082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5</w:t>
      </w:r>
      <w:r w:rsidR="006D7505" w:rsidRPr="00A33082">
        <w:rPr>
          <w:rFonts w:ascii="Times New Roman" w:hAnsi="Times New Roman"/>
          <w:sz w:val="28"/>
          <w:szCs w:val="28"/>
        </w:rPr>
        <w:t xml:space="preserve">8. В случае если организация - победитель отбора в течение 30 дней со дня утверждения победителей отбора с указанием размеров предоставляемых субсидий не представит в </w:t>
      </w:r>
      <w:r w:rsidRPr="00A33082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Pr="00A3308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3082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6D7505" w:rsidRPr="00A33082">
        <w:rPr>
          <w:rFonts w:ascii="Times New Roman" w:hAnsi="Times New Roman"/>
          <w:sz w:val="28"/>
          <w:szCs w:val="28"/>
        </w:rPr>
        <w:t xml:space="preserve">подписанное </w:t>
      </w:r>
      <w:r w:rsidRPr="00A33082">
        <w:rPr>
          <w:rFonts w:ascii="Times New Roman" w:hAnsi="Times New Roman"/>
          <w:sz w:val="28"/>
          <w:szCs w:val="28"/>
        </w:rPr>
        <w:t>с</w:t>
      </w:r>
      <w:r w:rsidR="006D7505" w:rsidRPr="00A33082">
        <w:rPr>
          <w:rFonts w:ascii="Times New Roman" w:hAnsi="Times New Roman"/>
          <w:sz w:val="28"/>
          <w:szCs w:val="28"/>
        </w:rPr>
        <w:t>оглашение, отборочная комиссия принимает решение об исключении этой организации из списка победителей отбора.</w:t>
      </w:r>
    </w:p>
    <w:p w:rsidR="006D7505" w:rsidRPr="00A33082" w:rsidRDefault="006D7505" w:rsidP="00BB5BE4">
      <w:pPr>
        <w:widowControl w:val="0"/>
        <w:overflowPunct w:val="0"/>
        <w:autoSpaceDE w:val="0"/>
        <w:autoSpaceDN w:val="0"/>
        <w:adjustRightInd w:val="0"/>
        <w:ind w:right="-291" w:firstLine="709"/>
        <w:jc w:val="both"/>
        <w:rPr>
          <w:rFonts w:ascii="Times New Roman" w:hAnsi="Times New Roman"/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>59. Решения, принятые отборочной комиссией, могут быть обжалованы в судебном порядке в соответствии с законодательством Российской Федерации.</w:t>
      </w:r>
    </w:p>
    <w:p w:rsidR="006D7505" w:rsidRDefault="006D7505" w:rsidP="00BB5BE4">
      <w:pPr>
        <w:widowControl w:val="0"/>
        <w:autoSpaceDE w:val="0"/>
        <w:autoSpaceDN w:val="0"/>
        <w:adjustRightInd w:val="0"/>
        <w:ind w:right="-291"/>
        <w:jc w:val="both"/>
        <w:rPr>
          <w:sz w:val="28"/>
          <w:szCs w:val="28"/>
        </w:rPr>
      </w:pPr>
    </w:p>
    <w:p w:rsidR="006D7505" w:rsidRDefault="006D7505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545E1" w:rsidRDefault="001545E1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545E1" w:rsidRDefault="001545E1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545E1" w:rsidRDefault="001545E1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545E1" w:rsidRDefault="001545E1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545E1" w:rsidRDefault="001545E1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5E347C" w:rsidRDefault="005E347C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5E347C" w:rsidRDefault="005E347C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5E347C" w:rsidRDefault="005E347C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C2C0B" w:rsidRDefault="001C2C0B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1F6B06" w:rsidRDefault="001F6B06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434098" w:rsidRDefault="00434098" w:rsidP="00A33082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BB5BE4">
      <w:pPr>
        <w:widowControl w:val="0"/>
        <w:overflowPunct w:val="0"/>
        <w:autoSpaceDE w:val="0"/>
        <w:autoSpaceDN w:val="0"/>
        <w:adjustRightInd w:val="0"/>
        <w:ind w:left="5103" w:right="-291"/>
        <w:jc w:val="both"/>
        <w:rPr>
          <w:sz w:val="28"/>
          <w:szCs w:val="28"/>
        </w:rPr>
      </w:pPr>
      <w:r w:rsidRPr="00487D3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487D32">
        <w:rPr>
          <w:sz w:val="28"/>
          <w:szCs w:val="28"/>
        </w:rPr>
        <w:t xml:space="preserve"> 1 </w:t>
      </w:r>
    </w:p>
    <w:p w:rsidR="00A33082" w:rsidRPr="00A33082" w:rsidRDefault="00A33082" w:rsidP="00BB5BE4">
      <w:pPr>
        <w:widowControl w:val="0"/>
        <w:overflowPunct w:val="0"/>
        <w:autoSpaceDE w:val="0"/>
        <w:autoSpaceDN w:val="0"/>
        <w:adjustRightInd w:val="0"/>
        <w:ind w:left="5103" w:right="-291"/>
        <w:jc w:val="both"/>
        <w:rPr>
          <w:rFonts w:ascii="Times New Roman" w:hAnsi="Times New Roman"/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</w:t>
      </w:r>
      <w:r w:rsidRPr="00AC1FF4">
        <w:rPr>
          <w:sz w:val="28"/>
          <w:szCs w:val="28"/>
        </w:rPr>
        <w:t xml:space="preserve">предоставления субсидий  некоммерческим организациям, не </w:t>
      </w:r>
      <w:r w:rsidRPr="00434098">
        <w:rPr>
          <w:rFonts w:ascii="Times New Roman" w:hAnsi="Times New Roman"/>
          <w:sz w:val="28"/>
          <w:szCs w:val="28"/>
        </w:rPr>
        <w:t>являющи</w:t>
      </w:r>
      <w:r w:rsidR="005E347C">
        <w:rPr>
          <w:rFonts w:ascii="Times New Roman" w:hAnsi="Times New Roman"/>
          <w:sz w:val="28"/>
          <w:szCs w:val="28"/>
        </w:rPr>
        <w:t>м</w:t>
      </w:r>
      <w:r w:rsidRPr="00434098">
        <w:rPr>
          <w:rFonts w:ascii="Times New Roman" w:hAnsi="Times New Roman"/>
          <w:sz w:val="28"/>
          <w:szCs w:val="28"/>
        </w:rPr>
        <w:t>ся</w:t>
      </w:r>
      <w:r w:rsidRPr="00AC1FF4">
        <w:rPr>
          <w:sz w:val="28"/>
          <w:szCs w:val="28"/>
        </w:rPr>
        <w:t xml:space="preserve"> государственными (муниципальными) учреждениями, из бюджета </w:t>
      </w:r>
      <w:proofErr w:type="spellStart"/>
      <w:r w:rsidRPr="00AC1FF4">
        <w:rPr>
          <w:sz w:val="28"/>
          <w:szCs w:val="28"/>
        </w:rPr>
        <w:t>Кашинского</w:t>
      </w:r>
      <w:proofErr w:type="spellEnd"/>
      <w:r w:rsidRPr="00AC1FF4">
        <w:rPr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400" w:right="1000" w:firstLine="700"/>
        <w:jc w:val="center"/>
        <w:rPr>
          <w:b/>
          <w:bCs/>
          <w:sz w:val="28"/>
          <w:szCs w:val="28"/>
        </w:rPr>
      </w:pP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right="-7"/>
        <w:jc w:val="center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Заявка</w:t>
      </w:r>
    </w:p>
    <w:p w:rsidR="00A33082" w:rsidRPr="00AB1B99" w:rsidRDefault="00A33082" w:rsidP="00A33082">
      <w:pPr>
        <w:widowControl w:val="0"/>
        <w:overflowPunct w:val="0"/>
        <w:autoSpaceDE w:val="0"/>
        <w:autoSpaceDN w:val="0"/>
        <w:adjustRightInd w:val="0"/>
        <w:ind w:right="-7"/>
        <w:jc w:val="center"/>
        <w:rPr>
          <w:b/>
          <w:sz w:val="28"/>
          <w:szCs w:val="28"/>
        </w:rPr>
      </w:pPr>
      <w:r w:rsidRPr="00D93127">
        <w:rPr>
          <w:b/>
          <w:bCs/>
          <w:sz w:val="28"/>
          <w:szCs w:val="28"/>
        </w:rPr>
        <w:t xml:space="preserve">на участие в отборе для получения субсидий среди некоммерческих организаций, </w:t>
      </w:r>
      <w:r w:rsidRPr="00D93127">
        <w:rPr>
          <w:b/>
          <w:sz w:val="28"/>
          <w:szCs w:val="28"/>
        </w:rPr>
        <w:t xml:space="preserve">не </w:t>
      </w:r>
      <w:r w:rsidRPr="00434098">
        <w:rPr>
          <w:rFonts w:ascii="Times New Roman" w:hAnsi="Times New Roman"/>
          <w:b/>
          <w:sz w:val="28"/>
          <w:szCs w:val="28"/>
        </w:rPr>
        <w:t>являющи</w:t>
      </w:r>
      <w:r w:rsidR="00434098" w:rsidRPr="00434098">
        <w:rPr>
          <w:rFonts w:ascii="Times New Roman" w:hAnsi="Times New Roman"/>
          <w:b/>
          <w:sz w:val="28"/>
          <w:szCs w:val="28"/>
        </w:rPr>
        <w:t>х</w:t>
      </w:r>
      <w:r w:rsidRPr="00434098">
        <w:rPr>
          <w:rFonts w:ascii="Times New Roman" w:hAnsi="Times New Roman"/>
          <w:b/>
          <w:sz w:val="28"/>
          <w:szCs w:val="28"/>
        </w:rPr>
        <w:t xml:space="preserve">ся </w:t>
      </w:r>
      <w:r w:rsidRPr="00D93127">
        <w:rPr>
          <w:b/>
          <w:sz w:val="28"/>
          <w:szCs w:val="28"/>
        </w:rPr>
        <w:t xml:space="preserve">государственными (муниципальными) учреждениями, </w:t>
      </w:r>
      <w:r w:rsidRPr="00A33082">
        <w:rPr>
          <w:b/>
          <w:sz w:val="28"/>
          <w:szCs w:val="28"/>
        </w:rPr>
        <w:t xml:space="preserve">из бюджета </w:t>
      </w:r>
      <w:proofErr w:type="spellStart"/>
      <w:r w:rsidRPr="00A33082">
        <w:rPr>
          <w:b/>
          <w:sz w:val="28"/>
          <w:szCs w:val="28"/>
        </w:rPr>
        <w:t>Кашинского</w:t>
      </w:r>
      <w:proofErr w:type="spellEnd"/>
      <w:r w:rsidRPr="00A33082">
        <w:rPr>
          <w:b/>
          <w:sz w:val="28"/>
          <w:szCs w:val="28"/>
        </w:rPr>
        <w:t xml:space="preserve"> </w:t>
      </w:r>
      <w:r w:rsidRPr="00A33082">
        <w:rPr>
          <w:rFonts w:ascii="Times New Roman" w:hAnsi="Times New Roman"/>
          <w:b/>
          <w:sz w:val="28"/>
          <w:szCs w:val="28"/>
        </w:rPr>
        <w:t xml:space="preserve">городского округа 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ind w:right="-7"/>
        <w:jc w:val="center"/>
        <w:rPr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ind w:left="2199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(полное наименование некоммерческой организации)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560070</wp:posOffset>
            </wp:positionH>
            <wp:positionV relativeFrom="paragraph">
              <wp:posOffset>-161925</wp:posOffset>
            </wp:positionV>
            <wp:extent cx="5938520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8"/>
        <w:gridCol w:w="1671"/>
      </w:tblGrid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tabs>
                <w:tab w:val="left" w:pos="27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Сокращенное наименование некоммерческой  организации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B426D">
              <w:rPr>
                <w:sz w:val="28"/>
                <w:szCs w:val="28"/>
              </w:rPr>
              <w:t>Организационно-правовая форма (согласно свидетельству о регистрации</w:t>
            </w:r>
            <w:proofErr w:type="gramEnd"/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Дата внесения записи о создании некоммерческой организации в Единый государственный реестр юридических лиц (дата регистрации)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</w:t>
            </w:r>
            <w:proofErr w:type="gramStart"/>
            <w:r w:rsidRPr="00AB426D">
              <w:rPr>
                <w:sz w:val="28"/>
                <w:szCs w:val="28"/>
              </w:rPr>
              <w:t>д(</w:t>
            </w:r>
            <w:proofErr w:type="spellStart"/>
            <w:proofErr w:type="gramEnd"/>
            <w:r w:rsidRPr="00AB426D">
              <w:rPr>
                <w:sz w:val="28"/>
                <w:szCs w:val="28"/>
              </w:rPr>
              <w:t>ы</w:t>
            </w:r>
            <w:proofErr w:type="spellEnd"/>
            <w:r w:rsidRPr="00AB426D">
              <w:rPr>
                <w:sz w:val="28"/>
                <w:szCs w:val="28"/>
              </w:rPr>
              <w:t>) по общероссийскому классификатору внешнеэкономической деятельности (ОКВЭД)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tabs>
                <w:tab w:val="left" w:pos="4700"/>
                <w:tab w:val="left" w:pos="76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tabs>
                <w:tab w:val="left" w:pos="53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Наименование банка (местонахождение банка)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Телефон (телефон/факс)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 xml:space="preserve">Сайт в сети Интернет (дата создания </w:t>
            </w:r>
            <w:proofErr w:type="spellStart"/>
            <w:r w:rsidRPr="00AB426D">
              <w:rPr>
                <w:sz w:val="28"/>
                <w:szCs w:val="28"/>
              </w:rPr>
              <w:t>веб-сайта</w:t>
            </w:r>
            <w:proofErr w:type="spellEnd"/>
            <w:r w:rsidRPr="00AB426D">
              <w:rPr>
                <w:sz w:val="28"/>
                <w:szCs w:val="28"/>
              </w:rPr>
              <w:t>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Количество и наименования муниципальных образований, на территории которых были реализованы проекты некоммерческой организации (если имеются)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left="2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 xml:space="preserve">Общая сумма денежных средств, полученных некоммерческой </w:t>
            </w:r>
            <w:r w:rsidRPr="00AB426D">
              <w:rPr>
                <w:sz w:val="28"/>
                <w:szCs w:val="28"/>
              </w:rPr>
              <w:lastRenderedPageBreak/>
              <w:t>организацией в предыдущем году, из них: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lastRenderedPageBreak/>
              <w:t>взносы учредителей (участников, членов)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178" w:type="dxa"/>
          </w:tcPr>
          <w:p w:rsidR="00A33082" w:rsidRPr="00AB426D" w:rsidRDefault="00A33082" w:rsidP="00434098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sz w:val="28"/>
                <w:szCs w:val="28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1671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</w:tbl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bookmarkStart w:id="12" w:name="page35"/>
      <w:bookmarkEnd w:id="12"/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Печать</w:t>
      </w:r>
    </w:p>
    <w:p w:rsidR="00A33082" w:rsidRDefault="00A33082" w:rsidP="00A33082">
      <w:pPr>
        <w:pStyle w:val="11"/>
        <w:jc w:val="both"/>
        <w:rPr>
          <w:b/>
          <w:sz w:val="28"/>
          <w:szCs w:val="28"/>
        </w:rPr>
      </w:pPr>
    </w:p>
    <w:p w:rsidR="00A33082" w:rsidRDefault="00A33082" w:rsidP="00A33082">
      <w:pPr>
        <w:pStyle w:val="11"/>
        <w:jc w:val="both"/>
        <w:rPr>
          <w:b/>
          <w:sz w:val="28"/>
          <w:szCs w:val="28"/>
        </w:rPr>
      </w:pPr>
    </w:p>
    <w:p w:rsidR="00A33082" w:rsidRDefault="00A33082" w:rsidP="00A33082">
      <w:pPr>
        <w:pStyle w:val="11"/>
        <w:jc w:val="both"/>
        <w:rPr>
          <w:b/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4600"/>
        <w:jc w:val="both"/>
        <w:rPr>
          <w:sz w:val="28"/>
          <w:szCs w:val="28"/>
        </w:rPr>
        <w:sectPr w:rsidR="00A33082" w:rsidSect="00025C4F">
          <w:headerReference w:type="default" r:id="rId11"/>
          <w:headerReference w:type="first" r:id="rId12"/>
          <w:pgSz w:w="11900" w:h="16840"/>
          <w:pgMar w:top="1134" w:right="567" w:bottom="1134" w:left="1134" w:header="720" w:footer="720" w:gutter="0"/>
          <w:cols w:space="720" w:equalWidth="0">
            <w:col w:w="9633"/>
          </w:cols>
          <w:noEndnote/>
          <w:titlePg/>
          <w:docGrid w:linePitch="272"/>
        </w:sectPr>
      </w:pPr>
      <w:bookmarkStart w:id="13" w:name="page37"/>
      <w:bookmarkEnd w:id="13"/>
    </w:p>
    <w:p w:rsidR="00A33082" w:rsidRDefault="00A33082" w:rsidP="00BB5BE4">
      <w:pPr>
        <w:widowControl w:val="0"/>
        <w:overflowPunct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487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487D32">
        <w:rPr>
          <w:sz w:val="28"/>
          <w:szCs w:val="28"/>
        </w:rPr>
        <w:t xml:space="preserve">2 </w:t>
      </w:r>
    </w:p>
    <w:p w:rsidR="00A33082" w:rsidRPr="00487D32" w:rsidRDefault="00A57010" w:rsidP="00BB5BE4">
      <w:pPr>
        <w:widowControl w:val="0"/>
        <w:overflowPunct w:val="0"/>
        <w:autoSpaceDE w:val="0"/>
        <w:autoSpaceDN w:val="0"/>
        <w:adjustRightInd w:val="0"/>
        <w:ind w:left="4500" w:right="-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</w:t>
      </w:r>
      <w:r w:rsidRPr="00AC1FF4">
        <w:rPr>
          <w:sz w:val="28"/>
          <w:szCs w:val="28"/>
        </w:rPr>
        <w:t xml:space="preserve">предоставления субсидий  некоммерческим организациям, не </w:t>
      </w:r>
      <w:r w:rsidRPr="00434098">
        <w:rPr>
          <w:rFonts w:ascii="Times New Roman" w:hAnsi="Times New Roman"/>
          <w:sz w:val="28"/>
          <w:szCs w:val="28"/>
        </w:rPr>
        <w:t>являющи</w:t>
      </w:r>
      <w:r w:rsidR="005E347C">
        <w:rPr>
          <w:rFonts w:ascii="Times New Roman" w:hAnsi="Times New Roman"/>
          <w:sz w:val="28"/>
          <w:szCs w:val="28"/>
        </w:rPr>
        <w:t>м</w:t>
      </w:r>
      <w:r w:rsidRPr="00434098">
        <w:rPr>
          <w:rFonts w:ascii="Times New Roman" w:hAnsi="Times New Roman"/>
          <w:sz w:val="28"/>
          <w:szCs w:val="28"/>
        </w:rPr>
        <w:t>ся</w:t>
      </w:r>
      <w:r w:rsidRPr="00AC1FF4">
        <w:rPr>
          <w:sz w:val="28"/>
          <w:szCs w:val="28"/>
        </w:rPr>
        <w:t xml:space="preserve"> государственными (муниципальными) учреждениями, из бюджета </w:t>
      </w:r>
      <w:proofErr w:type="spellStart"/>
      <w:r w:rsidRPr="00AC1FF4">
        <w:rPr>
          <w:sz w:val="28"/>
          <w:szCs w:val="28"/>
        </w:rPr>
        <w:t>Кашинского</w:t>
      </w:r>
      <w:proofErr w:type="spellEnd"/>
      <w:r w:rsidRPr="00AC1FF4">
        <w:rPr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BB5BE4">
      <w:pPr>
        <w:widowControl w:val="0"/>
        <w:autoSpaceDE w:val="0"/>
        <w:autoSpaceDN w:val="0"/>
        <w:adjustRightInd w:val="0"/>
        <w:ind w:left="320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(На бланке организации)</w:t>
      </w: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Default="00A33082" w:rsidP="00BB5BE4">
      <w:pPr>
        <w:widowControl w:val="0"/>
        <w:tabs>
          <w:tab w:val="left" w:pos="9773"/>
        </w:tabs>
        <w:overflowPunct w:val="0"/>
        <w:autoSpaceDE w:val="0"/>
        <w:autoSpaceDN w:val="0"/>
        <w:adjustRightInd w:val="0"/>
        <w:ind w:right="300"/>
        <w:jc w:val="both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Письмо – уведомление о том, что на дату подачи заявки организация не находится в процессе ликвидации</w:t>
      </w:r>
      <w:r>
        <w:rPr>
          <w:b/>
          <w:bCs/>
          <w:sz w:val="28"/>
          <w:szCs w:val="28"/>
        </w:rPr>
        <w:t>,</w:t>
      </w:r>
      <w:r w:rsidRPr="00487D32">
        <w:rPr>
          <w:b/>
          <w:bCs/>
          <w:sz w:val="28"/>
          <w:szCs w:val="28"/>
        </w:rPr>
        <w:t xml:space="preserve"> реорганизации</w:t>
      </w:r>
      <w:r>
        <w:rPr>
          <w:b/>
          <w:bCs/>
          <w:sz w:val="28"/>
          <w:szCs w:val="28"/>
        </w:rPr>
        <w:t>, банкротства</w:t>
      </w:r>
    </w:p>
    <w:p w:rsidR="00A3308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Кашинского</w:t>
      </w:r>
      <w:proofErr w:type="spellEnd"/>
      <w:r w:rsidR="00A57010">
        <w:rPr>
          <w:sz w:val="28"/>
          <w:szCs w:val="28"/>
        </w:rPr>
        <w:t xml:space="preserve"> городского округа</w:t>
      </w: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BB5BE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Настоящим письмом подтверждаем, что организация (наименование, ОГРН, ИНН, КПП, юридический адрес, фактический адрес):</w:t>
      </w: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BB5BE4">
      <w:pPr>
        <w:widowControl w:val="0"/>
        <w:numPr>
          <w:ilvl w:val="0"/>
          <w:numId w:val="41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не находится в процессе ликвидации или реорганизации; </w:t>
      </w:r>
    </w:p>
    <w:p w:rsidR="00A33082" w:rsidRPr="00487D32" w:rsidRDefault="00A33082" w:rsidP="00BB5BE4">
      <w:pPr>
        <w:widowControl w:val="0"/>
        <w:numPr>
          <w:ilvl w:val="0"/>
          <w:numId w:val="41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ind w:left="0" w:firstLine="6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действующее решение уполномоченного органа (органа юстиции, прокуратуры, суда) о приостановлении деятельности организации на момент подачи заявки отсутствует. </w:t>
      </w: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Дата (не ранее сроков подачи документов на </w:t>
      </w:r>
      <w:r>
        <w:rPr>
          <w:sz w:val="28"/>
          <w:szCs w:val="28"/>
        </w:rPr>
        <w:t>отбор</w:t>
      </w:r>
      <w:r w:rsidRPr="00487D32">
        <w:rPr>
          <w:sz w:val="28"/>
          <w:szCs w:val="28"/>
        </w:rPr>
        <w:t>)</w:t>
      </w: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BB5B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Печать</w:t>
      </w:r>
    </w:p>
    <w:p w:rsidR="00A33082" w:rsidRDefault="00A33082" w:rsidP="00BB5BE4">
      <w:pPr>
        <w:widowControl w:val="0"/>
        <w:overflowPunct w:val="0"/>
        <w:autoSpaceDE w:val="0"/>
        <w:autoSpaceDN w:val="0"/>
        <w:adjustRightInd w:val="0"/>
        <w:ind w:left="4600"/>
        <w:jc w:val="both"/>
        <w:rPr>
          <w:sz w:val="28"/>
          <w:szCs w:val="28"/>
        </w:rPr>
      </w:pPr>
      <w:bookmarkStart w:id="14" w:name="page39"/>
      <w:bookmarkEnd w:id="14"/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4600"/>
        <w:jc w:val="both"/>
        <w:rPr>
          <w:sz w:val="28"/>
          <w:szCs w:val="28"/>
        </w:rPr>
      </w:pP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4600"/>
        <w:jc w:val="both"/>
        <w:rPr>
          <w:sz w:val="28"/>
          <w:szCs w:val="28"/>
        </w:rPr>
        <w:sectPr w:rsidR="00A33082" w:rsidSect="00434098">
          <w:pgSz w:w="11900" w:h="16840"/>
          <w:pgMar w:top="1134" w:right="567" w:bottom="1134" w:left="1560" w:header="720" w:footer="720" w:gutter="0"/>
          <w:cols w:space="720" w:equalWidth="0">
            <w:col w:w="9207"/>
          </w:cols>
          <w:noEndnote/>
        </w:sectPr>
      </w:pP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87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487D32">
        <w:rPr>
          <w:sz w:val="28"/>
          <w:szCs w:val="28"/>
        </w:rPr>
        <w:t xml:space="preserve">3 </w:t>
      </w:r>
    </w:p>
    <w:p w:rsidR="00A57010" w:rsidRPr="00487D32" w:rsidRDefault="00A57010" w:rsidP="00A57010">
      <w:pPr>
        <w:widowControl w:val="0"/>
        <w:overflowPunct w:val="0"/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</w:t>
      </w:r>
      <w:r w:rsidRPr="00AC1FF4">
        <w:rPr>
          <w:sz w:val="28"/>
          <w:szCs w:val="28"/>
        </w:rPr>
        <w:t xml:space="preserve">предоставления субсидий  некоммерческим организациям, не </w:t>
      </w:r>
      <w:r w:rsidRPr="00434098">
        <w:rPr>
          <w:rFonts w:ascii="Times New Roman" w:hAnsi="Times New Roman"/>
          <w:sz w:val="28"/>
          <w:szCs w:val="28"/>
        </w:rPr>
        <w:t>являющи</w:t>
      </w:r>
      <w:r w:rsidR="005E347C">
        <w:rPr>
          <w:rFonts w:ascii="Times New Roman" w:hAnsi="Times New Roman"/>
          <w:sz w:val="28"/>
          <w:szCs w:val="28"/>
        </w:rPr>
        <w:t>м</w:t>
      </w:r>
      <w:r w:rsidRPr="00434098">
        <w:rPr>
          <w:rFonts w:ascii="Times New Roman" w:hAnsi="Times New Roman"/>
          <w:sz w:val="28"/>
          <w:szCs w:val="28"/>
        </w:rPr>
        <w:t>ся</w:t>
      </w:r>
      <w:r w:rsidRPr="00AC1FF4">
        <w:rPr>
          <w:sz w:val="28"/>
          <w:szCs w:val="28"/>
        </w:rPr>
        <w:t xml:space="preserve"> государственными (муниципальными) учреждениями, из бюджета </w:t>
      </w:r>
      <w:proofErr w:type="spellStart"/>
      <w:r w:rsidRPr="00AC1FF4">
        <w:rPr>
          <w:sz w:val="28"/>
          <w:szCs w:val="28"/>
        </w:rPr>
        <w:t>Кашинского</w:t>
      </w:r>
      <w:proofErr w:type="spellEnd"/>
      <w:r w:rsidRPr="00AC1FF4">
        <w:rPr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A33082" w:rsidRDefault="00A33082" w:rsidP="00A33082">
      <w:pPr>
        <w:widowControl w:val="0"/>
        <w:autoSpaceDE w:val="0"/>
        <w:autoSpaceDN w:val="0"/>
        <w:adjustRightInd w:val="0"/>
        <w:ind w:left="2454"/>
        <w:jc w:val="both"/>
        <w:rPr>
          <w:b/>
          <w:bCs/>
          <w:sz w:val="28"/>
          <w:szCs w:val="28"/>
        </w:rPr>
      </w:pPr>
    </w:p>
    <w:p w:rsidR="00A33082" w:rsidRDefault="00A33082" w:rsidP="00A33082">
      <w:pPr>
        <w:widowControl w:val="0"/>
        <w:autoSpaceDE w:val="0"/>
        <w:autoSpaceDN w:val="0"/>
        <w:adjustRightInd w:val="0"/>
        <w:ind w:left="2454"/>
        <w:jc w:val="both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ПРОЕКТ мероприятий (мероприятия)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ind w:left="2454"/>
        <w:jc w:val="both"/>
        <w:rPr>
          <w:sz w:val="28"/>
          <w:szCs w:val="28"/>
        </w:rPr>
      </w:pPr>
    </w:p>
    <w:p w:rsidR="00A33082" w:rsidRPr="0059183E" w:rsidRDefault="00A33082" w:rsidP="00025C4F">
      <w:pPr>
        <w:widowControl w:val="0"/>
        <w:numPr>
          <w:ilvl w:val="1"/>
          <w:numId w:val="42"/>
        </w:numPr>
        <w:tabs>
          <w:tab w:val="clear" w:pos="144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 xml:space="preserve">Наименование Организации </w:t>
      </w:r>
    </w:p>
    <w:p w:rsidR="00A33082" w:rsidRPr="0059183E" w:rsidRDefault="00A33082" w:rsidP="00025C4F">
      <w:pPr>
        <w:widowControl w:val="0"/>
        <w:numPr>
          <w:ilvl w:val="1"/>
          <w:numId w:val="42"/>
        </w:numPr>
        <w:tabs>
          <w:tab w:val="clear" w:pos="144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 xml:space="preserve">Название мероприятий (мероприятия) </w:t>
      </w:r>
    </w:p>
    <w:p w:rsidR="00A33082" w:rsidRPr="0059183E" w:rsidRDefault="00A33082" w:rsidP="00025C4F">
      <w:pPr>
        <w:widowControl w:val="0"/>
        <w:numPr>
          <w:ilvl w:val="1"/>
          <w:numId w:val="42"/>
        </w:numPr>
        <w:tabs>
          <w:tab w:val="clear" w:pos="144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 xml:space="preserve">Приоритетные направления мероприятий (мероприятия) </w:t>
      </w:r>
    </w:p>
    <w:p w:rsidR="00A33082" w:rsidRPr="0059183E" w:rsidRDefault="00A33082" w:rsidP="00025C4F">
      <w:pPr>
        <w:widowControl w:val="0"/>
        <w:numPr>
          <w:ilvl w:val="1"/>
          <w:numId w:val="43"/>
        </w:numPr>
        <w:tabs>
          <w:tab w:val="clear" w:pos="144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 xml:space="preserve">Краткое описание мероприятий (мероприятия) </w:t>
      </w:r>
    </w:p>
    <w:p w:rsidR="00A33082" w:rsidRPr="0059183E" w:rsidRDefault="00A33082" w:rsidP="00025C4F">
      <w:pPr>
        <w:widowControl w:val="0"/>
        <w:numPr>
          <w:ilvl w:val="0"/>
          <w:numId w:val="45"/>
        </w:numPr>
        <w:tabs>
          <w:tab w:val="clear" w:pos="1440"/>
          <w:tab w:val="num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9183E">
        <w:rPr>
          <w:bCs/>
          <w:sz w:val="28"/>
          <w:szCs w:val="28"/>
        </w:rPr>
        <w:t>Территория реализации мероприятий (мероприятия)</w:t>
      </w:r>
    </w:p>
    <w:p w:rsidR="00A33082" w:rsidRPr="0059183E" w:rsidRDefault="00A33082" w:rsidP="00025C4F">
      <w:pPr>
        <w:widowControl w:val="0"/>
        <w:numPr>
          <w:ilvl w:val="0"/>
          <w:numId w:val="45"/>
        </w:numPr>
        <w:tabs>
          <w:tab w:val="clear" w:pos="1440"/>
          <w:tab w:val="num" w:pos="851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 xml:space="preserve">Срок реализации мероприятий (мероприятия) </w:t>
      </w:r>
    </w:p>
    <w:p w:rsidR="00A33082" w:rsidRPr="0059183E" w:rsidRDefault="00A33082" w:rsidP="00025C4F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59183E">
        <w:rPr>
          <w:bCs/>
          <w:sz w:val="28"/>
          <w:szCs w:val="28"/>
        </w:rPr>
        <w:t xml:space="preserve">Общая сумма планируемых расходов на реализацию мероприятий (мероприятия), в том числе запрашиваемый размер субсидии, предполагаемая сумма </w:t>
      </w:r>
      <w:proofErr w:type="spellStart"/>
      <w:r w:rsidRPr="0059183E">
        <w:rPr>
          <w:bCs/>
          <w:sz w:val="28"/>
          <w:szCs w:val="28"/>
        </w:rPr>
        <w:t>софинансирования</w:t>
      </w:r>
      <w:proofErr w:type="spellEnd"/>
      <w:r w:rsidRPr="0059183E">
        <w:rPr>
          <w:bCs/>
          <w:sz w:val="28"/>
          <w:szCs w:val="28"/>
        </w:rPr>
        <w:t xml:space="preserve">. </w:t>
      </w:r>
    </w:p>
    <w:p w:rsidR="00A33082" w:rsidRPr="00025C4F" w:rsidRDefault="00A33082" w:rsidP="00025C4F">
      <w:pPr>
        <w:widowControl w:val="0"/>
        <w:tabs>
          <w:tab w:val="left" w:pos="10199"/>
        </w:tabs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8</w:t>
      </w:r>
      <w:r w:rsidRPr="005918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9183E">
        <w:rPr>
          <w:bCs/>
          <w:sz w:val="28"/>
          <w:szCs w:val="28"/>
        </w:rPr>
        <w:t>Ожидаемые результаты выполнения мероприятий (мероприятия), в том числе доля взрослого населения муниципального образования</w:t>
      </w:r>
      <w:r w:rsidR="00025C4F">
        <w:rPr>
          <w:rFonts w:asciiTheme="minorHAnsi" w:hAnsiTheme="minorHAnsi"/>
          <w:bCs/>
          <w:sz w:val="28"/>
          <w:szCs w:val="28"/>
        </w:rPr>
        <w:t xml:space="preserve"> </w:t>
      </w:r>
      <w:r w:rsidR="00025C4F" w:rsidRPr="00025C4F">
        <w:rPr>
          <w:rFonts w:ascii="Times New Roman" w:hAnsi="Times New Roman"/>
          <w:bCs/>
          <w:sz w:val="28"/>
          <w:szCs w:val="28"/>
        </w:rPr>
        <w:t>принявших участие в мероприятиях (мероприятии).</w:t>
      </w:r>
      <w:r w:rsidRPr="00025C4F">
        <w:rPr>
          <w:rFonts w:ascii="Times New Roman" w:hAnsi="Times New Roman"/>
          <w:bCs/>
          <w:sz w:val="28"/>
          <w:szCs w:val="28"/>
        </w:rPr>
        <w:t xml:space="preserve"> </w:t>
      </w:r>
    </w:p>
    <w:p w:rsidR="00A33082" w:rsidRDefault="00A33082" w:rsidP="00025C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59183E">
        <w:rPr>
          <w:sz w:val="28"/>
          <w:szCs w:val="28"/>
        </w:rPr>
        <w:t xml:space="preserve">. </w:t>
      </w:r>
      <w:r w:rsidRPr="0059183E">
        <w:rPr>
          <w:bCs/>
          <w:sz w:val="28"/>
          <w:szCs w:val="28"/>
        </w:rPr>
        <w:t>Количество привлекаемых добровольцев</w:t>
      </w:r>
    </w:p>
    <w:p w:rsidR="00A33082" w:rsidRDefault="00A33082" w:rsidP="00025C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33082" w:rsidRDefault="00A33082" w:rsidP="00025C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 w:rsidR="00A33082" w:rsidRDefault="00A33082" w:rsidP="00025C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33082" w:rsidRPr="0059183E" w:rsidRDefault="00A33082" w:rsidP="00025C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Печать</w:t>
      </w:r>
    </w:p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010" w:rsidRDefault="00A57010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010" w:rsidRDefault="00A57010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010" w:rsidRDefault="00A57010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010" w:rsidRDefault="00A57010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010" w:rsidRPr="00487D32" w:rsidRDefault="00A57010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5" w:name="page43"/>
      <w:bookmarkEnd w:id="15"/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87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487D32">
        <w:rPr>
          <w:sz w:val="28"/>
          <w:szCs w:val="28"/>
        </w:rPr>
        <w:t xml:space="preserve">4 </w:t>
      </w:r>
    </w:p>
    <w:p w:rsidR="00A57010" w:rsidRPr="00487D32" w:rsidRDefault="00A57010" w:rsidP="00A57010">
      <w:pPr>
        <w:widowControl w:val="0"/>
        <w:overflowPunct w:val="0"/>
        <w:autoSpaceDE w:val="0"/>
        <w:autoSpaceDN w:val="0"/>
        <w:adjustRightInd w:val="0"/>
        <w:ind w:left="4500" w:right="-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</w:t>
      </w:r>
      <w:r w:rsidRPr="00AC1FF4">
        <w:rPr>
          <w:sz w:val="28"/>
          <w:szCs w:val="28"/>
        </w:rPr>
        <w:t xml:space="preserve">предоставления субсидий  некоммерческим организациям, не </w:t>
      </w:r>
      <w:r w:rsidRPr="00434098">
        <w:rPr>
          <w:rFonts w:ascii="Times New Roman" w:hAnsi="Times New Roman"/>
          <w:sz w:val="28"/>
          <w:szCs w:val="28"/>
        </w:rPr>
        <w:t>являющи</w:t>
      </w:r>
      <w:r w:rsidR="005E347C">
        <w:rPr>
          <w:rFonts w:ascii="Times New Roman" w:hAnsi="Times New Roman"/>
          <w:sz w:val="28"/>
          <w:szCs w:val="28"/>
        </w:rPr>
        <w:t>м</w:t>
      </w:r>
      <w:r w:rsidRPr="00434098">
        <w:rPr>
          <w:rFonts w:ascii="Times New Roman" w:hAnsi="Times New Roman"/>
          <w:sz w:val="28"/>
          <w:szCs w:val="28"/>
        </w:rPr>
        <w:t>ся</w:t>
      </w:r>
      <w:r w:rsidRPr="00AC1FF4">
        <w:rPr>
          <w:sz w:val="28"/>
          <w:szCs w:val="28"/>
        </w:rPr>
        <w:t xml:space="preserve"> государственными (муниципальными) учреждениями, из бюджета </w:t>
      </w:r>
      <w:proofErr w:type="spellStart"/>
      <w:r w:rsidRPr="00AC1FF4">
        <w:rPr>
          <w:sz w:val="28"/>
          <w:szCs w:val="28"/>
        </w:rPr>
        <w:t>Кашинского</w:t>
      </w:r>
      <w:proofErr w:type="spellEnd"/>
      <w:r w:rsidRPr="00AC1FF4">
        <w:rPr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A33082" w:rsidRPr="00487D32" w:rsidRDefault="00A33082" w:rsidP="00A33082">
      <w:pPr>
        <w:widowControl w:val="0"/>
        <w:overflowPunct w:val="0"/>
        <w:autoSpaceDE w:val="0"/>
        <w:autoSpaceDN w:val="0"/>
        <w:adjustRightInd w:val="0"/>
        <w:ind w:left="4536" w:right="-20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142" w:right="-7"/>
        <w:jc w:val="center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СМЕТА НА РЕАЛИЗАЦИЮ ПРОГРАММЫ (ПРОЕКТА)</w:t>
      </w: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1580" w:right="1700" w:firstLine="2586"/>
        <w:jc w:val="both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105"/>
        <w:gridCol w:w="2505"/>
        <w:gridCol w:w="3046"/>
      </w:tblGrid>
      <w:tr w:rsidR="00A33082" w:rsidRPr="00AB426D" w:rsidTr="00434098">
        <w:trPr>
          <w:trHeight w:val="345"/>
        </w:trPr>
        <w:tc>
          <w:tcPr>
            <w:tcW w:w="700" w:type="dxa"/>
            <w:vMerge w:val="restart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105" w:type="dxa"/>
            <w:vMerge w:val="restart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5551" w:type="dxa"/>
            <w:gridSpan w:val="2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Финансирование (тыс. руб.)</w:t>
            </w:r>
          </w:p>
        </w:tc>
      </w:tr>
      <w:tr w:rsidR="00A33082" w:rsidRPr="00AB426D" w:rsidTr="00434098">
        <w:trPr>
          <w:trHeight w:val="285"/>
        </w:trPr>
        <w:tc>
          <w:tcPr>
            <w:tcW w:w="700" w:type="dxa"/>
            <w:vMerge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за счет субсидии</w:t>
            </w:r>
          </w:p>
        </w:tc>
        <w:tc>
          <w:tcPr>
            <w:tcW w:w="3046" w:type="dxa"/>
          </w:tcPr>
          <w:p w:rsidR="00A33082" w:rsidRPr="00AB426D" w:rsidRDefault="00A33082" w:rsidP="00434098">
            <w:pPr>
              <w:widowControl w:val="0"/>
              <w:tabs>
                <w:tab w:val="left" w:pos="2882"/>
                <w:tab w:val="left" w:pos="3082"/>
              </w:tabs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за счет собственных средств</w:t>
            </w:r>
          </w:p>
        </w:tc>
      </w:tr>
      <w:tr w:rsidR="00A33082" w:rsidRPr="00AB426D" w:rsidTr="00434098">
        <w:tc>
          <w:tcPr>
            <w:tcW w:w="700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700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3805" w:type="dxa"/>
            <w:gridSpan w:val="2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  <w:r w:rsidRPr="00AB426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05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1580" w:right="1700" w:firstLine="2586"/>
        <w:jc w:val="both"/>
        <w:rPr>
          <w:b/>
          <w:bCs/>
          <w:sz w:val="28"/>
          <w:szCs w:val="28"/>
        </w:rPr>
      </w:pPr>
    </w:p>
    <w:p w:rsidR="00A33082" w:rsidRPr="00487D32" w:rsidRDefault="00A33082" w:rsidP="00A33082">
      <w:pPr>
        <w:widowControl w:val="0"/>
        <w:overflowPunct w:val="0"/>
        <w:autoSpaceDE w:val="0"/>
        <w:autoSpaceDN w:val="0"/>
        <w:adjustRightInd w:val="0"/>
        <w:ind w:left="1580" w:right="1700" w:firstLine="2586"/>
        <w:jc w:val="both"/>
        <w:rPr>
          <w:sz w:val="28"/>
          <w:szCs w:val="28"/>
        </w:rPr>
      </w:pPr>
    </w:p>
    <w:p w:rsidR="00A33082" w:rsidRDefault="00A33082" w:rsidP="00A33082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A33082" w:rsidRDefault="00A33082" w:rsidP="00A33082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Default="00A33082" w:rsidP="00A33082">
      <w:pPr>
        <w:pStyle w:val="11"/>
        <w:tabs>
          <w:tab w:val="left" w:pos="7300"/>
        </w:tabs>
        <w:jc w:val="both"/>
      </w:pPr>
      <w:r>
        <w:rPr>
          <w:rStyle w:val="ab"/>
          <w:b/>
          <w:color w:val="000000"/>
          <w:sz w:val="28"/>
          <w:szCs w:val="28"/>
        </w:rPr>
        <w:br w:type="page"/>
      </w:r>
      <w:bookmarkStart w:id="16" w:name="page45"/>
      <w:bookmarkEnd w:id="16"/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4536" w:right="-7"/>
        <w:jc w:val="both"/>
        <w:rPr>
          <w:sz w:val="28"/>
          <w:szCs w:val="28"/>
        </w:rPr>
      </w:pPr>
      <w:r w:rsidRPr="00487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487D32">
        <w:rPr>
          <w:sz w:val="28"/>
          <w:szCs w:val="28"/>
        </w:rPr>
        <w:t xml:space="preserve">5 </w:t>
      </w:r>
    </w:p>
    <w:p w:rsidR="00A57010" w:rsidRPr="00487D32" w:rsidRDefault="00A57010" w:rsidP="00A57010">
      <w:pPr>
        <w:widowControl w:val="0"/>
        <w:overflowPunct w:val="0"/>
        <w:autoSpaceDE w:val="0"/>
        <w:autoSpaceDN w:val="0"/>
        <w:adjustRightInd w:val="0"/>
        <w:ind w:left="4500" w:right="-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</w:t>
      </w:r>
      <w:r w:rsidRPr="00AC1FF4">
        <w:rPr>
          <w:sz w:val="28"/>
          <w:szCs w:val="28"/>
        </w:rPr>
        <w:t xml:space="preserve">предоставления субсидий  некоммерческим организациям, не </w:t>
      </w:r>
      <w:r w:rsidRPr="00434098">
        <w:rPr>
          <w:rFonts w:ascii="Times New Roman" w:hAnsi="Times New Roman"/>
          <w:sz w:val="28"/>
          <w:szCs w:val="28"/>
        </w:rPr>
        <w:t>являющи</w:t>
      </w:r>
      <w:r w:rsidR="005E347C">
        <w:rPr>
          <w:rFonts w:ascii="Times New Roman" w:hAnsi="Times New Roman"/>
          <w:sz w:val="28"/>
          <w:szCs w:val="28"/>
        </w:rPr>
        <w:t>м</w:t>
      </w:r>
      <w:r w:rsidRPr="00434098">
        <w:rPr>
          <w:rFonts w:ascii="Times New Roman" w:hAnsi="Times New Roman"/>
          <w:sz w:val="28"/>
          <w:szCs w:val="28"/>
        </w:rPr>
        <w:t>ся</w:t>
      </w:r>
      <w:r w:rsidRPr="00AC1FF4">
        <w:rPr>
          <w:sz w:val="28"/>
          <w:szCs w:val="28"/>
        </w:rPr>
        <w:t xml:space="preserve"> государственными (муниципальными) учреждениями, из бюджета </w:t>
      </w:r>
      <w:proofErr w:type="spellStart"/>
      <w:r w:rsidRPr="00AC1FF4">
        <w:rPr>
          <w:sz w:val="28"/>
          <w:szCs w:val="28"/>
        </w:rPr>
        <w:t>Кашинского</w:t>
      </w:r>
      <w:proofErr w:type="spellEnd"/>
      <w:r w:rsidRPr="00AC1FF4">
        <w:rPr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A33082" w:rsidRPr="00487D32" w:rsidRDefault="00A33082" w:rsidP="00A33082">
      <w:pPr>
        <w:widowControl w:val="0"/>
        <w:tabs>
          <w:tab w:val="left" w:pos="7470"/>
        </w:tabs>
        <w:overflowPunct w:val="0"/>
        <w:autoSpaceDE w:val="0"/>
        <w:autoSpaceDN w:val="0"/>
        <w:adjustRightInd w:val="0"/>
        <w:ind w:left="2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082" w:rsidRDefault="00A33082" w:rsidP="00A33082">
      <w:pPr>
        <w:widowControl w:val="0"/>
        <w:tabs>
          <w:tab w:val="left" w:pos="10199"/>
        </w:tabs>
        <w:overflowPunct w:val="0"/>
        <w:autoSpaceDE w:val="0"/>
        <w:autoSpaceDN w:val="0"/>
        <w:adjustRightInd w:val="0"/>
        <w:ind w:right="-7"/>
        <w:jc w:val="center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Расписка</w:t>
      </w:r>
    </w:p>
    <w:p w:rsidR="00A33082" w:rsidRPr="00487D32" w:rsidRDefault="00A33082" w:rsidP="00A33082">
      <w:pPr>
        <w:widowControl w:val="0"/>
        <w:overflowPunct w:val="0"/>
        <w:autoSpaceDE w:val="0"/>
        <w:autoSpaceDN w:val="0"/>
        <w:adjustRightInd w:val="0"/>
        <w:ind w:right="-7"/>
        <w:jc w:val="center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 xml:space="preserve">в получении </w:t>
      </w:r>
      <w:r>
        <w:rPr>
          <w:b/>
          <w:bCs/>
          <w:sz w:val="28"/>
          <w:szCs w:val="28"/>
        </w:rPr>
        <w:t>отборочных</w:t>
      </w:r>
      <w:r w:rsidRPr="00487D32">
        <w:rPr>
          <w:b/>
          <w:bCs/>
          <w:sz w:val="28"/>
          <w:szCs w:val="28"/>
        </w:rPr>
        <w:t xml:space="preserve"> документов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Дана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</w:t>
      </w:r>
    </w:p>
    <w:p w:rsidR="00A33082" w:rsidRPr="00487D32" w:rsidRDefault="00A33082" w:rsidP="00A57010">
      <w:pPr>
        <w:widowControl w:val="0"/>
        <w:autoSpaceDE w:val="0"/>
        <w:autoSpaceDN w:val="0"/>
        <w:adjustRightInd w:val="0"/>
        <w:ind w:left="1400" w:hanging="1400"/>
        <w:jc w:val="center"/>
        <w:rPr>
          <w:sz w:val="28"/>
          <w:szCs w:val="28"/>
        </w:rPr>
      </w:pPr>
      <w:r w:rsidRPr="00487D32">
        <w:rPr>
          <w:sz w:val="28"/>
          <w:szCs w:val="28"/>
        </w:rPr>
        <w:t xml:space="preserve">(Ф.И.О. лица, представившего заявку на участие в открытом </w:t>
      </w:r>
      <w:r>
        <w:rPr>
          <w:sz w:val="28"/>
          <w:szCs w:val="28"/>
        </w:rPr>
        <w:t>отбор</w:t>
      </w:r>
      <w:r w:rsidRPr="00487D32">
        <w:rPr>
          <w:sz w:val="28"/>
          <w:szCs w:val="28"/>
        </w:rPr>
        <w:t>е)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</w:t>
      </w:r>
    </w:p>
    <w:p w:rsidR="00A33082" w:rsidRPr="00487D32" w:rsidRDefault="00A33082" w:rsidP="00A57010">
      <w:pPr>
        <w:widowControl w:val="0"/>
        <w:autoSpaceDE w:val="0"/>
        <w:autoSpaceDN w:val="0"/>
        <w:adjustRightInd w:val="0"/>
        <w:ind w:left="1460" w:hanging="1460"/>
        <w:jc w:val="center"/>
        <w:rPr>
          <w:sz w:val="28"/>
          <w:szCs w:val="28"/>
        </w:rPr>
      </w:pPr>
      <w:r w:rsidRPr="00487D32">
        <w:rPr>
          <w:sz w:val="28"/>
          <w:szCs w:val="28"/>
        </w:rPr>
        <w:t>(наименование удостоверения личности, номер, кем и когда выдано)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в том, что от вышеуказанного лица получены документы, необходимые для участия в </w:t>
      </w:r>
      <w:r>
        <w:rPr>
          <w:sz w:val="28"/>
          <w:szCs w:val="28"/>
        </w:rPr>
        <w:t>отборе</w:t>
      </w:r>
      <w:r w:rsidRPr="00487D32">
        <w:rPr>
          <w:sz w:val="28"/>
          <w:szCs w:val="28"/>
        </w:rPr>
        <w:t xml:space="preserve"> на предоставление субсидий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ind w:left="302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>отбор</w:t>
      </w:r>
      <w:r w:rsidRPr="00487D32">
        <w:rPr>
          <w:sz w:val="28"/>
          <w:szCs w:val="28"/>
        </w:rPr>
        <w:t xml:space="preserve">а) </w:t>
      </w: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Дата получения документации для участия в </w:t>
      </w:r>
      <w:r>
        <w:rPr>
          <w:sz w:val="28"/>
          <w:szCs w:val="28"/>
        </w:rPr>
        <w:t>отборе</w:t>
      </w:r>
      <w:r w:rsidRPr="00487D32">
        <w:rPr>
          <w:sz w:val="28"/>
          <w:szCs w:val="28"/>
        </w:rPr>
        <w:t xml:space="preserve"> «_______» ____________201</w:t>
      </w:r>
      <w:r>
        <w:rPr>
          <w:sz w:val="28"/>
          <w:szCs w:val="28"/>
        </w:rPr>
        <w:t>___</w:t>
      </w:r>
      <w:r w:rsidRPr="00487D32">
        <w:rPr>
          <w:sz w:val="28"/>
          <w:szCs w:val="28"/>
        </w:rPr>
        <w:t xml:space="preserve"> г. Время получения </w:t>
      </w:r>
      <w:proofErr w:type="spellStart"/>
      <w:r w:rsidRPr="00487D32">
        <w:rPr>
          <w:sz w:val="28"/>
          <w:szCs w:val="28"/>
        </w:rPr>
        <w:t>____час</w:t>
      </w:r>
      <w:proofErr w:type="spellEnd"/>
      <w:proofErr w:type="gramStart"/>
      <w:r w:rsidRPr="00487D32">
        <w:rPr>
          <w:sz w:val="28"/>
          <w:szCs w:val="28"/>
        </w:rPr>
        <w:t>.</w:t>
      </w:r>
      <w:proofErr w:type="gramEnd"/>
      <w:r w:rsidRPr="00487D32">
        <w:rPr>
          <w:sz w:val="28"/>
          <w:szCs w:val="28"/>
        </w:rPr>
        <w:t xml:space="preserve"> </w:t>
      </w:r>
      <w:proofErr w:type="spellStart"/>
      <w:r w:rsidRPr="00487D32">
        <w:rPr>
          <w:sz w:val="28"/>
          <w:szCs w:val="28"/>
        </w:rPr>
        <w:t>____</w:t>
      </w:r>
      <w:proofErr w:type="gramStart"/>
      <w:r w:rsidRPr="00487D32">
        <w:rPr>
          <w:sz w:val="28"/>
          <w:szCs w:val="28"/>
        </w:rPr>
        <w:t>м</w:t>
      </w:r>
      <w:proofErr w:type="gramEnd"/>
      <w:r w:rsidRPr="00487D32">
        <w:rPr>
          <w:sz w:val="28"/>
          <w:szCs w:val="28"/>
        </w:rPr>
        <w:t>ин</w:t>
      </w:r>
      <w:proofErr w:type="spellEnd"/>
      <w:r w:rsidRPr="00487D32">
        <w:rPr>
          <w:sz w:val="28"/>
          <w:szCs w:val="28"/>
        </w:rPr>
        <w:t>.</w:t>
      </w:r>
    </w:p>
    <w:p w:rsidR="00A57010" w:rsidRDefault="00A57010" w:rsidP="00A3308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numPr>
          <w:ilvl w:val="0"/>
          <w:numId w:val="4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 заявка на участие в </w:t>
      </w:r>
      <w:r>
        <w:rPr>
          <w:sz w:val="28"/>
          <w:szCs w:val="28"/>
        </w:rPr>
        <w:t>отбор</w:t>
      </w:r>
      <w:r w:rsidRPr="00487D32">
        <w:rPr>
          <w:sz w:val="28"/>
          <w:szCs w:val="28"/>
        </w:rPr>
        <w:t xml:space="preserve">е; </w:t>
      </w:r>
    </w:p>
    <w:p w:rsidR="00A33082" w:rsidRPr="00487D32" w:rsidRDefault="00A33082" w:rsidP="00A33082">
      <w:pPr>
        <w:widowControl w:val="0"/>
        <w:numPr>
          <w:ilvl w:val="0"/>
          <w:numId w:val="44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ind w:left="0" w:firstLine="4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выписка из Единого государственного реестра юридических лиц со сведениями об организации, выданная не ранее чем за один месяц до окончания срока приема заявок на участие в </w:t>
      </w:r>
      <w:r>
        <w:rPr>
          <w:sz w:val="28"/>
          <w:szCs w:val="28"/>
        </w:rPr>
        <w:t>отбор</w:t>
      </w:r>
      <w:r w:rsidRPr="00487D32">
        <w:rPr>
          <w:sz w:val="28"/>
          <w:szCs w:val="28"/>
        </w:rPr>
        <w:t xml:space="preserve">е (оригинал или нотариально заверенная копия); </w:t>
      </w:r>
    </w:p>
    <w:p w:rsidR="00A33082" w:rsidRPr="00487D32" w:rsidRDefault="00A33082" w:rsidP="00A33082">
      <w:pPr>
        <w:widowControl w:val="0"/>
        <w:numPr>
          <w:ilvl w:val="0"/>
          <w:numId w:val="4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 копия </w:t>
      </w:r>
      <w:r w:rsidR="00A57010" w:rsidRPr="00A33082">
        <w:rPr>
          <w:rFonts w:ascii="Times New Roman" w:hAnsi="Times New Roman"/>
          <w:sz w:val="28"/>
          <w:szCs w:val="28"/>
        </w:rPr>
        <w:t>учредительных документов организации, заверенн</w:t>
      </w:r>
      <w:r w:rsidR="00025C4F">
        <w:rPr>
          <w:rFonts w:ascii="Times New Roman" w:hAnsi="Times New Roman"/>
          <w:sz w:val="28"/>
          <w:szCs w:val="28"/>
        </w:rPr>
        <w:t>ых</w:t>
      </w:r>
      <w:r w:rsidR="00A57010" w:rsidRPr="00A33082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Pr="00487D32">
        <w:rPr>
          <w:sz w:val="28"/>
          <w:szCs w:val="28"/>
        </w:rPr>
        <w:t xml:space="preserve">; </w:t>
      </w:r>
    </w:p>
    <w:p w:rsidR="00A33082" w:rsidRPr="00DF7F62" w:rsidRDefault="00A33082" w:rsidP="00A33082">
      <w:pPr>
        <w:widowControl w:val="0"/>
        <w:numPr>
          <w:ilvl w:val="0"/>
          <w:numId w:val="44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ind w:left="0" w:firstLine="4"/>
        <w:jc w:val="both"/>
        <w:rPr>
          <w:sz w:val="28"/>
          <w:szCs w:val="28"/>
        </w:rPr>
      </w:pPr>
      <w:r w:rsidRPr="00DF7F62">
        <w:rPr>
          <w:sz w:val="28"/>
          <w:szCs w:val="28"/>
        </w:rPr>
        <w:t xml:space="preserve"> копия </w:t>
      </w:r>
      <w:r>
        <w:rPr>
          <w:sz w:val="28"/>
          <w:szCs w:val="28"/>
        </w:rPr>
        <w:t xml:space="preserve">годовой бухгалтерской </w:t>
      </w:r>
      <w:r w:rsidRPr="00DF7F62">
        <w:rPr>
          <w:sz w:val="28"/>
          <w:szCs w:val="28"/>
        </w:rPr>
        <w:t xml:space="preserve">отчетности; </w:t>
      </w:r>
    </w:p>
    <w:p w:rsidR="00A33082" w:rsidRPr="00487D32" w:rsidRDefault="00A33082" w:rsidP="00A33082">
      <w:pPr>
        <w:widowControl w:val="0"/>
        <w:numPr>
          <w:ilvl w:val="0"/>
          <w:numId w:val="44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ind w:left="0" w:firstLine="4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справка о состоянии расчетов по налогам, сборам, пеням, штрафам, процентам организаций и индивидуальных предпринимателей; </w:t>
      </w:r>
    </w:p>
    <w:p w:rsidR="00A33082" w:rsidRPr="00487D32" w:rsidRDefault="00A33082" w:rsidP="00A33082">
      <w:pPr>
        <w:widowControl w:val="0"/>
        <w:numPr>
          <w:ilvl w:val="0"/>
          <w:numId w:val="4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 справка из кредитной организации о наличии </w:t>
      </w:r>
      <w:r w:rsidR="00A57010" w:rsidRPr="00A33082">
        <w:rPr>
          <w:rFonts w:ascii="Times New Roman" w:hAnsi="Times New Roman"/>
          <w:sz w:val="28"/>
          <w:szCs w:val="28"/>
        </w:rPr>
        <w:t>счета в валюте Российской Федерации</w:t>
      </w:r>
      <w:r w:rsidRPr="00487D32">
        <w:rPr>
          <w:sz w:val="28"/>
          <w:szCs w:val="28"/>
        </w:rPr>
        <w:t xml:space="preserve">; </w:t>
      </w:r>
    </w:p>
    <w:p w:rsidR="00A33082" w:rsidRPr="00487D32" w:rsidRDefault="00A33082" w:rsidP="00A33082">
      <w:pPr>
        <w:widowControl w:val="0"/>
        <w:numPr>
          <w:ilvl w:val="0"/>
          <w:numId w:val="44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ind w:left="0" w:firstLine="4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 письмо – уведомление о том, что организация на дату подачи заявки не находится в процессе ликвидации, реорганизации, банкротства; </w:t>
      </w:r>
    </w:p>
    <w:p w:rsidR="00A33082" w:rsidRDefault="00A33082" w:rsidP="00A33082">
      <w:pPr>
        <w:widowControl w:val="0"/>
        <w:numPr>
          <w:ilvl w:val="0"/>
          <w:numId w:val="4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C56C4">
        <w:rPr>
          <w:sz w:val="28"/>
          <w:szCs w:val="28"/>
        </w:rPr>
        <w:t> проект мероприятий (мероприятия)</w:t>
      </w:r>
      <w:r>
        <w:rPr>
          <w:sz w:val="28"/>
          <w:szCs w:val="28"/>
        </w:rPr>
        <w:t>;</w:t>
      </w:r>
    </w:p>
    <w:p w:rsidR="00A57010" w:rsidRDefault="00A33082" w:rsidP="00A33082">
      <w:pPr>
        <w:widowControl w:val="0"/>
        <w:numPr>
          <w:ilvl w:val="0"/>
          <w:numId w:val="4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C56C4">
        <w:rPr>
          <w:sz w:val="28"/>
          <w:szCs w:val="28"/>
        </w:rPr>
        <w:t> смет</w:t>
      </w:r>
      <w:r>
        <w:rPr>
          <w:sz w:val="28"/>
          <w:szCs w:val="28"/>
        </w:rPr>
        <w:t>а</w:t>
      </w:r>
      <w:r w:rsidRPr="000C56C4">
        <w:rPr>
          <w:sz w:val="28"/>
          <w:szCs w:val="28"/>
        </w:rPr>
        <w:t xml:space="preserve"> на реализацию </w:t>
      </w:r>
      <w:r w:rsidR="00025C4F" w:rsidRPr="000C56C4">
        <w:rPr>
          <w:sz w:val="28"/>
          <w:szCs w:val="28"/>
        </w:rPr>
        <w:t>мероприятий (мероприятия)</w:t>
      </w:r>
      <w:r w:rsidR="00A57010">
        <w:rPr>
          <w:sz w:val="28"/>
          <w:szCs w:val="28"/>
        </w:rPr>
        <w:t>;</w:t>
      </w:r>
    </w:p>
    <w:p w:rsidR="00A33082" w:rsidRPr="000C56C4" w:rsidRDefault="00A57010" w:rsidP="00A33082">
      <w:pPr>
        <w:widowControl w:val="0"/>
        <w:numPr>
          <w:ilvl w:val="0"/>
          <w:numId w:val="4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33082">
        <w:rPr>
          <w:rFonts w:ascii="Times New Roman" w:hAnsi="Times New Roman"/>
          <w:sz w:val="28"/>
          <w:szCs w:val="28"/>
        </w:rPr>
        <w:t xml:space="preserve">копии документов, подтверждающих полномочия представителя организации на подписание и </w:t>
      </w:r>
      <w:proofErr w:type="gramStart"/>
      <w:r w:rsidRPr="00A33082">
        <w:rPr>
          <w:rFonts w:ascii="Times New Roman" w:hAnsi="Times New Roman"/>
          <w:sz w:val="28"/>
          <w:szCs w:val="28"/>
        </w:rPr>
        <w:t>заверение</w:t>
      </w:r>
      <w:proofErr w:type="gramEnd"/>
      <w:r w:rsidRPr="00A33082">
        <w:rPr>
          <w:rFonts w:ascii="Times New Roman" w:hAnsi="Times New Roman"/>
          <w:sz w:val="28"/>
          <w:szCs w:val="28"/>
        </w:rPr>
        <w:t xml:space="preserve"> указанных выше документов</w:t>
      </w:r>
      <w:r w:rsidR="00A33082" w:rsidRPr="000C56C4">
        <w:rPr>
          <w:sz w:val="28"/>
          <w:szCs w:val="28"/>
        </w:rPr>
        <w:t>.</w:t>
      </w:r>
    </w:p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Уполномоченн</w:t>
      </w:r>
      <w:r>
        <w:rPr>
          <w:sz w:val="28"/>
          <w:szCs w:val="28"/>
        </w:rPr>
        <w:t>ое лицо от отборочной комиссии:</w:t>
      </w:r>
    </w:p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(подпись, расшифровка подписи)</w:t>
      </w: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17" w:name="page47"/>
      <w:bookmarkEnd w:id="17"/>
      <w:r w:rsidRPr="00487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487D32">
        <w:rPr>
          <w:sz w:val="28"/>
          <w:szCs w:val="28"/>
        </w:rPr>
        <w:t xml:space="preserve">6 </w:t>
      </w:r>
    </w:p>
    <w:p w:rsidR="00A33082" w:rsidRDefault="00903022" w:rsidP="00A33082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</w:t>
      </w:r>
      <w:r w:rsidRPr="00AC1FF4">
        <w:rPr>
          <w:sz w:val="28"/>
          <w:szCs w:val="28"/>
        </w:rPr>
        <w:t xml:space="preserve">предоставления субсидий  некоммерческим организациям, не </w:t>
      </w:r>
      <w:r w:rsidRPr="00434098">
        <w:rPr>
          <w:rFonts w:ascii="Times New Roman" w:hAnsi="Times New Roman"/>
          <w:sz w:val="28"/>
          <w:szCs w:val="28"/>
        </w:rPr>
        <w:t>являющи</w:t>
      </w:r>
      <w:r w:rsidR="005E347C">
        <w:rPr>
          <w:rFonts w:ascii="Times New Roman" w:hAnsi="Times New Roman"/>
          <w:sz w:val="28"/>
          <w:szCs w:val="28"/>
        </w:rPr>
        <w:t>м</w:t>
      </w:r>
      <w:r w:rsidRPr="00434098">
        <w:rPr>
          <w:rFonts w:ascii="Times New Roman" w:hAnsi="Times New Roman"/>
          <w:sz w:val="28"/>
          <w:szCs w:val="28"/>
        </w:rPr>
        <w:t>ся</w:t>
      </w:r>
      <w:r w:rsidRPr="00AC1FF4">
        <w:rPr>
          <w:sz w:val="28"/>
          <w:szCs w:val="28"/>
        </w:rPr>
        <w:t xml:space="preserve"> государственными (муниципальными) учреждениями, из бюджета </w:t>
      </w:r>
      <w:proofErr w:type="spellStart"/>
      <w:r w:rsidRPr="00AC1FF4">
        <w:rPr>
          <w:sz w:val="28"/>
          <w:szCs w:val="28"/>
        </w:rPr>
        <w:t>Кашинского</w:t>
      </w:r>
      <w:proofErr w:type="spellEnd"/>
      <w:r w:rsidRPr="00AC1FF4">
        <w:rPr>
          <w:sz w:val="28"/>
          <w:szCs w:val="28"/>
        </w:rPr>
        <w:t xml:space="preserve"> </w:t>
      </w:r>
      <w:r w:rsidRPr="00A3308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5E347C" w:rsidRPr="00487D32" w:rsidRDefault="005E347C" w:rsidP="00A33082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overflowPunct w:val="0"/>
        <w:autoSpaceDE w:val="0"/>
        <w:autoSpaceDN w:val="0"/>
        <w:adjustRightInd w:val="0"/>
        <w:ind w:left="2900" w:right="720"/>
        <w:rPr>
          <w:sz w:val="28"/>
          <w:szCs w:val="28"/>
        </w:rPr>
      </w:pPr>
    </w:p>
    <w:p w:rsidR="00A33082" w:rsidRDefault="00A33082" w:rsidP="00A33082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 xml:space="preserve">Таблица </w:t>
      </w:r>
    </w:p>
    <w:p w:rsidR="00A33082" w:rsidRPr="00487D32" w:rsidRDefault="00A33082" w:rsidP="00A33082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right="142"/>
        <w:jc w:val="center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 xml:space="preserve">оценки критериев проекта, представленного на </w:t>
      </w:r>
      <w:r>
        <w:rPr>
          <w:b/>
          <w:bCs/>
          <w:sz w:val="28"/>
          <w:szCs w:val="28"/>
        </w:rPr>
        <w:t>отбор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Организация (название)________________________________________________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Направление ______________________________________</w:t>
      </w:r>
      <w:r>
        <w:rPr>
          <w:sz w:val="28"/>
          <w:szCs w:val="28"/>
        </w:rPr>
        <w:t>____________________</w:t>
      </w:r>
    </w:p>
    <w:p w:rsidR="00A33082" w:rsidRDefault="00A33082" w:rsidP="00A33082">
      <w:pPr>
        <w:widowControl w:val="0"/>
        <w:autoSpaceDE w:val="0"/>
        <w:autoSpaceDN w:val="0"/>
        <w:adjustRightInd w:val="0"/>
        <w:ind w:left="100" w:hanging="100"/>
        <w:rPr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ind w:left="100" w:hanging="10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820"/>
        <w:gridCol w:w="1701"/>
        <w:gridCol w:w="1417"/>
      </w:tblGrid>
      <w:tr w:rsidR="00A33082" w:rsidRPr="00A57387" w:rsidTr="00025C4F">
        <w:tc>
          <w:tcPr>
            <w:tcW w:w="195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Группа критериев</w:t>
            </w: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Критерий</w:t>
            </w:r>
          </w:p>
        </w:tc>
        <w:tc>
          <w:tcPr>
            <w:tcW w:w="1701" w:type="dxa"/>
          </w:tcPr>
          <w:p w:rsidR="00A33082" w:rsidRPr="00A57387" w:rsidRDefault="00A33082" w:rsidP="00025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Максимальный</w:t>
            </w:r>
            <w:r>
              <w:rPr>
                <w:sz w:val="28"/>
                <w:szCs w:val="28"/>
              </w:rPr>
              <w:t xml:space="preserve"> </w:t>
            </w:r>
            <w:r w:rsidRPr="00A57387">
              <w:rPr>
                <w:sz w:val="28"/>
                <w:szCs w:val="28"/>
              </w:rPr>
              <w:t>балл</w:t>
            </w:r>
          </w:p>
        </w:tc>
        <w:tc>
          <w:tcPr>
            <w:tcW w:w="1417" w:type="dxa"/>
          </w:tcPr>
          <w:p w:rsidR="00A33082" w:rsidRPr="00A57387" w:rsidRDefault="00A33082" w:rsidP="00025C4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Фактическая</w:t>
            </w:r>
            <w:r>
              <w:rPr>
                <w:sz w:val="28"/>
                <w:szCs w:val="28"/>
              </w:rPr>
              <w:t xml:space="preserve"> </w:t>
            </w:r>
            <w:r w:rsidRPr="00A57387">
              <w:rPr>
                <w:sz w:val="28"/>
                <w:szCs w:val="28"/>
              </w:rPr>
              <w:t>оценка</w:t>
            </w:r>
          </w:p>
        </w:tc>
      </w:tr>
      <w:tr w:rsidR="00A33082" w:rsidRPr="00A57387" w:rsidTr="00025C4F">
        <w:trPr>
          <w:trHeight w:val="320"/>
        </w:trPr>
        <w:tc>
          <w:tcPr>
            <w:tcW w:w="1951" w:type="dxa"/>
            <w:vMerge w:val="restart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Значимость и</w:t>
            </w:r>
          </w:p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актуальность</w:t>
            </w:r>
          </w:p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проекта</w:t>
            </w: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 xml:space="preserve">Соответствие приоритетным направлениям </w:t>
            </w:r>
            <w:r>
              <w:rPr>
                <w:sz w:val="28"/>
                <w:szCs w:val="28"/>
              </w:rPr>
              <w:t>отбор</w:t>
            </w:r>
            <w:r w:rsidRPr="00A57387"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320"/>
        </w:trPr>
        <w:tc>
          <w:tcPr>
            <w:tcW w:w="1951" w:type="dxa"/>
            <w:vMerge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Значимость, актуальность и возможность выполнения  задач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320"/>
        </w:trPr>
        <w:tc>
          <w:tcPr>
            <w:tcW w:w="1951" w:type="dxa"/>
            <w:vMerge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Логичность, взаимосвязь и последовательность мероприятий проекта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215"/>
        </w:trPr>
        <w:tc>
          <w:tcPr>
            <w:tcW w:w="1951" w:type="dxa"/>
            <w:vMerge w:val="restart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Экономическая</w:t>
            </w:r>
          </w:p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эффективность</w:t>
            </w: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Соотношение планируемых расходов и  его ожидаемых результатов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215"/>
        </w:trPr>
        <w:tc>
          <w:tcPr>
            <w:tcW w:w="1951" w:type="dxa"/>
            <w:vMerge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Детализация и обоснованность расходов на реализацию проекта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215"/>
        </w:trPr>
        <w:tc>
          <w:tcPr>
            <w:tcW w:w="1951" w:type="dxa"/>
            <w:vMerge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Объем предполагаемых поступлений на реализацию проекта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215"/>
        </w:trPr>
        <w:tc>
          <w:tcPr>
            <w:tcW w:w="1951" w:type="dxa"/>
            <w:vMerge w:val="restart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Социальная эффективность</w:t>
            </w: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57387">
              <w:rPr>
                <w:sz w:val="28"/>
                <w:szCs w:val="28"/>
              </w:rPr>
              <w:t>аличие и реалистичность значений показателей результативности реализации проекта, их соответствие задачам проекта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215"/>
        </w:trPr>
        <w:tc>
          <w:tcPr>
            <w:tcW w:w="1951" w:type="dxa"/>
            <w:vMerge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57387">
              <w:rPr>
                <w:sz w:val="28"/>
                <w:szCs w:val="28"/>
              </w:rPr>
              <w:t>оответствие запланированных мероприятий ожидаемым результатам реализации проекта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215"/>
        </w:trPr>
        <w:tc>
          <w:tcPr>
            <w:tcW w:w="1951" w:type="dxa"/>
            <w:vMerge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57387">
              <w:rPr>
                <w:sz w:val="28"/>
                <w:szCs w:val="28"/>
              </w:rPr>
              <w:t>оличество добровольцев, которых планируется привлечь к реализации проекта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215"/>
        </w:trPr>
        <w:tc>
          <w:tcPr>
            <w:tcW w:w="1951" w:type="dxa"/>
            <w:vMerge w:val="restart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Профессиональная</w:t>
            </w:r>
          </w:p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компетенция</w:t>
            </w: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>Наличие у организаций опыта (не менее 1 года) осуществления деятельности, предполагаемой по проекту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215"/>
        </w:trPr>
        <w:tc>
          <w:tcPr>
            <w:tcW w:w="1951" w:type="dxa"/>
            <w:vMerge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 xml:space="preserve">Наличие у организации материально-технической базы и помещения, </w:t>
            </w:r>
            <w:proofErr w:type="gramStart"/>
            <w:r w:rsidRPr="00A57387">
              <w:rPr>
                <w:sz w:val="28"/>
                <w:szCs w:val="28"/>
              </w:rPr>
              <w:t>необходимых</w:t>
            </w:r>
            <w:proofErr w:type="gramEnd"/>
            <w:r w:rsidRPr="00A57387">
              <w:rPr>
                <w:sz w:val="28"/>
                <w:szCs w:val="28"/>
              </w:rPr>
              <w:t xml:space="preserve"> для реализации проекта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215"/>
        </w:trPr>
        <w:tc>
          <w:tcPr>
            <w:tcW w:w="1951" w:type="dxa"/>
            <w:vMerge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7387">
              <w:rPr>
                <w:sz w:val="28"/>
                <w:szCs w:val="28"/>
              </w:rPr>
              <w:t xml:space="preserve">Наличие информации о деятельности организации в сети Интернет, СМИ (0 баллов - нет упоминания; </w:t>
            </w:r>
            <w:r>
              <w:rPr>
                <w:sz w:val="28"/>
                <w:szCs w:val="28"/>
              </w:rPr>
              <w:t>1</w:t>
            </w:r>
            <w:r w:rsidRPr="00A57387">
              <w:rPr>
                <w:sz w:val="28"/>
                <w:szCs w:val="28"/>
              </w:rPr>
              <w:t xml:space="preserve"> балла - есть упоминание)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3082" w:rsidRPr="00A57387" w:rsidTr="00025C4F">
        <w:trPr>
          <w:trHeight w:val="215"/>
        </w:trPr>
        <w:tc>
          <w:tcPr>
            <w:tcW w:w="195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33082" w:rsidRPr="005A6E5F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A6E5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A33082" w:rsidRPr="00A57387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отборочной комиссии</w:t>
      </w:r>
    </w:p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отборочной комиссии</w:t>
      </w:r>
    </w:p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Default="00A33082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bookmarkStart w:id="18" w:name="page51"/>
      <w:bookmarkEnd w:id="18"/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025C4F" w:rsidRPr="00025C4F" w:rsidRDefault="00025C4F" w:rsidP="00A3308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87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№7 </w:t>
      </w:r>
    </w:p>
    <w:p w:rsidR="00A33082" w:rsidRPr="00487D32" w:rsidRDefault="00A33082" w:rsidP="00A33082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</w:t>
      </w:r>
      <w:r w:rsidRPr="00AC1FF4">
        <w:rPr>
          <w:sz w:val="28"/>
          <w:szCs w:val="28"/>
        </w:rPr>
        <w:t xml:space="preserve">предоставления субсидий некоммерческим организациям, не </w:t>
      </w:r>
      <w:r w:rsidRPr="00434098">
        <w:rPr>
          <w:rFonts w:ascii="Times New Roman" w:hAnsi="Times New Roman"/>
          <w:sz w:val="28"/>
          <w:szCs w:val="28"/>
        </w:rPr>
        <w:t>являющи</w:t>
      </w:r>
      <w:r w:rsidR="005E347C">
        <w:rPr>
          <w:rFonts w:ascii="Times New Roman" w:hAnsi="Times New Roman"/>
          <w:sz w:val="28"/>
          <w:szCs w:val="28"/>
        </w:rPr>
        <w:t>м</w:t>
      </w:r>
      <w:r w:rsidRPr="00434098">
        <w:rPr>
          <w:rFonts w:ascii="Times New Roman" w:hAnsi="Times New Roman"/>
          <w:sz w:val="28"/>
          <w:szCs w:val="28"/>
        </w:rPr>
        <w:t>ся</w:t>
      </w:r>
      <w:r w:rsidRPr="00AC1FF4">
        <w:rPr>
          <w:sz w:val="28"/>
          <w:szCs w:val="28"/>
        </w:rPr>
        <w:t xml:space="preserve"> государственными (муниципальными) учреждениями, из бюджета </w:t>
      </w:r>
      <w:proofErr w:type="spellStart"/>
      <w:r w:rsidRPr="00AC1FF4">
        <w:rPr>
          <w:sz w:val="28"/>
          <w:szCs w:val="28"/>
        </w:rPr>
        <w:t>Кашинского</w:t>
      </w:r>
      <w:proofErr w:type="spellEnd"/>
      <w:r w:rsidRPr="00AC1FF4">
        <w:rPr>
          <w:sz w:val="28"/>
          <w:szCs w:val="28"/>
        </w:rPr>
        <w:t xml:space="preserve"> </w:t>
      </w:r>
      <w:r w:rsidR="00903022">
        <w:rPr>
          <w:sz w:val="28"/>
          <w:szCs w:val="28"/>
        </w:rPr>
        <w:t xml:space="preserve">городского округа </w:t>
      </w:r>
    </w:p>
    <w:p w:rsidR="00A33082" w:rsidRPr="00487D32" w:rsidRDefault="00A33082" w:rsidP="00A33082">
      <w:pPr>
        <w:widowControl w:val="0"/>
        <w:overflowPunct w:val="0"/>
        <w:autoSpaceDE w:val="0"/>
        <w:autoSpaceDN w:val="0"/>
        <w:adjustRightInd w:val="0"/>
        <w:ind w:left="2900" w:right="-1"/>
        <w:jc w:val="both"/>
        <w:rPr>
          <w:sz w:val="28"/>
          <w:szCs w:val="28"/>
        </w:rPr>
      </w:pP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1985" w:right="2399" w:firstLine="170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</w:t>
      </w:r>
    </w:p>
    <w:p w:rsidR="00A33082" w:rsidRDefault="00A33082" w:rsidP="00A33082">
      <w:pPr>
        <w:widowControl w:val="0"/>
        <w:overflowPunct w:val="0"/>
        <w:autoSpaceDE w:val="0"/>
        <w:autoSpaceDN w:val="0"/>
        <w:adjustRightInd w:val="0"/>
        <w:ind w:left="1500" w:right="2399"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регистрации участников отбор</w:t>
      </w:r>
      <w:r w:rsidRPr="00487D32">
        <w:rPr>
          <w:b/>
          <w:bCs/>
          <w:sz w:val="28"/>
          <w:szCs w:val="28"/>
        </w:rPr>
        <w:t>а</w:t>
      </w:r>
    </w:p>
    <w:tbl>
      <w:tblPr>
        <w:tblW w:w="971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2227"/>
        <w:gridCol w:w="1953"/>
        <w:gridCol w:w="2126"/>
        <w:gridCol w:w="2600"/>
      </w:tblGrid>
      <w:tr w:rsidR="00A33082" w:rsidRPr="00AB426D" w:rsidTr="00434098">
        <w:tc>
          <w:tcPr>
            <w:tcW w:w="808" w:type="dxa"/>
          </w:tcPr>
          <w:p w:rsidR="00A33082" w:rsidRPr="00AB426D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№</w:t>
            </w:r>
            <w:r w:rsidRPr="00AB426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26D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B426D">
              <w:rPr>
                <w:bCs/>
                <w:sz w:val="28"/>
                <w:szCs w:val="28"/>
              </w:rPr>
              <w:t>/</w:t>
            </w:r>
            <w:proofErr w:type="spellStart"/>
            <w:r w:rsidRPr="00AB426D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7" w:type="dxa"/>
          </w:tcPr>
          <w:p w:rsidR="00A33082" w:rsidRPr="00AB426D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Наименование</w:t>
            </w:r>
          </w:p>
          <w:p w:rsidR="00A33082" w:rsidRPr="00AB426D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участника</w:t>
            </w:r>
          </w:p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92"/>
              <w:jc w:val="both"/>
              <w:rPr>
                <w:b/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1953" w:type="dxa"/>
          </w:tcPr>
          <w:p w:rsidR="00A33082" w:rsidRPr="00AB426D" w:rsidRDefault="00A33082" w:rsidP="00434098">
            <w:pPr>
              <w:widowControl w:val="0"/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Ф.И.О</w:t>
            </w:r>
          </w:p>
          <w:p w:rsidR="00A33082" w:rsidRPr="00AB426D" w:rsidRDefault="00A33082" w:rsidP="00434098">
            <w:pPr>
              <w:widowControl w:val="0"/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представителя</w:t>
            </w:r>
          </w:p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504"/>
              <w:jc w:val="both"/>
              <w:rPr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2126" w:type="dxa"/>
          </w:tcPr>
          <w:p w:rsidR="00A33082" w:rsidRPr="00AB426D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Должность</w:t>
            </w:r>
          </w:p>
          <w:p w:rsidR="00A33082" w:rsidRPr="00AB426D" w:rsidRDefault="00A33082" w:rsidP="00434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представителя</w:t>
            </w:r>
          </w:p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103"/>
              <w:jc w:val="both"/>
              <w:rPr>
                <w:b/>
                <w:bCs/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2600" w:type="dxa"/>
          </w:tcPr>
          <w:p w:rsidR="00A33082" w:rsidRPr="00AB426D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Документ,</w:t>
            </w:r>
          </w:p>
          <w:p w:rsidR="00A33082" w:rsidRPr="00AB426D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26D">
              <w:rPr>
                <w:bCs/>
                <w:sz w:val="28"/>
                <w:szCs w:val="28"/>
              </w:rPr>
              <w:t>Удостоверяющий</w:t>
            </w:r>
            <w:r w:rsidRPr="00AB426D">
              <w:rPr>
                <w:sz w:val="28"/>
                <w:szCs w:val="28"/>
              </w:rPr>
              <w:t xml:space="preserve"> </w:t>
            </w:r>
            <w:r w:rsidRPr="00AB426D">
              <w:rPr>
                <w:bCs/>
                <w:sz w:val="28"/>
                <w:szCs w:val="28"/>
              </w:rPr>
              <w:t>личность (паспорт)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B426D">
              <w:rPr>
                <w:bCs/>
                <w:sz w:val="28"/>
                <w:szCs w:val="28"/>
              </w:rPr>
              <w:t>и/или доверенность,</w:t>
            </w:r>
          </w:p>
          <w:p w:rsidR="00A33082" w:rsidRPr="00AB426D" w:rsidRDefault="00A33082" w:rsidP="00434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r w:rsidRPr="00AB426D">
              <w:rPr>
                <w:bCs/>
                <w:sz w:val="28"/>
                <w:szCs w:val="28"/>
              </w:rPr>
              <w:t>одтверждающая</w:t>
            </w:r>
            <w:proofErr w:type="gramEnd"/>
            <w:r w:rsidRPr="00AB426D">
              <w:rPr>
                <w:sz w:val="28"/>
                <w:szCs w:val="28"/>
              </w:rPr>
              <w:t xml:space="preserve"> </w:t>
            </w:r>
            <w:r w:rsidRPr="00AB426D">
              <w:rPr>
                <w:bCs/>
                <w:sz w:val="28"/>
                <w:szCs w:val="28"/>
              </w:rPr>
              <w:t>полномочия представителя</w:t>
            </w:r>
          </w:p>
        </w:tc>
      </w:tr>
      <w:tr w:rsidR="00A33082" w:rsidRPr="00AB426D" w:rsidTr="00434098">
        <w:tc>
          <w:tcPr>
            <w:tcW w:w="80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0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3082" w:rsidRPr="00AB426D" w:rsidTr="00434098">
        <w:tc>
          <w:tcPr>
            <w:tcW w:w="808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</w:tcPr>
          <w:p w:rsidR="00A33082" w:rsidRPr="00AB426D" w:rsidRDefault="00A33082" w:rsidP="00434098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 xml:space="preserve">Приложение: </w:t>
      </w:r>
      <w:r w:rsidRPr="00487D32">
        <w:rPr>
          <w:sz w:val="28"/>
          <w:szCs w:val="28"/>
        </w:rPr>
        <w:t xml:space="preserve">документы, подтверждающие полномочия представителя участников </w:t>
      </w:r>
      <w:r>
        <w:rPr>
          <w:sz w:val="28"/>
          <w:szCs w:val="28"/>
        </w:rPr>
        <w:t>отбор</w:t>
      </w:r>
      <w:r w:rsidRPr="00487D32">
        <w:rPr>
          <w:sz w:val="28"/>
          <w:szCs w:val="28"/>
        </w:rPr>
        <w:t>а____ шт.</w:t>
      </w:r>
    </w:p>
    <w:p w:rsidR="00A33082" w:rsidRDefault="00A33082" w:rsidP="00A33082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A33082" w:rsidRDefault="00A33082" w:rsidP="00A33082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A33082" w:rsidRPr="00487D32" w:rsidRDefault="00A33082" w:rsidP="00A3308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 xml:space="preserve">Ответственное лицо </w:t>
      </w:r>
      <w:r>
        <w:rPr>
          <w:b/>
          <w:bCs/>
          <w:sz w:val="28"/>
          <w:szCs w:val="28"/>
        </w:rPr>
        <w:t>отборочн</w:t>
      </w:r>
      <w:r w:rsidRPr="00487D32">
        <w:rPr>
          <w:b/>
          <w:bCs/>
          <w:sz w:val="28"/>
          <w:szCs w:val="28"/>
        </w:rPr>
        <w:t>ой комиссии:</w:t>
      </w:r>
    </w:p>
    <w:p w:rsidR="00A33082" w:rsidRPr="00025C4F" w:rsidRDefault="00A33082" w:rsidP="00025C4F">
      <w:pPr>
        <w:widowControl w:val="0"/>
        <w:tabs>
          <w:tab w:val="left" w:pos="3240"/>
        </w:tabs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487D32">
        <w:rPr>
          <w:b/>
          <w:bCs/>
          <w:sz w:val="28"/>
          <w:szCs w:val="28"/>
        </w:rPr>
        <w:t>____________</w:t>
      </w:r>
      <w:r w:rsidR="00025C4F">
        <w:rPr>
          <w:rFonts w:asciiTheme="minorHAnsi" w:hAnsiTheme="minorHAnsi"/>
          <w:b/>
          <w:bCs/>
          <w:sz w:val="28"/>
          <w:szCs w:val="28"/>
        </w:rPr>
        <w:t xml:space="preserve">       </w:t>
      </w:r>
      <w:r w:rsidRPr="00487D32">
        <w:rPr>
          <w:b/>
          <w:bCs/>
          <w:sz w:val="28"/>
          <w:szCs w:val="28"/>
        </w:rPr>
        <w:t>_____________</w:t>
      </w:r>
      <w:r w:rsidR="00025C4F">
        <w:rPr>
          <w:rFonts w:asciiTheme="minorHAnsi" w:hAnsiTheme="minorHAnsi"/>
          <w:b/>
          <w:bCs/>
          <w:sz w:val="28"/>
          <w:szCs w:val="28"/>
        </w:rPr>
        <w:t xml:space="preserve">       </w:t>
      </w:r>
      <w:r w:rsidR="00025C4F" w:rsidRPr="00487D32">
        <w:rPr>
          <w:b/>
          <w:bCs/>
          <w:sz w:val="28"/>
          <w:szCs w:val="28"/>
        </w:rPr>
        <w:t>_____________</w:t>
      </w:r>
    </w:p>
    <w:p w:rsidR="00A33082" w:rsidRPr="00487D32" w:rsidRDefault="00025C4F" w:rsidP="00025C4F">
      <w:pPr>
        <w:widowControl w:val="0"/>
        <w:tabs>
          <w:tab w:val="left" w:pos="4600"/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A33082" w:rsidRPr="00487D32">
        <w:rPr>
          <w:sz w:val="28"/>
          <w:szCs w:val="28"/>
        </w:rPr>
        <w:t>(должность)</w:t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="00A33082" w:rsidRPr="00487D32">
        <w:rPr>
          <w:sz w:val="28"/>
          <w:szCs w:val="28"/>
        </w:rPr>
        <w:t>(подпись)</w:t>
      </w:r>
      <w:r w:rsidR="00A33082" w:rsidRPr="00487D32">
        <w:rPr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         </w:t>
      </w:r>
      <w:r w:rsidR="00A33082" w:rsidRPr="00487D32">
        <w:rPr>
          <w:sz w:val="28"/>
          <w:szCs w:val="28"/>
        </w:rPr>
        <w:t>(Ф.И.О.)</w:t>
      </w:r>
    </w:p>
    <w:p w:rsidR="00A33082" w:rsidRPr="00487D32" w:rsidRDefault="00A33082" w:rsidP="00A33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9" w:name="page53"/>
      <w:bookmarkEnd w:id="19"/>
    </w:p>
    <w:p w:rsidR="00A33082" w:rsidRPr="00A33082" w:rsidRDefault="00A33082" w:rsidP="006D7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5A79C6" w:rsidRPr="005A79C6" w:rsidRDefault="005A79C6" w:rsidP="00793E1F">
      <w:pPr>
        <w:widowControl w:val="0"/>
        <w:overflowPunct w:val="0"/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8"/>
          <w:szCs w:val="28"/>
        </w:rPr>
      </w:pPr>
    </w:p>
    <w:p w:rsidR="000E1140" w:rsidRPr="00E059A5" w:rsidRDefault="000E1140" w:rsidP="000E1140">
      <w:pPr>
        <w:widowControl w:val="0"/>
        <w:overflowPunct w:val="0"/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8"/>
          <w:szCs w:val="28"/>
        </w:rPr>
      </w:pPr>
    </w:p>
    <w:p w:rsidR="00E059A5" w:rsidRPr="000A7BBE" w:rsidRDefault="00E059A5" w:rsidP="00A22D90">
      <w:pPr>
        <w:jc w:val="center"/>
        <w:rPr>
          <w:rFonts w:asciiTheme="minorHAnsi" w:hAnsiTheme="minorHAnsi"/>
        </w:rPr>
      </w:pPr>
    </w:p>
    <w:sectPr w:rsidR="00E059A5" w:rsidRPr="000A7BBE" w:rsidSect="000A7BBE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BB3" w:rsidRDefault="00E76BB3" w:rsidP="000A7BBE">
      <w:r>
        <w:separator/>
      </w:r>
    </w:p>
  </w:endnote>
  <w:endnote w:type="continuationSeparator" w:id="1">
    <w:p w:rsidR="00E76BB3" w:rsidRDefault="00E76BB3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D" w:rsidRDefault="009D543D">
    <w:pPr>
      <w:pStyle w:val="a5"/>
      <w:jc w:val="center"/>
    </w:pPr>
  </w:p>
  <w:p w:rsidR="009D543D" w:rsidRDefault="009D54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BB3" w:rsidRDefault="00E76BB3" w:rsidP="000A7BBE">
      <w:r>
        <w:separator/>
      </w:r>
    </w:p>
  </w:footnote>
  <w:footnote w:type="continuationSeparator" w:id="1">
    <w:p w:rsidR="00E76BB3" w:rsidRDefault="00E76BB3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4676"/>
      <w:docPartObj>
        <w:docPartGallery w:val="Page Numbers (Top of Page)"/>
        <w:docPartUnique/>
      </w:docPartObj>
    </w:sdtPr>
    <w:sdtContent>
      <w:p w:rsidR="009D543D" w:rsidRDefault="00FD56DA">
        <w:pPr>
          <w:pStyle w:val="a3"/>
          <w:jc w:val="center"/>
        </w:pPr>
        <w:fldSimple w:instr=" PAGE   \* MERGEFORMAT ">
          <w:r w:rsidR="00F2048B">
            <w:rPr>
              <w:noProof/>
            </w:rPr>
            <w:t>2</w:t>
          </w:r>
        </w:fldSimple>
      </w:p>
    </w:sdtContent>
  </w:sdt>
  <w:p w:rsidR="009D543D" w:rsidRDefault="009D54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1144"/>
      <w:docPartObj>
        <w:docPartGallery w:val="Page Numbers (Top of Page)"/>
        <w:docPartUnique/>
      </w:docPartObj>
    </w:sdtPr>
    <w:sdtContent>
      <w:p w:rsidR="009D543D" w:rsidRDefault="00FD56DA">
        <w:pPr>
          <w:pStyle w:val="a3"/>
          <w:jc w:val="center"/>
        </w:pPr>
        <w:fldSimple w:instr=" PAGE   \* MERGEFORMAT ">
          <w:r w:rsidR="00F2048B">
            <w:rPr>
              <w:noProof/>
            </w:rPr>
            <w:t>16</w:t>
          </w:r>
        </w:fldSimple>
      </w:p>
    </w:sdtContent>
  </w:sdt>
  <w:p w:rsidR="009D543D" w:rsidRDefault="009D54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D" w:rsidRDefault="00FD56DA">
    <w:pPr>
      <w:pStyle w:val="a3"/>
      <w:jc w:val="center"/>
    </w:pPr>
    <w:fldSimple w:instr=" PAGE   \* MERGEFORMAT ">
      <w:r w:rsidR="00F2048B">
        <w:rPr>
          <w:noProof/>
        </w:rPr>
        <w:t>21</w:t>
      </w:r>
    </w:fldSimple>
  </w:p>
  <w:p w:rsidR="009D543D" w:rsidRDefault="009D54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000007CF"/>
    <w:lvl w:ilvl="0" w:tplc="00006732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00006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0000301C"/>
    <w:lvl w:ilvl="0" w:tplc="00000BDB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732"/>
    <w:multiLevelType w:val="hybridMultilevel"/>
    <w:tmpl w:val="1472B2B4"/>
    <w:lvl w:ilvl="0" w:tplc="42D0A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AF4"/>
    <w:multiLevelType w:val="hybridMultilevel"/>
    <w:tmpl w:val="00000ECC"/>
    <w:lvl w:ilvl="0" w:tplc="000046C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D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323B"/>
    <w:multiLevelType w:val="hybridMultilevel"/>
    <w:tmpl w:val="00002213"/>
    <w:lvl w:ilvl="0" w:tplc="0000260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B89">
      <w:start w:val="7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32E6"/>
    <w:multiLevelType w:val="hybridMultilevel"/>
    <w:tmpl w:val="0000401D"/>
    <w:lvl w:ilvl="0" w:tplc="000071F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384">
      <w:start w:val="7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9B3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591D"/>
    <w:multiLevelType w:val="hybridMultilevel"/>
    <w:tmpl w:val="0000252A"/>
    <w:lvl w:ilvl="0" w:tplc="000037E5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5FA4"/>
    <w:multiLevelType w:val="hybridMultilevel"/>
    <w:tmpl w:val="20EC500A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7BB9"/>
    <w:multiLevelType w:val="hybridMultilevel"/>
    <w:tmpl w:val="00005772"/>
    <w:lvl w:ilvl="0" w:tplc="0000139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7DD1"/>
    <w:multiLevelType w:val="hybridMultilevel"/>
    <w:tmpl w:val="0000261E"/>
    <w:lvl w:ilvl="0" w:tplc="00005E9D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454274F"/>
    <w:multiLevelType w:val="hybridMultilevel"/>
    <w:tmpl w:val="BF2A3F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B760BD"/>
    <w:multiLevelType w:val="multilevel"/>
    <w:tmpl w:val="F28EB172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hint="default"/>
      </w:rPr>
    </w:lvl>
  </w:abstractNum>
  <w:abstractNum w:abstractNumId="21">
    <w:nsid w:val="0C6E1060"/>
    <w:multiLevelType w:val="hybridMultilevel"/>
    <w:tmpl w:val="E3E676F0"/>
    <w:lvl w:ilvl="0" w:tplc="62862570">
      <w:start w:val="2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8B3D68"/>
    <w:multiLevelType w:val="multilevel"/>
    <w:tmpl w:val="03A06D82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23">
    <w:nsid w:val="18687FC2"/>
    <w:multiLevelType w:val="multilevel"/>
    <w:tmpl w:val="0588710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1F2F7D00"/>
    <w:multiLevelType w:val="hybridMultilevel"/>
    <w:tmpl w:val="85D0E61C"/>
    <w:lvl w:ilvl="0" w:tplc="93F49D9E">
      <w:start w:val="4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183374"/>
    <w:multiLevelType w:val="multilevel"/>
    <w:tmpl w:val="E58A5D3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291C4661"/>
    <w:multiLevelType w:val="multilevel"/>
    <w:tmpl w:val="343890C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2987586E"/>
    <w:multiLevelType w:val="hybridMultilevel"/>
    <w:tmpl w:val="B018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1E7D"/>
    <w:multiLevelType w:val="hybridMultilevel"/>
    <w:tmpl w:val="A84E3CC6"/>
    <w:lvl w:ilvl="0" w:tplc="84B4822C">
      <w:start w:val="15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2E63E5"/>
    <w:multiLevelType w:val="hybridMultilevel"/>
    <w:tmpl w:val="08F850D4"/>
    <w:lvl w:ilvl="0" w:tplc="05B0750A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FA640B"/>
    <w:multiLevelType w:val="multilevel"/>
    <w:tmpl w:val="71C8A46C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31">
    <w:nsid w:val="35FA7540"/>
    <w:multiLevelType w:val="multilevel"/>
    <w:tmpl w:val="563C90C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32">
    <w:nsid w:val="3702754D"/>
    <w:multiLevelType w:val="hybridMultilevel"/>
    <w:tmpl w:val="5944EECE"/>
    <w:lvl w:ilvl="0" w:tplc="93F49D9E">
      <w:start w:val="53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>
    <w:nsid w:val="38D86EAD"/>
    <w:multiLevelType w:val="multilevel"/>
    <w:tmpl w:val="7E8677CE"/>
    <w:lvl w:ilvl="0">
      <w:start w:val="1"/>
      <w:numFmt w:val="decimal"/>
      <w:lvlText w:val="%1."/>
      <w:lvlJc w:val="left"/>
      <w:pPr>
        <w:ind w:left="675" w:hanging="675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34">
    <w:nsid w:val="3F8644D9"/>
    <w:multiLevelType w:val="multilevel"/>
    <w:tmpl w:val="AAFAA4EE"/>
    <w:lvl w:ilvl="0">
      <w:start w:val="1"/>
      <w:numFmt w:val="decimal"/>
      <w:lvlText w:val="%1."/>
      <w:lvlJc w:val="left"/>
      <w:pPr>
        <w:ind w:left="675" w:hanging="675"/>
      </w:pPr>
      <w:rPr>
        <w:rFonts w:asciiTheme="minorHAnsi" w:hAnsiTheme="minorHAnsi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asciiTheme="minorHAnsi" w:hAnsiTheme="minorHAns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Theme="minorHAnsi" w:hAnsiTheme="minorHAnsi" w:hint="default"/>
      </w:rPr>
    </w:lvl>
  </w:abstractNum>
  <w:abstractNum w:abstractNumId="35">
    <w:nsid w:val="42976AE2"/>
    <w:multiLevelType w:val="multilevel"/>
    <w:tmpl w:val="FFB450B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4A241D69"/>
    <w:multiLevelType w:val="multilevel"/>
    <w:tmpl w:val="AEDCDA3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37">
    <w:nsid w:val="528450B1"/>
    <w:multiLevelType w:val="multilevel"/>
    <w:tmpl w:val="10AA8902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hint="default"/>
      </w:rPr>
    </w:lvl>
  </w:abstractNum>
  <w:abstractNum w:abstractNumId="38">
    <w:nsid w:val="52944AF1"/>
    <w:multiLevelType w:val="multilevel"/>
    <w:tmpl w:val="82E02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5498067A"/>
    <w:multiLevelType w:val="multilevel"/>
    <w:tmpl w:val="4B9AD4C8"/>
    <w:lvl w:ilvl="0">
      <w:start w:val="2"/>
      <w:numFmt w:val="decimal"/>
      <w:lvlText w:val="%1."/>
      <w:lvlJc w:val="left"/>
      <w:pPr>
        <w:ind w:left="600" w:hanging="600"/>
      </w:pPr>
      <w:rPr>
        <w:rFonts w:asciiTheme="minorHAnsi" w:hAnsiTheme="minorHAnsi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40">
    <w:nsid w:val="560F39E9"/>
    <w:multiLevelType w:val="hybridMultilevel"/>
    <w:tmpl w:val="A9360022"/>
    <w:lvl w:ilvl="0" w:tplc="5A6AF6C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C5F1B"/>
    <w:multiLevelType w:val="multilevel"/>
    <w:tmpl w:val="B81473D8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hint="default"/>
      </w:rPr>
    </w:lvl>
  </w:abstractNum>
  <w:abstractNum w:abstractNumId="42">
    <w:nsid w:val="640736AB"/>
    <w:multiLevelType w:val="multilevel"/>
    <w:tmpl w:val="04580394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hAnsiTheme="minorHAnsi" w:hint="default"/>
      </w:rPr>
    </w:lvl>
  </w:abstractNum>
  <w:abstractNum w:abstractNumId="43">
    <w:nsid w:val="72DC318C"/>
    <w:multiLevelType w:val="hybridMultilevel"/>
    <w:tmpl w:val="9F169CC2"/>
    <w:lvl w:ilvl="0" w:tplc="127A3330">
      <w:start w:val="35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B030F"/>
    <w:multiLevelType w:val="hybridMultilevel"/>
    <w:tmpl w:val="CFB4BB8E"/>
    <w:lvl w:ilvl="0" w:tplc="93F49D9E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22"/>
  </w:num>
  <w:num w:numId="8">
    <w:abstractNumId w:val="30"/>
  </w:num>
  <w:num w:numId="9">
    <w:abstractNumId w:val="33"/>
  </w:num>
  <w:num w:numId="10">
    <w:abstractNumId w:val="41"/>
  </w:num>
  <w:num w:numId="11">
    <w:abstractNumId w:val="34"/>
  </w:num>
  <w:num w:numId="12">
    <w:abstractNumId w:val="37"/>
  </w:num>
  <w:num w:numId="13">
    <w:abstractNumId w:val="20"/>
  </w:num>
  <w:num w:numId="14">
    <w:abstractNumId w:val="38"/>
  </w:num>
  <w:num w:numId="15">
    <w:abstractNumId w:val="42"/>
  </w:num>
  <w:num w:numId="16">
    <w:abstractNumId w:val="10"/>
  </w:num>
  <w:num w:numId="17">
    <w:abstractNumId w:val="1"/>
  </w:num>
  <w:num w:numId="18">
    <w:abstractNumId w:val="39"/>
  </w:num>
  <w:num w:numId="19">
    <w:abstractNumId w:val="27"/>
  </w:num>
  <w:num w:numId="20">
    <w:abstractNumId w:val="19"/>
  </w:num>
  <w:num w:numId="21">
    <w:abstractNumId w:val="23"/>
  </w:num>
  <w:num w:numId="22">
    <w:abstractNumId w:val="2"/>
  </w:num>
  <w:num w:numId="23">
    <w:abstractNumId w:val="7"/>
  </w:num>
  <w:num w:numId="24">
    <w:abstractNumId w:val="4"/>
  </w:num>
  <w:num w:numId="25">
    <w:abstractNumId w:val="8"/>
  </w:num>
  <w:num w:numId="26">
    <w:abstractNumId w:val="17"/>
  </w:num>
  <w:num w:numId="27">
    <w:abstractNumId w:val="29"/>
  </w:num>
  <w:num w:numId="28">
    <w:abstractNumId w:val="31"/>
  </w:num>
  <w:num w:numId="29">
    <w:abstractNumId w:val="36"/>
  </w:num>
  <w:num w:numId="30">
    <w:abstractNumId w:val="35"/>
  </w:num>
  <w:num w:numId="31">
    <w:abstractNumId w:val="28"/>
  </w:num>
  <w:num w:numId="32">
    <w:abstractNumId w:val="21"/>
  </w:num>
  <w:num w:numId="33">
    <w:abstractNumId w:val="43"/>
  </w:num>
  <w:num w:numId="34">
    <w:abstractNumId w:val="24"/>
  </w:num>
  <w:num w:numId="35">
    <w:abstractNumId w:val="18"/>
  </w:num>
  <w:num w:numId="36">
    <w:abstractNumId w:val="11"/>
  </w:num>
  <w:num w:numId="37">
    <w:abstractNumId w:val="26"/>
  </w:num>
  <w:num w:numId="38">
    <w:abstractNumId w:val="25"/>
  </w:num>
  <w:num w:numId="39">
    <w:abstractNumId w:val="32"/>
  </w:num>
  <w:num w:numId="40">
    <w:abstractNumId w:val="44"/>
  </w:num>
  <w:num w:numId="41">
    <w:abstractNumId w:val="14"/>
  </w:num>
  <w:num w:numId="42">
    <w:abstractNumId w:val="0"/>
  </w:num>
  <w:num w:numId="43">
    <w:abstractNumId w:val="6"/>
  </w:num>
  <w:num w:numId="44">
    <w:abstractNumId w:val="13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7B78"/>
    <w:rsid w:val="00025C4F"/>
    <w:rsid w:val="00085B42"/>
    <w:rsid w:val="000A7BBE"/>
    <w:rsid w:val="000E1140"/>
    <w:rsid w:val="000E1237"/>
    <w:rsid w:val="00124F39"/>
    <w:rsid w:val="00142049"/>
    <w:rsid w:val="001545E1"/>
    <w:rsid w:val="00174953"/>
    <w:rsid w:val="001C2C0B"/>
    <w:rsid w:val="001C3FA9"/>
    <w:rsid w:val="001F6B06"/>
    <w:rsid w:val="002235DA"/>
    <w:rsid w:val="00265B1C"/>
    <w:rsid w:val="0028391F"/>
    <w:rsid w:val="002E4451"/>
    <w:rsid w:val="0037481D"/>
    <w:rsid w:val="0039122C"/>
    <w:rsid w:val="003C01D1"/>
    <w:rsid w:val="00426EC8"/>
    <w:rsid w:val="00432F78"/>
    <w:rsid w:val="00434098"/>
    <w:rsid w:val="00453DD0"/>
    <w:rsid w:val="0046315E"/>
    <w:rsid w:val="00465729"/>
    <w:rsid w:val="00470225"/>
    <w:rsid w:val="00483BAB"/>
    <w:rsid w:val="00487A55"/>
    <w:rsid w:val="005053E8"/>
    <w:rsid w:val="0054277D"/>
    <w:rsid w:val="0054788F"/>
    <w:rsid w:val="0057535F"/>
    <w:rsid w:val="005829D2"/>
    <w:rsid w:val="0058317E"/>
    <w:rsid w:val="005A79C6"/>
    <w:rsid w:val="005C56EF"/>
    <w:rsid w:val="005C6F9D"/>
    <w:rsid w:val="005D6DB3"/>
    <w:rsid w:val="005E11F9"/>
    <w:rsid w:val="005E347C"/>
    <w:rsid w:val="005F703B"/>
    <w:rsid w:val="0069781D"/>
    <w:rsid w:val="006B4074"/>
    <w:rsid w:val="006D7505"/>
    <w:rsid w:val="006E477F"/>
    <w:rsid w:val="007101AA"/>
    <w:rsid w:val="00721D89"/>
    <w:rsid w:val="00793E1F"/>
    <w:rsid w:val="007B49C0"/>
    <w:rsid w:val="007F2264"/>
    <w:rsid w:val="00810D94"/>
    <w:rsid w:val="008735EC"/>
    <w:rsid w:val="00901CAD"/>
    <w:rsid w:val="00903022"/>
    <w:rsid w:val="009407E1"/>
    <w:rsid w:val="009D543D"/>
    <w:rsid w:val="00A1208D"/>
    <w:rsid w:val="00A22D90"/>
    <w:rsid w:val="00A33082"/>
    <w:rsid w:val="00A57010"/>
    <w:rsid w:val="00A639A1"/>
    <w:rsid w:val="00AA6448"/>
    <w:rsid w:val="00B25066"/>
    <w:rsid w:val="00B46BBA"/>
    <w:rsid w:val="00B70A6D"/>
    <w:rsid w:val="00B87ACA"/>
    <w:rsid w:val="00B9109D"/>
    <w:rsid w:val="00B9767F"/>
    <w:rsid w:val="00BB5BE4"/>
    <w:rsid w:val="00C039AE"/>
    <w:rsid w:val="00C138B5"/>
    <w:rsid w:val="00C34EBF"/>
    <w:rsid w:val="00CC4C1B"/>
    <w:rsid w:val="00CE35D8"/>
    <w:rsid w:val="00CF74BA"/>
    <w:rsid w:val="00DA5506"/>
    <w:rsid w:val="00DA5AD4"/>
    <w:rsid w:val="00DC76BA"/>
    <w:rsid w:val="00E059A5"/>
    <w:rsid w:val="00E76BB3"/>
    <w:rsid w:val="00E85C01"/>
    <w:rsid w:val="00EE10AF"/>
    <w:rsid w:val="00F043A2"/>
    <w:rsid w:val="00F04771"/>
    <w:rsid w:val="00F2048B"/>
    <w:rsid w:val="00F3123D"/>
    <w:rsid w:val="00F375FD"/>
    <w:rsid w:val="00F4649D"/>
    <w:rsid w:val="00FC7989"/>
    <w:rsid w:val="00FD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rsid w:val="00CE35D8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35D8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CE35D8"/>
    <w:rPr>
      <w:b/>
      <w:bCs/>
    </w:rPr>
  </w:style>
  <w:style w:type="paragraph" w:styleId="aa">
    <w:name w:val="List Paragraph"/>
    <w:basedOn w:val="a"/>
    <w:uiPriority w:val="34"/>
    <w:qFormat/>
    <w:rsid w:val="000E1237"/>
    <w:pPr>
      <w:ind w:left="720"/>
      <w:contextualSpacing/>
    </w:pPr>
  </w:style>
  <w:style w:type="character" w:customStyle="1" w:styleId="ab">
    <w:name w:val="Основной текст_"/>
    <w:link w:val="4"/>
    <w:locked/>
    <w:rsid w:val="00A33082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A33082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11">
    <w:name w:val="Без интервала1"/>
    <w:rsid w:val="00A33082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E3C1326D6BAE1E09751D3D277C1860EE83F855U5nD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67E25F67A1FD62FD46E3C1326D6BAE1E09751D3D277C1860EE83F855U5nD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2019-09-25T10:49:00Z</cp:lastPrinted>
  <dcterms:created xsi:type="dcterms:W3CDTF">2019-09-25T13:20:00Z</dcterms:created>
  <dcterms:modified xsi:type="dcterms:W3CDTF">2019-09-25T13:20:00Z</dcterms:modified>
</cp:coreProperties>
</file>