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BA0E89" w:rsidRPr="004F47D6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8735EC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722750" w:rsidRDefault="00485956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BE19B4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p w:rsidR="00BE19B4" w:rsidRPr="00BE19B4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EE3B03" w:rsidRDefault="00EE3B03" w:rsidP="00A27726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3B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5C7187">
              <w:rPr>
                <w:rFonts w:ascii="Times New Roman" w:hAnsi="Times New Roman"/>
                <w:sz w:val="28"/>
                <w:szCs w:val="28"/>
                <w:u w:val="single"/>
              </w:rPr>
              <w:t>20.08.2019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C7187">
              <w:rPr>
                <w:rFonts w:ascii="Times New Roman" w:hAnsi="Times New Roman"/>
                <w:sz w:val="28"/>
                <w:szCs w:val="28"/>
                <w:u w:val="single"/>
              </w:rPr>
              <w:t>600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D64BB2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Default="00EE3B03" w:rsidP="001E201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B18FC" w:rsidRPr="006D1658" w:rsidRDefault="00A27726" w:rsidP="00A27726">
            <w:pPr>
              <w:rPr>
                <w:rFonts w:ascii="Times New Roman" w:hAnsi="Times New Roman"/>
                <w:b/>
                <w:noProof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Кашинского городского округа от 22.03.2019 № 186 «</w:t>
            </w:r>
            <w:r w:rsidR="001F58AD" w:rsidRPr="006D1658">
              <w:rPr>
                <w:rFonts w:ascii="Times New Roman" w:hAnsi="Times New Roman"/>
                <w:sz w:val="26"/>
                <w:szCs w:val="26"/>
              </w:rPr>
              <w:t>О</w:t>
            </w:r>
            <w:r w:rsidR="006D1658" w:rsidRPr="006D1658">
              <w:rPr>
                <w:rFonts w:ascii="Times New Roman" w:hAnsi="Times New Roman"/>
                <w:sz w:val="26"/>
                <w:szCs w:val="26"/>
              </w:rPr>
              <w:t>б утверждении Плана мероприятий по мобилизации налоговых и неналоговых доходов муниципального образования Кашинский городской округ Тверской области на 2019 год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:rsidR="003B18FC" w:rsidRPr="00D64BB2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D64BB2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Pr="00D64BB2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D67EE0" w:rsidRDefault="00D823D4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27726">
        <w:rPr>
          <w:rFonts w:ascii="Times New Roman" w:hAnsi="Times New Roman"/>
          <w:sz w:val="28"/>
          <w:szCs w:val="28"/>
        </w:rPr>
        <w:t>соответствии с письмо</w:t>
      </w:r>
      <w:r w:rsidR="007E7E5F">
        <w:rPr>
          <w:rFonts w:ascii="Times New Roman" w:hAnsi="Times New Roman"/>
          <w:sz w:val="28"/>
          <w:szCs w:val="28"/>
        </w:rPr>
        <w:t>м Министерства ф</w:t>
      </w:r>
      <w:r w:rsidR="00A27726">
        <w:rPr>
          <w:rFonts w:ascii="Times New Roman" w:hAnsi="Times New Roman"/>
          <w:sz w:val="28"/>
          <w:szCs w:val="28"/>
        </w:rPr>
        <w:t>инансов Тверской области от 13.08.2019 № 01-03-12</w:t>
      </w:r>
      <w:r w:rsidR="00812F19">
        <w:rPr>
          <w:rFonts w:ascii="Times New Roman" w:hAnsi="Times New Roman"/>
          <w:sz w:val="28"/>
          <w:szCs w:val="28"/>
        </w:rPr>
        <w:t>/6527-МП</w:t>
      </w:r>
      <w:r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986251" w:rsidRPr="00D67EE0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252B30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252B30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D67EE0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812F19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2F19" w:rsidRPr="00812F19">
        <w:rPr>
          <w:rFonts w:ascii="Times New Roman" w:hAnsi="Times New Roman"/>
          <w:sz w:val="28"/>
          <w:szCs w:val="28"/>
        </w:rPr>
        <w:t>Внести в постановление Администрации Кашинского городского округа от 22.03.2019 № 186 «Об утверждении Плана мероприятий по мобилизации налоговых и неналоговых доходов муниципального образования Кашинский городской округ Тверской области на 2019 год»</w:t>
      </w:r>
      <w:r w:rsidR="00812F19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812F19" w:rsidRDefault="00812F19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 № 1</w:t>
      </w:r>
      <w:r w:rsidR="003B2F0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="007E4835">
        <w:rPr>
          <w:rFonts w:ascii="Times New Roman" w:hAnsi="Times New Roman"/>
          <w:sz w:val="28"/>
          <w:szCs w:val="28"/>
        </w:rPr>
        <w:t>Постановлени</w:t>
      </w:r>
      <w:r w:rsidR="003B2F0B">
        <w:rPr>
          <w:rFonts w:ascii="Times New Roman" w:hAnsi="Times New Roman"/>
          <w:sz w:val="28"/>
          <w:szCs w:val="28"/>
        </w:rPr>
        <w:t>ю</w:t>
      </w:r>
      <w:r w:rsidR="007E4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35292">
        <w:rPr>
          <w:rFonts w:ascii="Times New Roman" w:hAnsi="Times New Roman"/>
          <w:sz w:val="28"/>
          <w:szCs w:val="28"/>
        </w:rPr>
        <w:t xml:space="preserve">План мероприятий по мобилизации налоговых и неналоговых доходов муниципального образования Кашинский городской округ </w:t>
      </w:r>
      <w:r w:rsidR="00504AAF">
        <w:rPr>
          <w:rFonts w:ascii="Times New Roman" w:hAnsi="Times New Roman"/>
          <w:sz w:val="28"/>
          <w:szCs w:val="28"/>
        </w:rPr>
        <w:t xml:space="preserve"> </w:t>
      </w:r>
      <w:r w:rsidR="00B35292">
        <w:rPr>
          <w:rFonts w:ascii="Times New Roman" w:hAnsi="Times New Roman"/>
          <w:sz w:val="28"/>
          <w:szCs w:val="28"/>
        </w:rPr>
        <w:t>Тверской области на 2019 год» изложить в но</w:t>
      </w:r>
      <w:r w:rsidR="003B2F0B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B3529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86251" w:rsidRDefault="00534CA6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28E2" w:rsidRPr="00A52B29">
        <w:rPr>
          <w:rFonts w:ascii="Times New Roman" w:hAnsi="Times New Roman"/>
          <w:sz w:val="28"/>
          <w:szCs w:val="28"/>
        </w:rPr>
        <w:t>. Настоящее постановление вступа</w:t>
      </w:r>
      <w:r w:rsidR="005B63CF">
        <w:rPr>
          <w:rFonts w:ascii="Times New Roman" w:hAnsi="Times New Roman"/>
          <w:sz w:val="28"/>
          <w:szCs w:val="28"/>
        </w:rPr>
        <w:t>ет в силу со дня его подписания</w:t>
      </w:r>
      <w:r w:rsidR="007928E2" w:rsidRPr="00A52B29">
        <w:rPr>
          <w:rFonts w:ascii="Times New Roman" w:hAnsi="Times New Roman"/>
          <w:sz w:val="28"/>
          <w:szCs w:val="28"/>
        </w:rPr>
        <w:t xml:space="preserve"> </w:t>
      </w:r>
      <w:r w:rsidR="001D2F4F" w:rsidRPr="001D2F4F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1D2F4F" w:rsidRDefault="001D2F4F" w:rsidP="001D2F4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D0B" w:rsidRDefault="00A43D0B" w:rsidP="001D2F4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D0B" w:rsidRPr="008219D9" w:rsidRDefault="00A43D0B" w:rsidP="001D2F4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251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8219D9">
        <w:rPr>
          <w:rFonts w:ascii="Times New Roman" w:hAnsi="Times New Roman"/>
          <w:sz w:val="28"/>
          <w:szCs w:val="28"/>
        </w:rPr>
        <w:t>Глав</w:t>
      </w:r>
      <w:r w:rsidR="00075432" w:rsidRPr="008219D9">
        <w:rPr>
          <w:rFonts w:ascii="Times New Roman" w:hAnsi="Times New Roman"/>
          <w:sz w:val="28"/>
          <w:szCs w:val="28"/>
        </w:rPr>
        <w:t>а</w:t>
      </w:r>
      <w:r w:rsidRPr="008219D9">
        <w:rPr>
          <w:rFonts w:ascii="Times New Roman" w:hAnsi="Times New Roman"/>
          <w:sz w:val="28"/>
          <w:szCs w:val="28"/>
        </w:rPr>
        <w:t xml:space="preserve"> Кашинского </w:t>
      </w:r>
      <w:r w:rsidR="008177DA" w:rsidRPr="008219D9">
        <w:rPr>
          <w:rFonts w:ascii="Times New Roman" w:hAnsi="Times New Roman"/>
          <w:sz w:val="28"/>
          <w:szCs w:val="28"/>
        </w:rPr>
        <w:t>городского округа</w:t>
      </w:r>
      <w:r w:rsidR="00075432" w:rsidRPr="008219D9">
        <w:rPr>
          <w:rFonts w:ascii="Times New Roman" w:hAnsi="Times New Roman"/>
          <w:sz w:val="28"/>
          <w:szCs w:val="28"/>
        </w:rPr>
        <w:t xml:space="preserve">         </w:t>
      </w:r>
      <w:r w:rsidR="004E5BBC" w:rsidRPr="008219D9">
        <w:rPr>
          <w:rFonts w:ascii="Times New Roman" w:hAnsi="Times New Roman"/>
          <w:sz w:val="28"/>
          <w:szCs w:val="28"/>
        </w:rPr>
        <w:t xml:space="preserve">         </w:t>
      </w:r>
      <w:r w:rsidR="00075432" w:rsidRPr="008219D9">
        <w:rPr>
          <w:rFonts w:ascii="Times New Roman" w:hAnsi="Times New Roman"/>
          <w:sz w:val="28"/>
          <w:szCs w:val="28"/>
        </w:rPr>
        <w:t xml:space="preserve">                            </w:t>
      </w:r>
      <w:r w:rsidRPr="008219D9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8219D9">
        <w:rPr>
          <w:rFonts w:ascii="Times New Roman" w:hAnsi="Times New Roman"/>
          <w:sz w:val="28"/>
          <w:szCs w:val="28"/>
        </w:rPr>
        <w:t>Баландин</w:t>
      </w:r>
      <w:bookmarkStart w:id="0" w:name="_GoBack"/>
      <w:bookmarkEnd w:id="0"/>
      <w:proofErr w:type="spellEnd"/>
    </w:p>
    <w:sectPr w:rsidR="00986251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372C7"/>
    <w:rsid w:val="00024609"/>
    <w:rsid w:val="00075432"/>
    <w:rsid w:val="000A01DE"/>
    <w:rsid w:val="000B256A"/>
    <w:rsid w:val="000E5BB5"/>
    <w:rsid w:val="00105379"/>
    <w:rsid w:val="001262F4"/>
    <w:rsid w:val="001271F7"/>
    <w:rsid w:val="0018348C"/>
    <w:rsid w:val="001A0FC5"/>
    <w:rsid w:val="001B5EFB"/>
    <w:rsid w:val="001C0E57"/>
    <w:rsid w:val="001D179E"/>
    <w:rsid w:val="001D2F4F"/>
    <w:rsid w:val="001E2013"/>
    <w:rsid w:val="001F58AD"/>
    <w:rsid w:val="00216E4A"/>
    <w:rsid w:val="002301E0"/>
    <w:rsid w:val="00252B30"/>
    <w:rsid w:val="002665A5"/>
    <w:rsid w:val="00266CD3"/>
    <w:rsid w:val="002777D0"/>
    <w:rsid w:val="002F3E8B"/>
    <w:rsid w:val="00311770"/>
    <w:rsid w:val="00313690"/>
    <w:rsid w:val="00323F45"/>
    <w:rsid w:val="003241EE"/>
    <w:rsid w:val="003724CE"/>
    <w:rsid w:val="003937B8"/>
    <w:rsid w:val="003A34B2"/>
    <w:rsid w:val="003B18FC"/>
    <w:rsid w:val="003B2F0B"/>
    <w:rsid w:val="003B6811"/>
    <w:rsid w:val="003D2074"/>
    <w:rsid w:val="003D5FE5"/>
    <w:rsid w:val="003F08BC"/>
    <w:rsid w:val="00406B2A"/>
    <w:rsid w:val="004174D0"/>
    <w:rsid w:val="00417620"/>
    <w:rsid w:val="00434D14"/>
    <w:rsid w:val="004436CA"/>
    <w:rsid w:val="00466829"/>
    <w:rsid w:val="00470A27"/>
    <w:rsid w:val="00485956"/>
    <w:rsid w:val="004B035E"/>
    <w:rsid w:val="004C215D"/>
    <w:rsid w:val="004D4173"/>
    <w:rsid w:val="004E2201"/>
    <w:rsid w:val="004E5BBC"/>
    <w:rsid w:val="004F0F81"/>
    <w:rsid w:val="004F3852"/>
    <w:rsid w:val="004F47D6"/>
    <w:rsid w:val="00504AAF"/>
    <w:rsid w:val="00530B76"/>
    <w:rsid w:val="00534CA6"/>
    <w:rsid w:val="00535816"/>
    <w:rsid w:val="00540ED8"/>
    <w:rsid w:val="005551CC"/>
    <w:rsid w:val="0056574F"/>
    <w:rsid w:val="00583BC3"/>
    <w:rsid w:val="005B4565"/>
    <w:rsid w:val="005B60AB"/>
    <w:rsid w:val="005B63CF"/>
    <w:rsid w:val="005C7187"/>
    <w:rsid w:val="005D3868"/>
    <w:rsid w:val="00642150"/>
    <w:rsid w:val="006747B2"/>
    <w:rsid w:val="006858CF"/>
    <w:rsid w:val="006A3563"/>
    <w:rsid w:val="006D1658"/>
    <w:rsid w:val="006F06C4"/>
    <w:rsid w:val="007105BE"/>
    <w:rsid w:val="00776F97"/>
    <w:rsid w:val="007928E2"/>
    <w:rsid w:val="00797C0E"/>
    <w:rsid w:val="007A245C"/>
    <w:rsid w:val="007B0634"/>
    <w:rsid w:val="007B0B7A"/>
    <w:rsid w:val="007C08E9"/>
    <w:rsid w:val="007C66F6"/>
    <w:rsid w:val="007D2601"/>
    <w:rsid w:val="007E4835"/>
    <w:rsid w:val="007E7E5F"/>
    <w:rsid w:val="007F591C"/>
    <w:rsid w:val="008023DC"/>
    <w:rsid w:val="00807807"/>
    <w:rsid w:val="00812F19"/>
    <w:rsid w:val="008177DA"/>
    <w:rsid w:val="008219D9"/>
    <w:rsid w:val="00821D97"/>
    <w:rsid w:val="00822734"/>
    <w:rsid w:val="00840D45"/>
    <w:rsid w:val="0084593E"/>
    <w:rsid w:val="008A5EC3"/>
    <w:rsid w:val="00907548"/>
    <w:rsid w:val="009454A3"/>
    <w:rsid w:val="00945515"/>
    <w:rsid w:val="00951F23"/>
    <w:rsid w:val="009522D7"/>
    <w:rsid w:val="00986251"/>
    <w:rsid w:val="00991965"/>
    <w:rsid w:val="00993D66"/>
    <w:rsid w:val="009D697F"/>
    <w:rsid w:val="00A27726"/>
    <w:rsid w:val="00A43D0B"/>
    <w:rsid w:val="00A502CA"/>
    <w:rsid w:val="00A52B29"/>
    <w:rsid w:val="00A65306"/>
    <w:rsid w:val="00A66361"/>
    <w:rsid w:val="00A83D77"/>
    <w:rsid w:val="00AB2426"/>
    <w:rsid w:val="00AE4EA2"/>
    <w:rsid w:val="00AE5E06"/>
    <w:rsid w:val="00B13C81"/>
    <w:rsid w:val="00B20CEC"/>
    <w:rsid w:val="00B35292"/>
    <w:rsid w:val="00B621BB"/>
    <w:rsid w:val="00B830DF"/>
    <w:rsid w:val="00B85D84"/>
    <w:rsid w:val="00B90C15"/>
    <w:rsid w:val="00BA0634"/>
    <w:rsid w:val="00BA0E89"/>
    <w:rsid w:val="00BA73D1"/>
    <w:rsid w:val="00BA752B"/>
    <w:rsid w:val="00BD4A8A"/>
    <w:rsid w:val="00BE19B4"/>
    <w:rsid w:val="00C77F74"/>
    <w:rsid w:val="00C83000"/>
    <w:rsid w:val="00C86142"/>
    <w:rsid w:val="00C92A1F"/>
    <w:rsid w:val="00C93E46"/>
    <w:rsid w:val="00CA6ECC"/>
    <w:rsid w:val="00CD72CD"/>
    <w:rsid w:val="00CF44C8"/>
    <w:rsid w:val="00CF6774"/>
    <w:rsid w:val="00D00DF0"/>
    <w:rsid w:val="00D02DAF"/>
    <w:rsid w:val="00D05337"/>
    <w:rsid w:val="00D073E3"/>
    <w:rsid w:val="00D11D90"/>
    <w:rsid w:val="00D372C7"/>
    <w:rsid w:val="00D45D8B"/>
    <w:rsid w:val="00D5127C"/>
    <w:rsid w:val="00D52FEF"/>
    <w:rsid w:val="00D53E25"/>
    <w:rsid w:val="00D56CFF"/>
    <w:rsid w:val="00D572A6"/>
    <w:rsid w:val="00D64BB2"/>
    <w:rsid w:val="00D6692A"/>
    <w:rsid w:val="00D67EE0"/>
    <w:rsid w:val="00D823D4"/>
    <w:rsid w:val="00D90DAA"/>
    <w:rsid w:val="00D9510F"/>
    <w:rsid w:val="00DA365F"/>
    <w:rsid w:val="00DD50C3"/>
    <w:rsid w:val="00E31E72"/>
    <w:rsid w:val="00E67E27"/>
    <w:rsid w:val="00E8131D"/>
    <w:rsid w:val="00E92FC7"/>
    <w:rsid w:val="00EC2658"/>
    <w:rsid w:val="00EC26A4"/>
    <w:rsid w:val="00EE27C1"/>
    <w:rsid w:val="00EE3603"/>
    <w:rsid w:val="00EE3B03"/>
    <w:rsid w:val="00F0257F"/>
    <w:rsid w:val="00F06A56"/>
    <w:rsid w:val="00F4300F"/>
    <w:rsid w:val="00F568B8"/>
    <w:rsid w:val="00F57056"/>
    <w:rsid w:val="00F64AF0"/>
    <w:rsid w:val="00F64F91"/>
    <w:rsid w:val="00F75080"/>
    <w:rsid w:val="00FA0098"/>
    <w:rsid w:val="00FA0B0A"/>
    <w:rsid w:val="00FB1AB4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84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B85D84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7F88-DE57-4280-97DE-E40ED9CD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Сотрудник</cp:lastModifiedBy>
  <cp:revision>18</cp:revision>
  <cp:lastPrinted>2019-08-16T15:05:00Z</cp:lastPrinted>
  <dcterms:created xsi:type="dcterms:W3CDTF">2014-04-04T07:44:00Z</dcterms:created>
  <dcterms:modified xsi:type="dcterms:W3CDTF">2019-08-21T07:27:00Z</dcterms:modified>
</cp:coreProperties>
</file>