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5B" w:rsidRDefault="00AB655B" w:rsidP="00AB655B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B655B" w:rsidRDefault="00A80432" w:rsidP="00CA0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AB655B" w:rsidRDefault="00AB655B" w:rsidP="00CA0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</w:p>
    <w:p w:rsidR="00AB655B" w:rsidRDefault="00AB655B" w:rsidP="00CA09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нестационарного торгового объекта  в местах согласно</w:t>
      </w:r>
      <w:r w:rsidR="00CA09D4">
        <w:rPr>
          <w:rFonts w:ascii="Times New Roman" w:hAnsi="Times New Roman" w:cs="Times New Roman"/>
          <w:b w:val="0"/>
          <w:sz w:val="28"/>
          <w:szCs w:val="28"/>
        </w:rPr>
        <w:t xml:space="preserve"> схеме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</w:p>
    <w:p w:rsidR="00AB655B" w:rsidRDefault="00AB655B" w:rsidP="00AB6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09D4" w:rsidRDefault="00AB655B" w:rsidP="00AB65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Мы, члены конкурсной комиссии по проведению открытого конкурса на право заключения договора на размещение нестационарного торгового объекта в местах согласно</w:t>
      </w:r>
      <w:r w:rsidR="00CA09D4">
        <w:rPr>
          <w:rFonts w:ascii="Times New Roman" w:hAnsi="Times New Roman" w:cs="Times New Roman"/>
          <w:b w:val="0"/>
          <w:sz w:val="28"/>
          <w:szCs w:val="28"/>
        </w:rPr>
        <w:t xml:space="preserve"> схеме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</w:t>
      </w:r>
      <w:r w:rsidR="00162691">
        <w:rPr>
          <w:rFonts w:ascii="Times New Roman" w:hAnsi="Times New Roman" w:cs="Times New Roman"/>
          <w:b w:val="0"/>
          <w:sz w:val="28"/>
          <w:szCs w:val="28"/>
        </w:rPr>
        <w:t xml:space="preserve">тов в соответствии с лотом № </w:t>
      </w:r>
      <w:r w:rsidR="00162691" w:rsidRPr="00162691">
        <w:rPr>
          <w:rFonts w:ascii="Times New Roman" w:hAnsi="Times New Roman" w:cs="Times New Roman"/>
          <w:b w:val="0"/>
          <w:sz w:val="28"/>
          <w:szCs w:val="28"/>
          <w:u w:val="single"/>
        </w:rPr>
        <w:t>1,2,3,4</w:t>
      </w:r>
    </w:p>
    <w:p w:rsidR="00AB655B" w:rsidRDefault="00AB655B" w:rsidP="00AB65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69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AB655B" w:rsidRDefault="00AB655B" w:rsidP="00AB655B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="00A80432">
        <w:rPr>
          <w:sz w:val="28"/>
          <w:szCs w:val="28"/>
        </w:rPr>
        <w:t xml:space="preserve">  </w:t>
      </w:r>
      <w:r w:rsidR="00A80432" w:rsidRPr="00A80432">
        <w:rPr>
          <w:sz w:val="28"/>
          <w:szCs w:val="28"/>
          <w:u w:val="single"/>
        </w:rPr>
        <w:t xml:space="preserve">     </w:t>
      </w:r>
      <w:r w:rsidR="00A80432" w:rsidRPr="00A80432">
        <w:rPr>
          <w:rFonts w:ascii="Times New Roman" w:hAnsi="Times New Roman" w:cs="Times New Roman"/>
          <w:sz w:val="24"/>
          <w:szCs w:val="24"/>
          <w:u w:val="single"/>
        </w:rPr>
        <w:t>Ерофеева Наталья Вячеславовна</w:t>
      </w:r>
      <w:proofErr w:type="gramStart"/>
      <w:r w:rsidR="00A80432" w:rsidRPr="00A80432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sz w:val="28"/>
          <w:szCs w:val="28"/>
        </w:rPr>
        <w:t>,</w:t>
      </w:r>
      <w:proofErr w:type="gramEnd"/>
    </w:p>
    <w:p w:rsidR="00AB655B" w:rsidRDefault="00AB655B" w:rsidP="00AB655B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A80432" w:rsidRDefault="00AB655B" w:rsidP="00AB655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A80432">
        <w:t xml:space="preserve"> </w:t>
      </w:r>
      <w:proofErr w:type="spellStart"/>
      <w:r w:rsidR="00A80432" w:rsidRPr="00A80432">
        <w:rPr>
          <w:rFonts w:ascii="Times New Roman" w:hAnsi="Times New Roman" w:cs="Times New Roman"/>
          <w:sz w:val="24"/>
          <w:szCs w:val="24"/>
          <w:u w:val="single"/>
        </w:rPr>
        <w:t>Овчинникова</w:t>
      </w:r>
      <w:proofErr w:type="spellEnd"/>
      <w:r w:rsidR="00A80432" w:rsidRPr="00A80432">
        <w:rPr>
          <w:rFonts w:ascii="Times New Roman" w:hAnsi="Times New Roman" w:cs="Times New Roman"/>
          <w:sz w:val="24"/>
          <w:szCs w:val="24"/>
          <w:u w:val="single"/>
        </w:rPr>
        <w:t xml:space="preserve"> Екатерина Николаевна, Лебедева Ирина Анатольевна</w:t>
      </w:r>
      <w:proofErr w:type="gramStart"/>
      <w:r w:rsidR="00A80432">
        <w:rPr>
          <w:rFonts w:ascii="Times New Roman" w:hAnsi="Times New Roman" w:cs="Times New Roman"/>
          <w:sz w:val="24"/>
          <w:szCs w:val="24"/>
        </w:rPr>
        <w:t xml:space="preserve"> </w:t>
      </w:r>
      <w:r>
        <w:t>,</w:t>
      </w:r>
      <w:proofErr w:type="gramEnd"/>
    </w:p>
    <w:p w:rsidR="00A80432" w:rsidRPr="00A80432" w:rsidRDefault="00A80432" w:rsidP="00AB655B">
      <w:pPr>
        <w:pStyle w:val="ConsPlusNonformat"/>
        <w:jc w:val="both"/>
        <w:rPr>
          <w:u w:val="single"/>
        </w:rPr>
      </w:pPr>
      <w:proofErr w:type="spellStart"/>
      <w:r w:rsidRPr="00A80432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Pr="00A80432">
        <w:rPr>
          <w:rFonts w:ascii="Times New Roman" w:hAnsi="Times New Roman" w:cs="Times New Roman"/>
          <w:sz w:val="24"/>
          <w:szCs w:val="24"/>
          <w:u w:val="single"/>
        </w:rPr>
        <w:t xml:space="preserve"> Галина Васильевна, Иванова Виктория Викторовна, </w:t>
      </w:r>
      <w:proofErr w:type="spellStart"/>
      <w:r w:rsidRPr="00A80432">
        <w:rPr>
          <w:rFonts w:ascii="Times New Roman" w:hAnsi="Times New Roman" w:cs="Times New Roman"/>
          <w:sz w:val="24"/>
          <w:szCs w:val="24"/>
          <w:u w:val="single"/>
        </w:rPr>
        <w:t>Тарганова</w:t>
      </w:r>
      <w:proofErr w:type="spellEnd"/>
      <w:r w:rsidRPr="00A80432">
        <w:rPr>
          <w:rFonts w:ascii="Times New Roman" w:hAnsi="Times New Roman" w:cs="Times New Roman"/>
          <w:sz w:val="24"/>
          <w:szCs w:val="24"/>
          <w:u w:val="single"/>
        </w:rPr>
        <w:t xml:space="preserve"> Наталья Алексеевна, </w:t>
      </w:r>
    </w:p>
    <w:p w:rsidR="00CA09D4" w:rsidRDefault="00CA09D4" w:rsidP="00AB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55B" w:rsidRDefault="00AB655B" w:rsidP="00AB655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  <w:r w:rsidR="00A80432">
        <w:rPr>
          <w:rFonts w:ascii="Times New Roman" w:hAnsi="Times New Roman" w:cs="Times New Roman"/>
          <w:sz w:val="24"/>
          <w:szCs w:val="24"/>
        </w:rPr>
        <w:t xml:space="preserve"> </w:t>
      </w:r>
      <w:r w:rsidR="00A80432" w:rsidRPr="00A80432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                                                                      </w:t>
      </w:r>
    </w:p>
    <w:p w:rsidR="00AB655B" w:rsidRDefault="00AB655B" w:rsidP="00AB655B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организаций, должность, фамилия, имя, отчество их</w:t>
      </w:r>
      <w:proofErr w:type="gramEnd"/>
    </w:p>
    <w:p w:rsidR="00AB655B" w:rsidRDefault="00AB655B" w:rsidP="00AB655B">
      <w:pPr>
        <w:pStyle w:val="ConsPlusNonformat"/>
        <w:jc w:val="both"/>
      </w:pPr>
      <w:r>
        <w:t xml:space="preserve"> представителей или фамилия, имя, отчество индивидуальных предпринимателей)</w:t>
      </w:r>
    </w:p>
    <w:p w:rsidR="00CA09D4" w:rsidRDefault="00CA09D4" w:rsidP="00AB655B">
      <w:pPr>
        <w:pStyle w:val="ConsPlusNonformat"/>
        <w:jc w:val="both"/>
      </w:pPr>
    </w:p>
    <w:p w:rsidR="00AB655B" w:rsidRDefault="00AB655B" w:rsidP="00AB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133">
        <w:rPr>
          <w:rFonts w:ascii="Times New Roman" w:hAnsi="Times New Roman" w:cs="Times New Roman"/>
          <w:sz w:val="28"/>
          <w:szCs w:val="28"/>
        </w:rPr>
        <w:t>составили  настоящий  протокол  о том,  что  на момент  вскрытия  конвертов с заявками на участие в открытом конкурсе поступили следующие заявки:</w:t>
      </w:r>
    </w:p>
    <w:p w:rsidR="00CA09D4" w:rsidRPr="00B90133" w:rsidRDefault="00CA09D4" w:rsidP="00AB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8A7" w:rsidRDefault="00C868A7" w:rsidP="00C868A7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область, Кашинский городской округ,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 дома 21,</w:t>
      </w:r>
      <w:r>
        <w:rPr>
          <w:rFonts w:ascii="Times New Roman" w:hAnsi="Times New Roman" w:cs="Times New Roman"/>
          <w:sz w:val="24"/>
          <w:szCs w:val="24"/>
        </w:rPr>
        <w:t xml:space="preserve"> поступила одна заявка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</w:t>
            </w:r>
          </w:p>
        </w:tc>
      </w:tr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 в 13 час. 23 мин.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вскрытии конверта с заявкой № 3 была оглашена следующая информация: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претендента:  индивидуальный предприниматель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Салаудинович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(ИНН 201068142506)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2.Наименование документов, представленных в составе конкурсной заявки:</w:t>
      </w:r>
    </w:p>
    <w:tbl>
      <w:tblPr>
        <w:tblStyle w:val="a5"/>
        <w:tblW w:w="0" w:type="auto"/>
        <w:tblLook w:val="04A0"/>
      </w:tblPr>
      <w:tblGrid>
        <w:gridCol w:w="675"/>
        <w:gridCol w:w="7938"/>
        <w:gridCol w:w="958"/>
      </w:tblGrid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открытом конкурсе на право заключения договора на размещение нестационарного торгового объекта в 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схеме размещения нестационарных торговых объектов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представляемых для участия в конкурсе на право заключения договора на размещение нестационарного торгового объекта в местах согласно схеме размещения нестационарных торговых объектов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 № ИЭ9965-19-9766415 от 05.06.2019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листа записи ЕГРИП о государственной регистрации физического лица в качестве индивидуального предпринимателя от 19 декабря 2018 года.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Чек-ордер, подтверждающий внесение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заявки на участие в конкурсе (задатка) на сумму 3006,00.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1л. 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участника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 в соответствии с приложением № 6 к Порядку организации и проведения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листов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конкурсного предложения (данная информация предоставлена дословно из конкурсного предложения претендента, представленного в составе конкурсной заявки).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местах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согласно схеме размещения нестационарных торговых объектов</w:t>
      </w: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Салаудинович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6662"/>
        <w:gridCol w:w="2092"/>
      </w:tblGrid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претендента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о цене договора на право заключения договора на размещение нестационарного торгового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местах согласно схеме размещения нестационарных торговых объектов  (в рублях)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12 024,00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по размеру прилегающей к нестационарному объекту территории, которую претендент обязуется содержать в соответствии с Правилами по благоустройству территории муниципального образования (в метрах)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кв.м.</w:t>
            </w:r>
          </w:p>
        </w:tc>
      </w:tr>
    </w:tbl>
    <w:p w:rsidR="00C868A7" w:rsidRDefault="00C868A7" w:rsidP="00B90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 в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схеме размещения нестационарных торговых объектов по своему усмотрению в подтверждение данных, представленных в настоящей форме, может прикладывать любые документы.</w:t>
      </w:r>
    </w:p>
    <w:p w:rsidR="00C868A7" w:rsidRDefault="00C868A7" w:rsidP="00C868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 9.5 Приложения № 3 к Порядку размещения нестационарных торговых объектов в местах согласно схеме размещения нестационарных торговых объектов, утверждённого постановлением Администрации Кашинского городского округа Тверской области от 27.03.2019 № 202 </w:t>
      </w:r>
      <w:r>
        <w:rPr>
          <w:rFonts w:ascii="Times New Roman" w:hAnsi="Times New Roman" w:cs="Times New Roman"/>
          <w:sz w:val="24"/>
          <w:szCs w:val="24"/>
          <w:lang w:eastAsia="en-US"/>
        </w:rPr>
        <w:t>«Об утверждении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Порядка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размещения нестационарных торговых объектов в местах согласно схеме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Кашинский городской округ Тверской области»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п. 11.1.2 конкурсной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документации, конкурс по лоту № 1 «Право на заключение договора на размещение нестационарного торгового объекта в местах согласно схеме размещения нестационарных торговых объектов, по адресу: Тверская область, Кашинский городской округ,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дома 21» признаётся несостоявшимся. 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лоту № 2</w:t>
      </w:r>
      <w:r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обл., Кашинский городской округ,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Колхозная, у дома № 1-а</w:t>
      </w:r>
      <w:r>
        <w:rPr>
          <w:rFonts w:ascii="Times New Roman" w:hAnsi="Times New Roman" w:cs="Times New Roman"/>
          <w:sz w:val="24"/>
          <w:szCs w:val="24"/>
        </w:rPr>
        <w:t>,   поступила одна заявка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</w:t>
            </w:r>
          </w:p>
        </w:tc>
      </w:tr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 в 15 час. 02 мин.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 вскрытии конверта с заявкой № 1 была оглашена следующая информация: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претендента:  индивидуальный предприниматель  Кожушко Александр  Викторович (ИНН690901184572)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2.Наименование документов, представленных в составе конкурсной заявки:</w:t>
      </w:r>
    </w:p>
    <w:tbl>
      <w:tblPr>
        <w:tblStyle w:val="a5"/>
        <w:tblW w:w="0" w:type="auto"/>
        <w:tblLook w:val="04A0"/>
      </w:tblPr>
      <w:tblGrid>
        <w:gridCol w:w="675"/>
        <w:gridCol w:w="7938"/>
        <w:gridCol w:w="958"/>
      </w:tblGrid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открытом конкурсе на право заключения договора на размещение нестационарного торгового объекта в 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схеме размещения нестационарных торговых объектов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представляемых для участия в конкурсе на право заключения договора на размещение нестационарного торгового объекта в местах согласно схеме размещения нестационарных торговых объектов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 от 29.05.2019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листа записи ЕГРИП о государственной регистрации физического лица в качестве индивидуального предпринимателя от 23 апреля 2018 года.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Чек-ордер, подтверждающий внесение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конкурсе (задатка) на сумму 2505,00.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1л. 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участника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 в соответствии с приложением № 6 к Порядку организации и проведения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листов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конкурсного предложения (данная информация предоставлена дословно из конкурсного предложения претендента, представленного в составе конкурсной заявки).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местах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согласно схеме размещения нестационарных торговых объектов</w:t>
      </w:r>
    </w:p>
    <w:p w:rsidR="00C868A7" w:rsidRDefault="00C868A7" w:rsidP="00B901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  Кожушко Александр  Викторович </w:t>
      </w:r>
    </w:p>
    <w:tbl>
      <w:tblPr>
        <w:tblStyle w:val="a5"/>
        <w:tblW w:w="0" w:type="auto"/>
        <w:tblLook w:val="04A0"/>
      </w:tblPr>
      <w:tblGrid>
        <w:gridCol w:w="817"/>
        <w:gridCol w:w="6662"/>
        <w:gridCol w:w="2092"/>
      </w:tblGrid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претендента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о цене договора на право заключения договора на размещение нестационарного торгового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местах согласно схеме размещения нестационарных торговых объектов  (в рублях)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10 020,00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по размеру прилегающей к нестационарному объекту территории, которую претендент обязуется содержать в соответствии с Правилами по благоустройству территории муниципального образования (в метрах)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кв.м.</w:t>
            </w:r>
          </w:p>
        </w:tc>
      </w:tr>
    </w:tbl>
    <w:p w:rsidR="00C868A7" w:rsidRDefault="00C868A7" w:rsidP="00B90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 в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схеме размещения нестационарных торговых объектов по своему усмотрению в подтверждение данных, представленных в настоящей форме, может прикладывать любые документы.</w:t>
      </w:r>
    </w:p>
    <w:p w:rsidR="00C868A7" w:rsidRDefault="00C868A7" w:rsidP="00C868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 9.5 Приложения № 3 к Порядку размещения нестационарных торговых объектов в местах согласно схеме размещения нестационарных торговых объектов, утверждённого постановлением Администрации Кашинского городского округа Тверской области от 27.03.2019 № 202 </w:t>
      </w:r>
      <w:r>
        <w:rPr>
          <w:rFonts w:ascii="Times New Roman" w:hAnsi="Times New Roman" w:cs="Times New Roman"/>
          <w:sz w:val="24"/>
          <w:szCs w:val="24"/>
          <w:lang w:eastAsia="en-US"/>
        </w:rPr>
        <w:t>«Об утверждении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Порядка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размещения нестационарных торговых объектов в местах согласно схеме размещения нестационарных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торговых объектов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Кашинский городской округ Тверской области»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п. 11.1.2 конкурсной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документации, конкурс по лоту № 2 «Право на заключение договора на размещение нестационарного торгового объекта в местах согласно схеме размещения нестационарных торговых объектов,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Кашинский городской округ,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Колхозная, у дома № 1-а,   признаётся несостоявшимся. </w:t>
      </w:r>
    </w:p>
    <w:p w:rsidR="00C868A7" w:rsidRDefault="00C868A7" w:rsidP="00C868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лоту № 4</w:t>
      </w:r>
      <w:r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обл., Кашинский городской округ,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у дома 12 </w:t>
      </w:r>
      <w:r>
        <w:rPr>
          <w:rFonts w:ascii="Times New Roman" w:hAnsi="Times New Roman" w:cs="Times New Roman"/>
          <w:sz w:val="24"/>
          <w:szCs w:val="24"/>
        </w:rPr>
        <w:t>поступила одна заявка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</w:t>
            </w:r>
          </w:p>
        </w:tc>
      </w:tr>
      <w:tr w:rsidR="00C868A7" w:rsidTr="00DC524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 в 10 час. 58 мин.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вскрытии конверта с заявкой № 2 была оглашена следующая информация: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претендента:  индивидуальный предприниматель  Кораблева Алла Николаевна (ИНН691002363005)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2.Наименование документов, представленных в составе конкурсной заявки:</w:t>
      </w:r>
    </w:p>
    <w:tbl>
      <w:tblPr>
        <w:tblStyle w:val="a5"/>
        <w:tblW w:w="0" w:type="auto"/>
        <w:tblLook w:val="04A0"/>
      </w:tblPr>
      <w:tblGrid>
        <w:gridCol w:w="675"/>
        <w:gridCol w:w="7938"/>
        <w:gridCol w:w="958"/>
      </w:tblGrid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открытом конкурсе на право заключения договора на размещение нестационарного торгового объекта в 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схеме размещения нестационарных торговых объектов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представляемых для участия в конкурсе на право заключения договора на размещение нестационарного торгового объекта в местах согласно схеме размещения нестационарных торговых объектов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 № 335В/2019 от 04.06.2019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физического лица в качестве индивидуального предпринимателя от 08 февраля 2010 года.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Чек-ордер, подтверждающий внесение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конкурсе (задатка) на сумму 5636,40.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1л. 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участника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 в соответствии с приложением № 6 к Порядку организации и проведения открытого конкурса на право заключения договора на размещение нестационарного торгового объекта в местах согласно схеме размещения нестационарных торговых объектов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868A7" w:rsidTr="00DC52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листов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конкурсного предложения (данная информация предоставлена дословно из конкурсного предложения претендента, представленного в составе конкурсной заявки).</w:t>
      </w:r>
    </w:p>
    <w:p w:rsidR="00C868A7" w:rsidRDefault="00C868A7" w:rsidP="00C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C868A7" w:rsidRDefault="00C868A7" w:rsidP="00C8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местах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согласно схеме размещения нестационарных торговых объектов</w:t>
      </w:r>
    </w:p>
    <w:p w:rsidR="00C868A7" w:rsidRDefault="00C868A7" w:rsidP="00B901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 Кораблева Алла Николаевна</w:t>
      </w:r>
    </w:p>
    <w:tbl>
      <w:tblPr>
        <w:tblStyle w:val="a5"/>
        <w:tblW w:w="0" w:type="auto"/>
        <w:tblLook w:val="04A0"/>
      </w:tblPr>
      <w:tblGrid>
        <w:gridCol w:w="817"/>
        <w:gridCol w:w="6662"/>
        <w:gridCol w:w="2092"/>
      </w:tblGrid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претендента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о цене договора на право заключения договора на размещение нестационарного торгового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местах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согласно схеме размещения нестационарных торговых объектов  (в рублях)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22 545,60</w:t>
            </w:r>
          </w:p>
        </w:tc>
      </w:tr>
      <w:tr w:rsidR="00C868A7" w:rsidTr="00DC52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по размеру прилегающей к нестационарному объекту территории, которую претендент обязуется содержать в соответствии с Правилами по благоустройству территории муниципального образования (в метрах)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A7" w:rsidRDefault="00C868A7" w:rsidP="00DC52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кв.м.</w:t>
            </w:r>
          </w:p>
        </w:tc>
      </w:tr>
    </w:tbl>
    <w:p w:rsidR="00C868A7" w:rsidRDefault="00C868A7" w:rsidP="00B90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открытом конкурсе на право заключения договора на размещение нестационарного торгового объекта в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схеме размещения нестационарных торговых объектов по своему усмотрению в подтверждение данных, представленных в настоящей форме, может прикладывать любые документы.</w:t>
      </w:r>
    </w:p>
    <w:p w:rsidR="00C868A7" w:rsidRDefault="00C868A7" w:rsidP="00B90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 9.5 Приложения № 3 к Порядку размещения нестационарных торговых объектов в местах согласно схеме размещения нестационарных торговых объектов, утверждённого постановлением Администрации Кашинского городского округа Тверской области от 27.03.2019 № 202 </w:t>
      </w:r>
      <w:r>
        <w:rPr>
          <w:rFonts w:ascii="Times New Roman" w:hAnsi="Times New Roman" w:cs="Times New Roman"/>
          <w:sz w:val="24"/>
          <w:szCs w:val="24"/>
          <w:lang w:eastAsia="en-US"/>
        </w:rPr>
        <w:t>«Об утверждении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Порядка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размещения нестационарных торговых объектов в местах согласно схеме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Кашинский городской округ Тверской области»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п. 11.1.2 конкурсной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документации, конкурс по лоту № 4 «Право на заключение договора на размещение нестационарного торгового объекта в местах согласно схеме размещения нестационарных торговых объектов,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Кашинский городской округ,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у дома 12, признаётся несостоявшимся. </w:t>
      </w:r>
    </w:p>
    <w:p w:rsidR="00C868A7" w:rsidRDefault="00C868A7" w:rsidP="00C86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лоту № 3</w:t>
      </w:r>
      <w:r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обл., Кашинский городской округ,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домами 44 и 46, </w:t>
      </w:r>
      <w:r>
        <w:rPr>
          <w:rFonts w:ascii="Times New Roman" w:hAnsi="Times New Roman" w:cs="Times New Roman"/>
          <w:sz w:val="24"/>
          <w:szCs w:val="24"/>
        </w:rPr>
        <w:t>не  поступило ни одной заявки.</w:t>
      </w:r>
    </w:p>
    <w:p w:rsidR="00C868A7" w:rsidRDefault="00C868A7" w:rsidP="00C868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 9.5 Приложения № 3 к Порядку размещения нестационарных торговых объектов в местах согласно схеме размещения нестационарных торговых объектов, утверждённого постановлением Администрации Кашинского городского округа Тверской области от 27.03.2019 № 202 </w:t>
      </w:r>
      <w:r>
        <w:rPr>
          <w:rFonts w:ascii="Times New Roman" w:hAnsi="Times New Roman" w:cs="Times New Roman"/>
          <w:sz w:val="24"/>
          <w:szCs w:val="24"/>
          <w:lang w:eastAsia="en-US"/>
        </w:rPr>
        <w:t>«Об утверждении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Порядка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размещения нестационарных торговых объектов в местах согласно схеме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Кашинский городской округ Тверской области»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п. 11.1.2 конкурсной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документации, конкурс по лоту № 3 «Право на заключение договора на размещение нестационарного торгового объекта в местах согласно схеме размещения нестационарных торговых объектов,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Кашинский городской округ, Тверская обл., Кашинский городской округ,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между домами 44 и 46, признаётся несостоявшимся. </w:t>
      </w:r>
    </w:p>
    <w:p w:rsidR="00AB655B" w:rsidRDefault="00C868A7" w:rsidP="00AB655B">
      <w:pPr>
        <w:pStyle w:val="ConsPlusNonformat"/>
        <w:jc w:val="both"/>
        <w:rPr>
          <w:sz w:val="28"/>
          <w:szCs w:val="28"/>
        </w:rPr>
      </w:pPr>
      <w:r>
        <w:t xml:space="preserve"> </w:t>
      </w:r>
      <w:r w:rsidR="00AB655B">
        <w:t xml:space="preserve">    </w:t>
      </w:r>
      <w:r w:rsidR="00AB655B">
        <w:rPr>
          <w:rFonts w:ascii="Times New Roman" w:hAnsi="Times New Roman" w:cs="Times New Roman"/>
          <w:sz w:val="28"/>
          <w:szCs w:val="28"/>
        </w:rPr>
        <w:t>Настоящий протокол составл</w:t>
      </w:r>
      <w:r>
        <w:rPr>
          <w:rFonts w:ascii="Times New Roman" w:hAnsi="Times New Roman" w:cs="Times New Roman"/>
          <w:sz w:val="28"/>
          <w:szCs w:val="28"/>
        </w:rPr>
        <w:t xml:space="preserve">ен в двух экземплярах на  </w:t>
      </w:r>
      <w:r w:rsidR="00B9013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68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55B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AB655B">
        <w:rPr>
          <w:sz w:val="28"/>
          <w:szCs w:val="28"/>
        </w:rPr>
        <w:t>.</w:t>
      </w:r>
    </w:p>
    <w:p w:rsidR="00AB655B" w:rsidRDefault="00AB655B" w:rsidP="00AB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C868A7">
        <w:rPr>
          <w:rFonts w:ascii="Times New Roman" w:hAnsi="Times New Roman" w:cs="Times New Roman"/>
          <w:sz w:val="24"/>
          <w:szCs w:val="24"/>
        </w:rPr>
        <w:t xml:space="preserve"> </w:t>
      </w:r>
      <w:r w:rsidR="00C868A7" w:rsidRPr="00C868A7">
        <w:rPr>
          <w:rFonts w:ascii="Times New Roman" w:hAnsi="Times New Roman" w:cs="Times New Roman"/>
          <w:sz w:val="24"/>
          <w:szCs w:val="24"/>
          <w:u w:val="single"/>
        </w:rPr>
        <w:t>Ерофеева Наталья Вячеславовна</w:t>
      </w:r>
      <w:r w:rsidR="00C868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AB655B" w:rsidRDefault="00C868A7" w:rsidP="00AB655B">
      <w:pPr>
        <w:pStyle w:val="ConsPlusNonformat"/>
        <w:jc w:val="both"/>
      </w:pPr>
      <w:r>
        <w:t xml:space="preserve">                              </w:t>
      </w:r>
      <w:r w:rsidR="00AB655B">
        <w:t xml:space="preserve">   (фамилия, имя, отчество) </w:t>
      </w:r>
      <w:r>
        <w:t xml:space="preserve">   </w:t>
      </w:r>
      <w:r w:rsidR="00AB655B">
        <w:t xml:space="preserve">  (подпись)</w:t>
      </w:r>
    </w:p>
    <w:p w:rsidR="00AB655B" w:rsidRDefault="00AB655B" w:rsidP="00AB655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Члены комиссии:</w:t>
      </w:r>
      <w:r w:rsidR="00C868A7">
        <w:t xml:space="preserve">        </w:t>
      </w:r>
      <w:r w:rsidR="00C868A7" w:rsidRPr="00C868A7">
        <w:rPr>
          <w:rFonts w:ascii="Times New Roman" w:hAnsi="Times New Roman" w:cs="Times New Roman"/>
          <w:sz w:val="24"/>
          <w:szCs w:val="24"/>
          <w:u w:val="single"/>
        </w:rPr>
        <w:t>Лебедева Ирина Анатольевна</w:t>
      </w:r>
      <w:r w:rsidR="00C868A7"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 ___________</w:t>
      </w:r>
    </w:p>
    <w:p w:rsidR="00AB655B" w:rsidRDefault="00AB655B" w:rsidP="00AB655B">
      <w:pPr>
        <w:pStyle w:val="ConsPlusNonformat"/>
        <w:jc w:val="both"/>
      </w:pPr>
      <w:r>
        <w:t xml:space="preserve">                         </w:t>
      </w:r>
      <w:r w:rsidR="00C868A7">
        <w:t xml:space="preserve">      </w:t>
      </w:r>
      <w:r>
        <w:t xml:space="preserve">  (фамилия, имя, отчество)  </w:t>
      </w:r>
      <w:r w:rsidR="00C868A7">
        <w:t xml:space="preserve">   </w:t>
      </w:r>
      <w:r>
        <w:t xml:space="preserve"> (подпись)</w:t>
      </w:r>
    </w:p>
    <w:p w:rsidR="00AB655B" w:rsidRDefault="00AB655B" w:rsidP="00AB655B">
      <w:pPr>
        <w:pStyle w:val="ConsPlusNonformat"/>
        <w:jc w:val="both"/>
      </w:pPr>
      <w:r>
        <w:t xml:space="preserve">                   </w:t>
      </w:r>
      <w:r w:rsidR="00C868A7">
        <w:t xml:space="preserve">          </w:t>
      </w:r>
      <w:proofErr w:type="spellStart"/>
      <w:r w:rsidR="00C868A7" w:rsidRPr="00C868A7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="00C868A7" w:rsidRPr="00C868A7">
        <w:rPr>
          <w:rFonts w:ascii="Times New Roman" w:hAnsi="Times New Roman" w:cs="Times New Roman"/>
          <w:sz w:val="24"/>
          <w:szCs w:val="24"/>
          <w:u w:val="single"/>
        </w:rPr>
        <w:t xml:space="preserve"> Галина Васильевна</w:t>
      </w:r>
      <w:r>
        <w:t xml:space="preserve">  ___________</w:t>
      </w:r>
    </w:p>
    <w:p w:rsidR="00AB655B" w:rsidRDefault="00AB655B" w:rsidP="00AB655B">
      <w:pPr>
        <w:pStyle w:val="ConsPlusNonformat"/>
        <w:jc w:val="both"/>
      </w:pPr>
      <w:r>
        <w:t xml:space="preserve">                         </w:t>
      </w:r>
      <w:r w:rsidR="00C868A7">
        <w:t xml:space="preserve">      </w:t>
      </w:r>
      <w:r>
        <w:t xml:space="preserve">  (фамилия, имя, отчество)  </w:t>
      </w:r>
      <w:r w:rsidR="00C868A7">
        <w:t xml:space="preserve">   </w:t>
      </w:r>
      <w:r>
        <w:t xml:space="preserve"> (подпись)</w:t>
      </w:r>
    </w:p>
    <w:p w:rsidR="00C868A7" w:rsidRDefault="00C868A7" w:rsidP="00C868A7">
      <w:pPr>
        <w:pStyle w:val="ConsPlusNonformat"/>
        <w:jc w:val="both"/>
      </w:pPr>
      <w: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Иванова Виктория Викторо</w:t>
      </w:r>
      <w:r w:rsidRPr="00C868A7">
        <w:rPr>
          <w:rFonts w:ascii="Times New Roman" w:hAnsi="Times New Roman" w:cs="Times New Roman"/>
          <w:sz w:val="24"/>
          <w:szCs w:val="24"/>
          <w:u w:val="single"/>
        </w:rPr>
        <w:t>вна</w:t>
      </w:r>
      <w:r>
        <w:t xml:space="preserve">     ___________</w:t>
      </w:r>
    </w:p>
    <w:p w:rsidR="00C868A7" w:rsidRDefault="00C868A7" w:rsidP="00C868A7">
      <w:pPr>
        <w:pStyle w:val="ConsPlusNonformat"/>
        <w:jc w:val="both"/>
      </w:pPr>
      <w:r>
        <w:t xml:space="preserve">                                 (фамилия, имя, отчество)      (подпись)</w:t>
      </w:r>
    </w:p>
    <w:p w:rsidR="00C868A7" w:rsidRDefault="00C868A7" w:rsidP="00C868A7">
      <w:pPr>
        <w:pStyle w:val="ConsPlusNonformat"/>
        <w:jc w:val="both"/>
      </w:pPr>
      <w: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Таргановаа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Наталья Алексе</w:t>
      </w:r>
      <w:r w:rsidRPr="00C868A7">
        <w:rPr>
          <w:rFonts w:ascii="Times New Roman" w:hAnsi="Times New Roman" w:cs="Times New Roman"/>
          <w:sz w:val="24"/>
          <w:szCs w:val="24"/>
          <w:u w:val="single"/>
        </w:rPr>
        <w:t>евна</w:t>
      </w:r>
      <w:r>
        <w:t xml:space="preserve">   ___________</w:t>
      </w:r>
    </w:p>
    <w:p w:rsidR="00C868A7" w:rsidRDefault="00C868A7" w:rsidP="00AB655B">
      <w:pPr>
        <w:pStyle w:val="ConsPlusNonformat"/>
        <w:jc w:val="both"/>
      </w:pPr>
      <w:r>
        <w:t xml:space="preserve">                                 (фамилия, имя, отчество)      (подпись)</w:t>
      </w:r>
    </w:p>
    <w:p w:rsidR="00AB655B" w:rsidRDefault="00AB655B" w:rsidP="00AB655B">
      <w:pPr>
        <w:pStyle w:val="ConsPlusNonformat"/>
        <w:jc w:val="both"/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B90133">
        <w:t xml:space="preserve">   </w:t>
      </w:r>
      <w:proofErr w:type="spellStart"/>
      <w:r w:rsidR="00B90133" w:rsidRPr="00B90133">
        <w:rPr>
          <w:rFonts w:ascii="Times New Roman" w:hAnsi="Times New Roman" w:cs="Times New Roman"/>
          <w:sz w:val="24"/>
          <w:szCs w:val="24"/>
          <w:u w:val="single"/>
        </w:rPr>
        <w:t>Овчинникова</w:t>
      </w:r>
      <w:proofErr w:type="spellEnd"/>
      <w:r w:rsidR="00B90133" w:rsidRPr="00B90133">
        <w:rPr>
          <w:rFonts w:ascii="Times New Roman" w:hAnsi="Times New Roman" w:cs="Times New Roman"/>
          <w:sz w:val="24"/>
          <w:szCs w:val="24"/>
          <w:u w:val="single"/>
        </w:rPr>
        <w:t xml:space="preserve"> Екатерина Николаевна</w:t>
      </w:r>
      <w:r>
        <w:t xml:space="preserve"> ___________</w:t>
      </w:r>
    </w:p>
    <w:p w:rsidR="00AB655B" w:rsidRDefault="00AB655B" w:rsidP="00AB655B">
      <w:pPr>
        <w:pStyle w:val="ConsPlusNonformat"/>
        <w:jc w:val="both"/>
      </w:pPr>
      <w:r>
        <w:t xml:space="preserve">                          </w:t>
      </w:r>
      <w:r w:rsidR="00B90133">
        <w:t xml:space="preserve">      </w:t>
      </w:r>
      <w:r>
        <w:t xml:space="preserve"> (фамилия, имя, отчество)  </w:t>
      </w:r>
      <w:r w:rsidR="00B90133">
        <w:t xml:space="preserve">   </w:t>
      </w:r>
      <w:r>
        <w:t xml:space="preserve"> (подпись)</w:t>
      </w:r>
    </w:p>
    <w:p w:rsidR="00AB655B" w:rsidRDefault="00AB655B" w:rsidP="00AB65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0133">
        <w:rPr>
          <w:rFonts w:ascii="Times New Roman" w:hAnsi="Times New Roman" w:cs="Times New Roman"/>
          <w:sz w:val="28"/>
          <w:szCs w:val="28"/>
        </w:rPr>
        <w:t xml:space="preserve">          "1</w:t>
      </w:r>
      <w:r w:rsidR="00CA09D4">
        <w:rPr>
          <w:rFonts w:ascii="Times New Roman" w:hAnsi="Times New Roman" w:cs="Times New Roman"/>
          <w:sz w:val="28"/>
          <w:szCs w:val="28"/>
        </w:rPr>
        <w:t>0</w:t>
      </w:r>
      <w:r w:rsidR="00B90133">
        <w:rPr>
          <w:rFonts w:ascii="Times New Roman" w:hAnsi="Times New Roman" w:cs="Times New Roman"/>
          <w:sz w:val="28"/>
          <w:szCs w:val="28"/>
        </w:rPr>
        <w:t>" июня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B655B" w:rsidSect="002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61E5"/>
    <w:multiLevelType w:val="hybridMultilevel"/>
    <w:tmpl w:val="CE4CD3C0"/>
    <w:lvl w:ilvl="0" w:tplc="AD30AB9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66E70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655B"/>
    <w:rsid w:val="00162691"/>
    <w:rsid w:val="00271B51"/>
    <w:rsid w:val="00557206"/>
    <w:rsid w:val="00826F31"/>
    <w:rsid w:val="00A80432"/>
    <w:rsid w:val="00AB655B"/>
    <w:rsid w:val="00B90133"/>
    <w:rsid w:val="00BC1197"/>
    <w:rsid w:val="00C64F2A"/>
    <w:rsid w:val="00C868A7"/>
    <w:rsid w:val="00CA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55B"/>
    <w:rPr>
      <w:color w:val="0000FF"/>
      <w:u w:val="single"/>
    </w:rPr>
  </w:style>
  <w:style w:type="paragraph" w:customStyle="1" w:styleId="ConsPlusTitle">
    <w:name w:val="ConsPlusTitle"/>
    <w:rsid w:val="00AB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B6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7206"/>
    <w:pPr>
      <w:ind w:left="720"/>
      <w:contextualSpacing/>
    </w:pPr>
  </w:style>
  <w:style w:type="paragraph" w:customStyle="1" w:styleId="ConsPlusNormal">
    <w:name w:val="ConsPlusNormal"/>
    <w:rsid w:val="0055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57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Самохвалова Наталья</cp:lastModifiedBy>
  <cp:revision>9</cp:revision>
  <dcterms:created xsi:type="dcterms:W3CDTF">2019-06-13T07:25:00Z</dcterms:created>
  <dcterms:modified xsi:type="dcterms:W3CDTF">2019-06-13T10:42:00Z</dcterms:modified>
</cp:coreProperties>
</file>