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520"/>
        <w:gridCol w:w="2423"/>
        <w:gridCol w:w="4820"/>
        <w:gridCol w:w="453"/>
        <w:gridCol w:w="1638"/>
      </w:tblGrid>
      <w:tr w:rsidR="00BB03BC" w:rsidRPr="00BB03BC" w:rsidTr="00BB03BC">
        <w:trPr>
          <w:trHeight w:val="3117"/>
          <w:jc w:val="center"/>
        </w:trPr>
        <w:tc>
          <w:tcPr>
            <w:tcW w:w="9854" w:type="dxa"/>
            <w:gridSpan w:val="5"/>
          </w:tcPr>
          <w:p w:rsidR="00BB03BC" w:rsidRPr="00BB03BC" w:rsidRDefault="00BB03BC" w:rsidP="00BB03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03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ТВЕРСКАЯ ОБЛАСТЬ</w:t>
            </w:r>
          </w:p>
          <w:p w:rsidR="00BB03BC" w:rsidRPr="00BB03BC" w:rsidRDefault="00BB03BC" w:rsidP="00BB03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676275" cy="838200"/>
                  <wp:effectExtent l="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3BC" w:rsidRPr="00BB03BC" w:rsidRDefault="00BB03BC" w:rsidP="00BB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03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КАШИНСКАЯ ГОРОДСКАЯ ДУМА</w:t>
            </w:r>
          </w:p>
          <w:p w:rsidR="00BB03BC" w:rsidRPr="00BB03BC" w:rsidRDefault="00BB03BC" w:rsidP="00BB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03BC" w:rsidRPr="00BB03BC" w:rsidRDefault="00BB03BC" w:rsidP="00BB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</w:pPr>
            <w:r w:rsidRPr="00BB03BC">
              <w:rPr>
                <w:rFonts w:ascii="Times New Roman" w:eastAsia="Times New Roman" w:hAnsi="Times New Roman" w:cs="Times New Roman"/>
                <w:b/>
                <w:spacing w:val="50"/>
                <w:sz w:val="28"/>
                <w:szCs w:val="28"/>
                <w:lang w:eastAsia="ru-RU"/>
              </w:rPr>
              <w:t>РЕШЕНИЕ</w:t>
            </w:r>
          </w:p>
        </w:tc>
      </w:tr>
      <w:tr w:rsidR="00BB03BC" w:rsidRPr="00BB03BC" w:rsidTr="00BB03BC">
        <w:trPr>
          <w:trHeight w:val="60"/>
          <w:jc w:val="center"/>
        </w:trPr>
        <w:tc>
          <w:tcPr>
            <w:tcW w:w="520" w:type="dxa"/>
          </w:tcPr>
          <w:p w:rsidR="00BB03BC" w:rsidRPr="00BB03BC" w:rsidRDefault="00BB03BC" w:rsidP="00BB0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BB03BC" w:rsidRPr="00BB03BC" w:rsidRDefault="00D23B38" w:rsidP="00BB0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12.02.2019</w:t>
            </w:r>
          </w:p>
        </w:tc>
        <w:tc>
          <w:tcPr>
            <w:tcW w:w="4820" w:type="dxa"/>
          </w:tcPr>
          <w:p w:rsidR="00BB03BC" w:rsidRPr="00BB03BC" w:rsidRDefault="00BB03BC" w:rsidP="00BB03BC">
            <w:pPr>
              <w:spacing w:after="0" w:line="240" w:lineRule="auto"/>
              <w:ind w:right="102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Кашин</w:t>
            </w:r>
          </w:p>
        </w:tc>
        <w:tc>
          <w:tcPr>
            <w:tcW w:w="453" w:type="dxa"/>
          </w:tcPr>
          <w:p w:rsidR="00BB03BC" w:rsidRPr="00BB03BC" w:rsidRDefault="00BB03BC" w:rsidP="00BB03BC">
            <w:pPr>
              <w:spacing w:after="0" w:line="240" w:lineRule="auto"/>
              <w:ind w:right="14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BB03BC" w:rsidRPr="00BB03BC" w:rsidRDefault="00D23B38" w:rsidP="00BB0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</w:tr>
    </w:tbl>
    <w:p w:rsidR="00BB03BC" w:rsidRPr="00B3173A" w:rsidRDefault="00BB03BC" w:rsidP="00BB03BC">
      <w:pPr>
        <w:widowControl w:val="0"/>
        <w:spacing w:after="0" w:line="240" w:lineRule="auto"/>
        <w:ind w:right="101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721B43" w:rsidRDefault="00BB03BC" w:rsidP="00BB03BC">
      <w:pPr>
        <w:widowControl w:val="0"/>
        <w:spacing w:after="0" w:line="240" w:lineRule="auto"/>
        <w:ind w:right="5102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bookmarkStart w:id="0" w:name="OLE_LINK6"/>
      <w:bookmarkStart w:id="1" w:name="OLE_LINK7"/>
      <w:bookmarkStart w:id="2" w:name="OLE_LINK8"/>
      <w:bookmarkStart w:id="3" w:name="OLE_LINK11"/>
      <w:bookmarkStart w:id="4" w:name="OLE_LINK12"/>
      <w:r w:rsidRPr="00B3173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Об </w:t>
      </w:r>
      <w:r w:rsidR="008B065B" w:rsidRPr="00B3173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уст</w:t>
      </w:r>
      <w:r w:rsidR="0020440F" w:rsidRPr="00B3173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</w:t>
      </w:r>
      <w:r w:rsidR="008B065B" w:rsidRPr="00B3173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новлении нормы предоставления </w:t>
      </w:r>
      <w:r w:rsidR="00D737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площади жилого </w:t>
      </w:r>
    </w:p>
    <w:p w:rsidR="00721B43" w:rsidRDefault="00721B43" w:rsidP="00BB03BC">
      <w:pPr>
        <w:widowControl w:val="0"/>
        <w:spacing w:after="0" w:line="240" w:lineRule="auto"/>
        <w:ind w:right="5102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помещения по договору</w:t>
      </w:r>
    </w:p>
    <w:p w:rsidR="00BB03BC" w:rsidRPr="00B3173A" w:rsidRDefault="00721B43" w:rsidP="00BB03BC">
      <w:pPr>
        <w:widowControl w:val="0"/>
        <w:spacing w:after="0" w:line="240" w:lineRule="auto"/>
        <w:ind w:right="5102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социального найма </w:t>
      </w:r>
      <w:r w:rsidR="008B065B" w:rsidRPr="00B3173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 учетной нормы площади жилого помещения</w:t>
      </w:r>
      <w:bookmarkEnd w:id="0"/>
      <w:bookmarkEnd w:id="1"/>
      <w:bookmarkEnd w:id="2"/>
    </w:p>
    <w:bookmarkEnd w:id="3"/>
    <w:bookmarkEnd w:id="4"/>
    <w:p w:rsidR="00BB03BC" w:rsidRPr="00B3173A" w:rsidRDefault="00BB03BC" w:rsidP="00BB03BC">
      <w:pPr>
        <w:widowControl w:val="0"/>
        <w:spacing w:after="0" w:line="240" w:lineRule="auto"/>
        <w:ind w:right="101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BB03BC" w:rsidRPr="00B3173A" w:rsidRDefault="00BB03BC" w:rsidP="00BB03BC">
      <w:pPr>
        <w:widowControl w:val="0"/>
        <w:spacing w:after="0" w:line="240" w:lineRule="auto"/>
        <w:ind w:right="101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A17BB1" w:rsidRPr="00B3173A" w:rsidRDefault="00A17BB1" w:rsidP="00BB03BC">
      <w:pPr>
        <w:widowControl w:val="0"/>
        <w:spacing w:after="0" w:line="240" w:lineRule="auto"/>
        <w:ind w:right="101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BB03BC" w:rsidRPr="00B3173A" w:rsidRDefault="00CD1B14" w:rsidP="00BB03BC">
      <w:pPr>
        <w:widowControl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</w:t>
      </w:r>
      <w:r w:rsidRPr="00B3173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целях реализации полномочий органов местного самоуправления </w:t>
      </w:r>
      <w:r w:rsidR="008E0A64" w:rsidRPr="008E0A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 области жилищных отношений</w:t>
      </w:r>
      <w:r w:rsidR="008E0A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</w:t>
      </w:r>
      <w:r w:rsidR="008E0A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соответствии с </w:t>
      </w:r>
      <w:r w:rsidR="00251FC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Жилищн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ым</w:t>
      </w:r>
      <w:r w:rsidR="00251FC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к</w:t>
      </w:r>
      <w:r w:rsidR="008B065B" w:rsidRPr="00B3173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одекс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ом</w:t>
      </w:r>
      <w:r w:rsidR="008E0A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Российской Федерации и</w:t>
      </w:r>
      <w:r w:rsidR="00E939C4" w:rsidRPr="00B3173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Уставом Кашинского городского округа Тверской области,</w:t>
      </w:r>
    </w:p>
    <w:p w:rsidR="00BB03BC" w:rsidRPr="00B3173A" w:rsidRDefault="00BB03BC" w:rsidP="00BB03BC">
      <w:pPr>
        <w:widowControl w:val="0"/>
        <w:spacing w:after="0" w:line="240" w:lineRule="auto"/>
        <w:ind w:right="101" w:firstLine="709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BB03BC" w:rsidRPr="00B3173A" w:rsidRDefault="00BB03BC" w:rsidP="00BB03BC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B317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КАШИНСКАЯ ГОРОДСКАЯ ДУМА РЕШИЛА:</w:t>
      </w:r>
    </w:p>
    <w:p w:rsidR="00BB03BC" w:rsidRPr="00B3173A" w:rsidRDefault="00BB03BC" w:rsidP="00BB03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6E5B" w:rsidRPr="00B3173A" w:rsidRDefault="00E939C4" w:rsidP="00E939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173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16E5B" w:rsidRPr="00B3173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F5A8F" w:rsidRPr="00B31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</w:t>
      </w:r>
      <w:r w:rsidR="00016E5B" w:rsidRPr="00B3173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муниципального образования Кашинский городской округ Тверской области:</w:t>
      </w:r>
    </w:p>
    <w:p w:rsidR="0072262C" w:rsidRPr="0072262C" w:rsidRDefault="00016E5B" w:rsidP="007226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173A">
        <w:rPr>
          <w:rFonts w:ascii="Times New Roman" w:eastAsia="Times New Roman" w:hAnsi="Times New Roman" w:cs="Times New Roman"/>
          <w:sz w:val="26"/>
          <w:szCs w:val="26"/>
          <w:lang w:eastAsia="ru-RU"/>
        </w:rPr>
        <w:t>1.1. </w:t>
      </w:r>
      <w:r w:rsidR="00722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норму предоставления площади жилого помещения по договору </w:t>
      </w:r>
      <w:r w:rsidR="0072262C" w:rsidRPr="0072262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социального найма</w:t>
      </w:r>
      <w:r w:rsidR="0072262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939C4" w:rsidRPr="00B3173A" w:rsidRDefault="000F05A1" w:rsidP="00016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15 </w:t>
      </w:r>
      <w:r w:rsidR="00E939C4" w:rsidRPr="00B3173A">
        <w:rPr>
          <w:rFonts w:ascii="Times New Roman" w:hAnsi="Times New Roman" w:cs="Times New Roman"/>
          <w:sz w:val="26"/>
          <w:szCs w:val="26"/>
          <w:lang w:eastAsia="ru-RU"/>
        </w:rPr>
        <w:t>м</w:t>
      </w:r>
      <w:proofErr w:type="gramStart"/>
      <w:r w:rsidR="007040F1" w:rsidRPr="00B3173A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t>2</w:t>
      </w:r>
      <w:proofErr w:type="gramEnd"/>
      <w:r w:rsidR="00E939C4" w:rsidRPr="00B3173A">
        <w:rPr>
          <w:rFonts w:ascii="Times New Roman" w:hAnsi="Times New Roman" w:cs="Times New Roman"/>
          <w:sz w:val="26"/>
          <w:szCs w:val="26"/>
          <w:lang w:eastAsia="ru-RU"/>
        </w:rPr>
        <w:t xml:space="preserve"> общей площади жилого п</w:t>
      </w:r>
      <w:r w:rsidR="00175650" w:rsidRPr="00B3173A">
        <w:rPr>
          <w:rFonts w:ascii="Times New Roman" w:hAnsi="Times New Roman" w:cs="Times New Roman"/>
          <w:sz w:val="26"/>
          <w:szCs w:val="26"/>
          <w:lang w:eastAsia="ru-RU"/>
        </w:rPr>
        <w:t>омещения на одиноко проживающ</w:t>
      </w:r>
      <w:r w:rsidR="00E829A3">
        <w:rPr>
          <w:rFonts w:ascii="Times New Roman" w:hAnsi="Times New Roman" w:cs="Times New Roman"/>
          <w:sz w:val="26"/>
          <w:szCs w:val="26"/>
          <w:lang w:eastAsia="ru-RU"/>
        </w:rPr>
        <w:t>его</w:t>
      </w:r>
      <w:r w:rsidR="00E939C4" w:rsidRPr="00B3173A">
        <w:rPr>
          <w:rFonts w:ascii="Times New Roman" w:hAnsi="Times New Roman" w:cs="Times New Roman"/>
          <w:sz w:val="26"/>
          <w:szCs w:val="26"/>
          <w:lang w:eastAsia="ru-RU"/>
        </w:rPr>
        <w:t>граждан</w:t>
      </w:r>
      <w:r w:rsidR="00E829A3">
        <w:rPr>
          <w:rFonts w:ascii="Times New Roman" w:hAnsi="Times New Roman" w:cs="Times New Roman"/>
          <w:sz w:val="26"/>
          <w:szCs w:val="26"/>
          <w:lang w:eastAsia="ru-RU"/>
        </w:rPr>
        <w:t>ина</w:t>
      </w:r>
      <w:r w:rsidR="00E939C4" w:rsidRPr="00B3173A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E939C4" w:rsidRPr="00B3173A" w:rsidRDefault="000F05A1" w:rsidP="00016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30 </w:t>
      </w:r>
      <w:r w:rsidR="00E939C4" w:rsidRPr="00B3173A">
        <w:rPr>
          <w:rFonts w:ascii="Times New Roman" w:hAnsi="Times New Roman" w:cs="Times New Roman"/>
          <w:sz w:val="26"/>
          <w:szCs w:val="26"/>
          <w:lang w:eastAsia="ru-RU"/>
        </w:rPr>
        <w:t>м</w:t>
      </w:r>
      <w:proofErr w:type="gramStart"/>
      <w:r w:rsidR="007040F1" w:rsidRPr="00B3173A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t>2</w:t>
      </w:r>
      <w:proofErr w:type="gramEnd"/>
      <w:r w:rsidR="00E939C4" w:rsidRPr="00B3173A">
        <w:rPr>
          <w:rFonts w:ascii="Times New Roman" w:hAnsi="Times New Roman" w:cs="Times New Roman"/>
          <w:sz w:val="26"/>
          <w:szCs w:val="26"/>
          <w:lang w:eastAsia="ru-RU"/>
        </w:rPr>
        <w:t xml:space="preserve"> общей площад</w:t>
      </w:r>
      <w:bookmarkStart w:id="5" w:name="_GoBack"/>
      <w:bookmarkEnd w:id="5"/>
      <w:r w:rsidR="00E939C4" w:rsidRPr="00B3173A">
        <w:rPr>
          <w:rFonts w:ascii="Times New Roman" w:hAnsi="Times New Roman" w:cs="Times New Roman"/>
          <w:sz w:val="26"/>
          <w:szCs w:val="26"/>
          <w:lang w:eastAsia="ru-RU"/>
        </w:rPr>
        <w:t xml:space="preserve">и жилого помещения на </w:t>
      </w:r>
      <w:r w:rsidR="00AA1E7B" w:rsidRPr="00B3173A">
        <w:rPr>
          <w:rFonts w:ascii="Times New Roman" w:hAnsi="Times New Roman" w:cs="Times New Roman"/>
          <w:sz w:val="26"/>
          <w:szCs w:val="26"/>
          <w:lang w:eastAsia="ru-RU"/>
        </w:rPr>
        <w:t>семь</w:t>
      </w:r>
      <w:r w:rsidR="007040F1" w:rsidRPr="00B3173A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="00E829A3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AA1E7B" w:rsidRPr="00B3173A">
        <w:rPr>
          <w:rFonts w:ascii="Times New Roman" w:hAnsi="Times New Roman" w:cs="Times New Roman"/>
          <w:sz w:val="26"/>
          <w:szCs w:val="26"/>
          <w:lang w:eastAsia="ru-RU"/>
        </w:rPr>
        <w:t xml:space="preserve"> состоящую из двух человек;</w:t>
      </w:r>
    </w:p>
    <w:p w:rsidR="00AA1E7B" w:rsidRPr="00B3173A" w:rsidRDefault="000F05A1" w:rsidP="00016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12 </w:t>
      </w:r>
      <w:r w:rsidR="00AA1E7B" w:rsidRPr="00B3173A">
        <w:rPr>
          <w:rFonts w:ascii="Times New Roman" w:hAnsi="Times New Roman" w:cs="Times New Roman"/>
          <w:sz w:val="26"/>
          <w:szCs w:val="26"/>
          <w:lang w:eastAsia="ru-RU"/>
        </w:rPr>
        <w:t>м</w:t>
      </w:r>
      <w:proofErr w:type="gramStart"/>
      <w:r w:rsidR="007040F1" w:rsidRPr="00B3173A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t>2</w:t>
      </w:r>
      <w:proofErr w:type="gramEnd"/>
      <w:r w:rsidR="00AA1E7B" w:rsidRPr="00B3173A">
        <w:rPr>
          <w:rFonts w:ascii="Times New Roman" w:hAnsi="Times New Roman" w:cs="Times New Roman"/>
          <w:sz w:val="26"/>
          <w:szCs w:val="26"/>
          <w:lang w:eastAsia="ru-RU"/>
        </w:rPr>
        <w:t xml:space="preserve"> общей площади жилого помещения на семью</w:t>
      </w:r>
      <w:r w:rsidR="00E829A3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AA1E7B" w:rsidRPr="00B3173A">
        <w:rPr>
          <w:rFonts w:ascii="Times New Roman" w:hAnsi="Times New Roman" w:cs="Times New Roman"/>
          <w:sz w:val="26"/>
          <w:szCs w:val="26"/>
          <w:lang w:eastAsia="ru-RU"/>
        </w:rPr>
        <w:t xml:space="preserve"> сос</w:t>
      </w:r>
      <w:r w:rsidR="00F52B87">
        <w:rPr>
          <w:rFonts w:ascii="Times New Roman" w:hAnsi="Times New Roman" w:cs="Times New Roman"/>
          <w:sz w:val="26"/>
          <w:szCs w:val="26"/>
          <w:lang w:eastAsia="ru-RU"/>
        </w:rPr>
        <w:t>тоящую из трех и более человек;</w:t>
      </w:r>
    </w:p>
    <w:p w:rsidR="00BB03BC" w:rsidRPr="00B3173A" w:rsidRDefault="00EA509B" w:rsidP="00E829A3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B03BC" w:rsidRPr="00B317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16E5B" w:rsidRPr="00B317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B03BC" w:rsidRPr="00B3173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829A3" w:rsidRPr="00E829A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учетн</w:t>
      </w:r>
      <w:r w:rsidR="00E829A3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E829A3" w:rsidRPr="00E829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</w:t>
      </w:r>
      <w:r w:rsidR="00E829A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829A3" w:rsidRPr="00E829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площади жилого помещения</w:t>
      </w:r>
      <w:r w:rsidR="000F05A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10 </w:t>
      </w:r>
      <w:r w:rsidR="00E939C4" w:rsidRPr="00B3173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Start"/>
      <w:r w:rsidR="00B3173A" w:rsidRPr="00B3173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proofErr w:type="gramEnd"/>
      <w:r w:rsidR="00E939C4" w:rsidRPr="00B31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общей площади жилого помещения на одного </w:t>
      </w:r>
      <w:r w:rsidR="00462AD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человека</w:t>
      </w:r>
      <w:r w:rsidR="00E939C4" w:rsidRPr="00B317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49C2" w:rsidRPr="00E149C2" w:rsidRDefault="00EA509B" w:rsidP="00E149C2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149C2" w:rsidRPr="00E149C2">
        <w:rPr>
          <w:rFonts w:ascii="Times New Roman" w:eastAsia="Times New Roman" w:hAnsi="Times New Roman" w:cs="Times New Roman"/>
          <w:sz w:val="26"/>
          <w:szCs w:val="26"/>
          <w:lang w:eastAsia="ru-RU"/>
        </w:rPr>
        <w:t>. Настоящее решение подлежит официальному опубликованию в газете «</w:t>
      </w:r>
      <w:proofErr w:type="spellStart"/>
      <w:r w:rsidR="00E149C2" w:rsidRPr="00E149C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Кашинская</w:t>
      </w:r>
      <w:proofErr w:type="spellEnd"/>
      <w:r w:rsidR="00E149C2" w:rsidRPr="00E14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газета» и размещению на официальном сайте Кашинского городского округа в информационно-телекоммуникационной сети «Интернет».</w:t>
      </w:r>
    </w:p>
    <w:p w:rsidR="00E149C2" w:rsidRPr="00E149C2" w:rsidRDefault="00EA509B" w:rsidP="00E149C2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149C2" w:rsidRPr="00E149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149C2" w:rsidRPr="00E149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="00E149C2" w:rsidRPr="00E149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 в газете «</w:t>
      </w:r>
      <w:proofErr w:type="spellStart"/>
      <w:r w:rsidR="00E149C2" w:rsidRPr="00E149C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Кашинская</w:t>
      </w:r>
      <w:proofErr w:type="spellEnd"/>
      <w:r w:rsidR="00E149C2" w:rsidRPr="00E14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газета».</w:t>
      </w:r>
    </w:p>
    <w:p w:rsidR="00E939C4" w:rsidRPr="00B3173A" w:rsidRDefault="00E939C4" w:rsidP="00BB03BC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3BC" w:rsidRPr="00B3173A" w:rsidRDefault="00BB03BC" w:rsidP="00BB03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1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r w:rsidRPr="00B317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Кашинской городской Думы                                                                        И.А. Мурашова</w:t>
      </w:r>
    </w:p>
    <w:p w:rsidR="00E149C2" w:rsidRPr="00B3173A" w:rsidRDefault="00E149C2" w:rsidP="00BB03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3BC" w:rsidRPr="008021BD" w:rsidRDefault="00BB03BC" w:rsidP="00D23B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B03BC" w:rsidRPr="008021BD" w:rsidSect="00BB03BC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B3173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Кашинского городского округа                                                            Г.Г. Баландин</w:t>
      </w:r>
    </w:p>
    <w:p w:rsidR="00BB03BC" w:rsidRPr="00B3173A" w:rsidRDefault="00BB03BC" w:rsidP="008021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B03BC" w:rsidRPr="00B3173A" w:rsidSect="00BB03BC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7FE" w:rsidRDefault="00B417FE">
      <w:pPr>
        <w:spacing w:after="0" w:line="240" w:lineRule="auto"/>
      </w:pPr>
      <w:r>
        <w:separator/>
      </w:r>
    </w:p>
  </w:endnote>
  <w:endnote w:type="continuationSeparator" w:id="1">
    <w:p w:rsidR="00B417FE" w:rsidRDefault="00B4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7FE" w:rsidRDefault="00B417FE">
      <w:pPr>
        <w:spacing w:after="0" w:line="240" w:lineRule="auto"/>
      </w:pPr>
      <w:r>
        <w:separator/>
      </w:r>
    </w:p>
  </w:footnote>
  <w:footnote w:type="continuationSeparator" w:id="1">
    <w:p w:rsidR="00B417FE" w:rsidRDefault="00B41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3BC" w:rsidRDefault="00D20081">
    <w:pPr>
      <w:pStyle w:val="a3"/>
      <w:jc w:val="center"/>
    </w:pPr>
    <w:r>
      <w:fldChar w:fldCharType="begin"/>
    </w:r>
    <w:r w:rsidR="00BB03BC">
      <w:instrText>PAGE   \* MERGEFORMAT</w:instrText>
    </w:r>
    <w:r>
      <w:fldChar w:fldCharType="separate"/>
    </w:r>
    <w:r w:rsidR="00AF6D56">
      <w:rPr>
        <w:noProof/>
      </w:rPr>
      <w:t>2</w:t>
    </w:r>
    <w:r>
      <w:fldChar w:fldCharType="end"/>
    </w:r>
  </w:p>
  <w:p w:rsidR="00BB03BC" w:rsidRDefault="00BB03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608CF"/>
    <w:multiLevelType w:val="hybridMultilevel"/>
    <w:tmpl w:val="AFBA1DC0"/>
    <w:lvl w:ilvl="0" w:tplc="2020E16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3BC"/>
    <w:rsid w:val="000060D1"/>
    <w:rsid w:val="000109CA"/>
    <w:rsid w:val="00016E5B"/>
    <w:rsid w:val="00082A37"/>
    <w:rsid w:val="0009766E"/>
    <w:rsid w:val="000F05A1"/>
    <w:rsid w:val="001076F0"/>
    <w:rsid w:val="00175650"/>
    <w:rsid w:val="001A2BD9"/>
    <w:rsid w:val="001A7111"/>
    <w:rsid w:val="001F50F2"/>
    <w:rsid w:val="0020440F"/>
    <w:rsid w:val="00251FCC"/>
    <w:rsid w:val="003E639F"/>
    <w:rsid w:val="00422EDE"/>
    <w:rsid w:val="00462ADB"/>
    <w:rsid w:val="00466BBA"/>
    <w:rsid w:val="004C651B"/>
    <w:rsid w:val="004F5A8F"/>
    <w:rsid w:val="0055716F"/>
    <w:rsid w:val="005D48F0"/>
    <w:rsid w:val="0061516B"/>
    <w:rsid w:val="0062412C"/>
    <w:rsid w:val="0063128E"/>
    <w:rsid w:val="00682B80"/>
    <w:rsid w:val="00690F5B"/>
    <w:rsid w:val="006931B0"/>
    <w:rsid w:val="006B4B7E"/>
    <w:rsid w:val="006F10E0"/>
    <w:rsid w:val="007040F1"/>
    <w:rsid w:val="00721B43"/>
    <w:rsid w:val="0072262C"/>
    <w:rsid w:val="008021BD"/>
    <w:rsid w:val="008174BB"/>
    <w:rsid w:val="0088148B"/>
    <w:rsid w:val="008B065B"/>
    <w:rsid w:val="008B6004"/>
    <w:rsid w:val="008E0A64"/>
    <w:rsid w:val="009113D3"/>
    <w:rsid w:val="009B6AE3"/>
    <w:rsid w:val="00A17BB1"/>
    <w:rsid w:val="00AA1E7B"/>
    <w:rsid w:val="00AB6CE2"/>
    <w:rsid w:val="00AF6D56"/>
    <w:rsid w:val="00B1176F"/>
    <w:rsid w:val="00B3173A"/>
    <w:rsid w:val="00B417FE"/>
    <w:rsid w:val="00B96B4C"/>
    <w:rsid w:val="00BB03BC"/>
    <w:rsid w:val="00BB198F"/>
    <w:rsid w:val="00C42BBC"/>
    <w:rsid w:val="00CA3C4C"/>
    <w:rsid w:val="00CD1B14"/>
    <w:rsid w:val="00CE10E0"/>
    <w:rsid w:val="00D20081"/>
    <w:rsid w:val="00D23B38"/>
    <w:rsid w:val="00D737B2"/>
    <w:rsid w:val="00E149C2"/>
    <w:rsid w:val="00E57FD0"/>
    <w:rsid w:val="00E71883"/>
    <w:rsid w:val="00E829A3"/>
    <w:rsid w:val="00E939C4"/>
    <w:rsid w:val="00EA509B"/>
    <w:rsid w:val="00F13899"/>
    <w:rsid w:val="00F15639"/>
    <w:rsid w:val="00F37AFA"/>
    <w:rsid w:val="00F52B87"/>
    <w:rsid w:val="00F809BE"/>
    <w:rsid w:val="00F95CA7"/>
    <w:rsid w:val="00F9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3B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BB03BC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BB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3B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3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3B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BB03BC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BB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3B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3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2ED2F-C89F-4058-BECD-AD5B92A9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Марина</dc:creator>
  <cp:lastModifiedBy>Тимофеева Оксана</cp:lastModifiedBy>
  <cp:revision>31</cp:revision>
  <cp:lastPrinted>2019-02-14T11:33:00Z</cp:lastPrinted>
  <dcterms:created xsi:type="dcterms:W3CDTF">2019-01-14T08:51:00Z</dcterms:created>
  <dcterms:modified xsi:type="dcterms:W3CDTF">2019-02-14T11:33:00Z</dcterms:modified>
</cp:coreProperties>
</file>