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80" w:rsidRDefault="000360BB" w:rsidP="000360BB">
      <w:pPr>
        <w:pStyle w:val="20"/>
        <w:shd w:val="clear" w:color="auto" w:fill="auto"/>
        <w:ind w:firstLine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3980" w:rsidRPr="00DB3980" w:rsidRDefault="00DB3980" w:rsidP="00DB3980">
      <w:pPr>
        <w:spacing w:after="0"/>
        <w:ind w:left="5529"/>
        <w:jc w:val="both"/>
        <w:rPr>
          <w:rFonts w:ascii="Times New Roman" w:hAnsi="Times New Roman"/>
          <w:sz w:val="24"/>
          <w:szCs w:val="24"/>
        </w:rPr>
      </w:pPr>
      <w:r w:rsidRPr="00DB3980">
        <w:rPr>
          <w:rFonts w:ascii="Times New Roman" w:hAnsi="Times New Roman"/>
          <w:sz w:val="24"/>
          <w:szCs w:val="24"/>
        </w:rPr>
        <w:t xml:space="preserve">Приложение к постановлению Администрации Кашинского района </w:t>
      </w:r>
    </w:p>
    <w:p w:rsidR="00DB3980" w:rsidRPr="000901B8" w:rsidRDefault="000901B8" w:rsidP="00DB3980">
      <w:pPr>
        <w:ind w:left="552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01B8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14630A" w:rsidRPr="004D71CE">
        <w:rPr>
          <w:rFonts w:ascii="Times New Roman" w:hAnsi="Times New Roman"/>
          <w:sz w:val="24"/>
          <w:szCs w:val="24"/>
        </w:rPr>
        <w:t>____________</w:t>
      </w:r>
      <w:r w:rsidR="00DB3980" w:rsidRPr="000901B8">
        <w:rPr>
          <w:rFonts w:ascii="Times New Roman" w:hAnsi="Times New Roman"/>
          <w:sz w:val="24"/>
          <w:szCs w:val="24"/>
          <w:u w:val="single"/>
        </w:rPr>
        <w:t>№</w:t>
      </w:r>
      <w:r w:rsidR="0014630A" w:rsidRPr="004D71CE">
        <w:rPr>
          <w:rFonts w:ascii="Times New Roman" w:hAnsi="Times New Roman"/>
          <w:sz w:val="24"/>
          <w:szCs w:val="24"/>
        </w:rPr>
        <w:t>________</w:t>
      </w:r>
    </w:p>
    <w:p w:rsidR="00DB3980" w:rsidRDefault="00DB3980" w:rsidP="000360BB">
      <w:pPr>
        <w:pStyle w:val="20"/>
        <w:shd w:val="clear" w:color="auto" w:fill="auto"/>
        <w:ind w:firstLine="0"/>
        <w:jc w:val="center"/>
      </w:pPr>
    </w:p>
    <w:p w:rsidR="00DB3980" w:rsidRDefault="00DB3980" w:rsidP="000360BB">
      <w:pPr>
        <w:pStyle w:val="20"/>
        <w:shd w:val="clear" w:color="auto" w:fill="auto"/>
        <w:ind w:firstLine="0"/>
        <w:jc w:val="center"/>
      </w:pPr>
    </w:p>
    <w:p w:rsidR="00DB3980" w:rsidRDefault="00DB3980" w:rsidP="000360BB">
      <w:pPr>
        <w:pStyle w:val="20"/>
        <w:shd w:val="clear" w:color="auto" w:fill="auto"/>
        <w:ind w:firstLine="0"/>
        <w:jc w:val="center"/>
      </w:pPr>
    </w:p>
    <w:p w:rsidR="00071D7F" w:rsidRPr="00DB3980" w:rsidRDefault="00DB3980" w:rsidP="000360BB">
      <w:pPr>
        <w:pStyle w:val="20"/>
        <w:shd w:val="clear" w:color="auto" w:fill="auto"/>
        <w:ind w:firstLine="0"/>
        <w:jc w:val="center"/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360BB" w:rsidRPr="00DB3980">
        <w:rPr>
          <w:sz w:val="24"/>
          <w:szCs w:val="24"/>
        </w:rPr>
        <w:t>Утверждена</w:t>
      </w:r>
    </w:p>
    <w:p w:rsidR="000360BB" w:rsidRPr="00DB3980" w:rsidRDefault="000360BB" w:rsidP="00DB3980">
      <w:pPr>
        <w:pStyle w:val="20"/>
        <w:shd w:val="clear" w:color="auto" w:fill="auto"/>
        <w:ind w:firstLine="0"/>
        <w:jc w:val="center"/>
        <w:rPr>
          <w:sz w:val="24"/>
          <w:szCs w:val="24"/>
        </w:rPr>
      </w:pP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  <w:t>Постановлением Администрации</w:t>
      </w:r>
    </w:p>
    <w:p w:rsidR="000360BB" w:rsidRPr="00DB3980" w:rsidRDefault="000360BB" w:rsidP="000360BB">
      <w:pPr>
        <w:pStyle w:val="20"/>
        <w:shd w:val="clear" w:color="auto" w:fill="auto"/>
        <w:ind w:firstLine="0"/>
        <w:jc w:val="center"/>
        <w:rPr>
          <w:sz w:val="24"/>
          <w:szCs w:val="24"/>
        </w:rPr>
      </w:pP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  <w:t xml:space="preserve">Кашинского района </w:t>
      </w:r>
    </w:p>
    <w:p w:rsidR="000360BB" w:rsidRPr="00DB3980" w:rsidRDefault="000360BB" w:rsidP="000360BB">
      <w:pPr>
        <w:pStyle w:val="20"/>
        <w:shd w:val="clear" w:color="auto" w:fill="auto"/>
        <w:ind w:firstLine="0"/>
        <w:jc w:val="center"/>
        <w:rPr>
          <w:b/>
          <w:sz w:val="24"/>
          <w:szCs w:val="24"/>
          <w:u w:val="single"/>
        </w:rPr>
      </w:pP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="001767D8" w:rsidRPr="00DB3980">
        <w:rPr>
          <w:sz w:val="24"/>
          <w:szCs w:val="24"/>
          <w:u w:val="single"/>
        </w:rPr>
        <w:t>№659</w:t>
      </w:r>
      <w:r w:rsidRPr="00DB3980">
        <w:rPr>
          <w:sz w:val="24"/>
          <w:szCs w:val="24"/>
          <w:u w:val="single"/>
        </w:rPr>
        <w:t>_от_</w:t>
      </w:r>
      <w:r w:rsidR="001767D8" w:rsidRPr="00DB3980">
        <w:rPr>
          <w:sz w:val="24"/>
          <w:szCs w:val="24"/>
          <w:u w:val="single"/>
        </w:rPr>
        <w:t>30.11.2017</w:t>
      </w:r>
    </w:p>
    <w:p w:rsidR="00D74A5D" w:rsidRPr="00DB3980" w:rsidRDefault="00D74A5D">
      <w:pPr>
        <w:rPr>
          <w:sz w:val="24"/>
          <w:szCs w:val="24"/>
        </w:rPr>
      </w:pPr>
    </w:p>
    <w:p w:rsidR="00071D7F" w:rsidRDefault="00071D7F"/>
    <w:p w:rsidR="005D7412" w:rsidRPr="005D7412" w:rsidRDefault="005D7412" w:rsidP="005D7412">
      <w:pPr>
        <w:jc w:val="center"/>
        <w:rPr>
          <w:rFonts w:ascii="Times New Roman" w:hAnsi="Times New Roman" w:cs="Times New Roman"/>
          <w:sz w:val="32"/>
          <w:szCs w:val="32"/>
        </w:rPr>
      </w:pPr>
      <w:r w:rsidRPr="005D7412">
        <w:rPr>
          <w:rFonts w:ascii="Times New Roman" w:hAnsi="Times New Roman" w:cs="Times New Roman"/>
          <w:sz w:val="32"/>
          <w:szCs w:val="32"/>
        </w:rPr>
        <w:t>муниципальная программа</w:t>
      </w:r>
    </w:p>
    <w:p w:rsidR="005D7412" w:rsidRDefault="005D7412" w:rsidP="005D7412">
      <w:pPr>
        <w:jc w:val="center"/>
      </w:pPr>
    </w:p>
    <w:p w:rsidR="00071D7F" w:rsidRPr="005D7412" w:rsidRDefault="005D7412" w:rsidP="005D7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7412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городского поселения - город Кашин Кашинского райо</w:t>
      </w:r>
      <w:r w:rsidR="00A94186">
        <w:rPr>
          <w:rFonts w:ascii="Times New Roman" w:hAnsi="Times New Roman" w:cs="Times New Roman"/>
          <w:sz w:val="28"/>
          <w:szCs w:val="28"/>
        </w:rPr>
        <w:t>на Тверской области на 2018-2022</w:t>
      </w:r>
      <w:r w:rsidRPr="005D7412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71D7F" w:rsidRPr="005D7412" w:rsidRDefault="00071D7F" w:rsidP="005D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D7F" w:rsidRPr="005D7412" w:rsidRDefault="00071D7F">
      <w:pPr>
        <w:rPr>
          <w:rFonts w:ascii="Times New Roman" w:hAnsi="Times New Roman" w:cs="Times New Roman"/>
          <w:sz w:val="28"/>
          <w:szCs w:val="28"/>
        </w:rPr>
      </w:pPr>
    </w:p>
    <w:p w:rsidR="00071D7F" w:rsidRDefault="00071D7F"/>
    <w:p w:rsidR="00071D7F" w:rsidRDefault="00071D7F"/>
    <w:p w:rsidR="00071D7F" w:rsidRDefault="00071D7F"/>
    <w:p w:rsidR="00071D7F" w:rsidRDefault="00071D7F"/>
    <w:p w:rsidR="00071D7F" w:rsidRDefault="00071D7F"/>
    <w:p w:rsidR="00071D7F" w:rsidRDefault="00071D7F"/>
    <w:p w:rsidR="00071D7F" w:rsidRDefault="00071D7F"/>
    <w:p w:rsidR="00071D7F" w:rsidRDefault="00071D7F"/>
    <w:p w:rsidR="00071D7F" w:rsidRDefault="00071D7F">
      <w:pPr>
        <w:rPr>
          <w:rStyle w:val="40"/>
          <w:rFonts w:eastAsiaTheme="minorHAnsi"/>
          <w:b w:val="0"/>
          <w:bCs w:val="0"/>
        </w:rPr>
      </w:pPr>
    </w:p>
    <w:p w:rsidR="00071D7F" w:rsidRDefault="00071D7F">
      <w:pPr>
        <w:rPr>
          <w:rStyle w:val="40"/>
          <w:rFonts w:eastAsiaTheme="minorHAnsi"/>
          <w:b w:val="0"/>
          <w:bCs w:val="0"/>
        </w:rPr>
      </w:pPr>
    </w:p>
    <w:p w:rsidR="00071D7F" w:rsidRDefault="00071D7F">
      <w:pPr>
        <w:rPr>
          <w:rStyle w:val="40"/>
          <w:rFonts w:eastAsiaTheme="minorHAnsi"/>
          <w:b w:val="0"/>
          <w:bCs w:val="0"/>
        </w:rPr>
      </w:pPr>
    </w:p>
    <w:p w:rsidR="00071D7F" w:rsidRDefault="00071D7F">
      <w:pPr>
        <w:rPr>
          <w:rStyle w:val="40"/>
          <w:rFonts w:eastAsiaTheme="minorHAnsi"/>
          <w:b w:val="0"/>
          <w:bCs w:val="0"/>
        </w:rPr>
      </w:pPr>
    </w:p>
    <w:p w:rsidR="00071D7F" w:rsidRDefault="00071D7F">
      <w:pPr>
        <w:rPr>
          <w:rStyle w:val="40"/>
          <w:rFonts w:eastAsiaTheme="minorHAnsi"/>
          <w:b w:val="0"/>
          <w:bCs w:val="0"/>
        </w:rPr>
      </w:pPr>
    </w:p>
    <w:p w:rsidR="00071D7F" w:rsidRDefault="00071D7F">
      <w:pPr>
        <w:rPr>
          <w:rStyle w:val="40"/>
          <w:rFonts w:eastAsiaTheme="minorHAnsi"/>
          <w:b w:val="0"/>
          <w:bCs w:val="0"/>
        </w:rPr>
      </w:pPr>
    </w:p>
    <w:p w:rsidR="00071D7F" w:rsidRPr="005D7412" w:rsidRDefault="00071D7F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7412">
        <w:rPr>
          <w:rFonts w:ascii="Times New Roman" w:hAnsi="Times New Roman" w:cs="Times New Roman"/>
        </w:rPr>
        <w:t>Кашин</w:t>
      </w:r>
    </w:p>
    <w:p w:rsidR="00F64AA8" w:rsidRPr="00F64AA8" w:rsidRDefault="00071D7F">
      <w:pPr>
        <w:rPr>
          <w:rFonts w:ascii="Times New Roman" w:hAnsi="Times New Roman" w:cs="Times New Roman"/>
        </w:rPr>
      </w:pPr>
      <w:r w:rsidRPr="005D7412">
        <w:rPr>
          <w:rFonts w:ascii="Times New Roman" w:hAnsi="Times New Roman" w:cs="Times New Roman"/>
        </w:rPr>
        <w:tab/>
      </w:r>
      <w:r w:rsidRPr="005D7412">
        <w:rPr>
          <w:rFonts w:ascii="Times New Roman" w:hAnsi="Times New Roman" w:cs="Times New Roman"/>
        </w:rPr>
        <w:tab/>
      </w:r>
      <w:r w:rsidRPr="005D7412">
        <w:rPr>
          <w:rFonts w:ascii="Times New Roman" w:hAnsi="Times New Roman" w:cs="Times New Roman"/>
        </w:rPr>
        <w:tab/>
      </w:r>
      <w:r w:rsidRPr="005D7412">
        <w:rPr>
          <w:rFonts w:ascii="Times New Roman" w:hAnsi="Times New Roman" w:cs="Times New Roman"/>
        </w:rPr>
        <w:tab/>
      </w:r>
      <w:r w:rsidRPr="005D7412">
        <w:rPr>
          <w:rFonts w:ascii="Times New Roman" w:hAnsi="Times New Roman" w:cs="Times New Roman"/>
        </w:rPr>
        <w:tab/>
      </w:r>
      <w:r w:rsidRPr="005D7412">
        <w:rPr>
          <w:rFonts w:ascii="Times New Roman" w:hAnsi="Times New Roman" w:cs="Times New Roman"/>
        </w:rPr>
        <w:tab/>
        <w:t>201</w:t>
      </w:r>
      <w:r w:rsidR="004D71CE">
        <w:rPr>
          <w:rFonts w:ascii="Times New Roman" w:hAnsi="Times New Roman" w:cs="Times New Roman"/>
        </w:rPr>
        <w:t>8</w:t>
      </w:r>
    </w:p>
    <w:p w:rsidR="00B1366A" w:rsidRPr="00B1366A" w:rsidRDefault="00B1366A" w:rsidP="00481648">
      <w:pPr>
        <w:pStyle w:val="20"/>
        <w:shd w:val="clear" w:color="auto" w:fill="auto"/>
        <w:spacing w:after="120" w:line="210" w:lineRule="exact"/>
        <w:ind w:left="80" w:firstLine="0"/>
        <w:jc w:val="center"/>
        <w:rPr>
          <w:sz w:val="24"/>
          <w:szCs w:val="24"/>
        </w:rPr>
      </w:pPr>
      <w:r w:rsidRPr="00B1366A">
        <w:rPr>
          <w:sz w:val="24"/>
          <w:szCs w:val="24"/>
        </w:rPr>
        <w:lastRenderedPageBreak/>
        <w:t>Паспорт</w:t>
      </w:r>
    </w:p>
    <w:p w:rsidR="00481648" w:rsidRPr="00B1366A" w:rsidRDefault="00B1366A" w:rsidP="00481648">
      <w:pPr>
        <w:pStyle w:val="20"/>
        <w:shd w:val="clear" w:color="auto" w:fill="auto"/>
        <w:spacing w:after="240"/>
        <w:ind w:firstLine="0"/>
        <w:jc w:val="center"/>
        <w:rPr>
          <w:sz w:val="24"/>
          <w:szCs w:val="24"/>
        </w:rPr>
      </w:pPr>
      <w:r w:rsidRPr="00B1366A">
        <w:rPr>
          <w:rStyle w:val="28pt0"/>
          <w:sz w:val="24"/>
          <w:szCs w:val="24"/>
          <w:lang w:val="ru-RU"/>
        </w:rPr>
        <w:t>муниципальной программы</w:t>
      </w:r>
      <w:r w:rsidRPr="00B1366A">
        <w:rPr>
          <w:sz w:val="24"/>
          <w:szCs w:val="24"/>
        </w:rPr>
        <w:t xml:space="preserve"> </w:t>
      </w:r>
    </w:p>
    <w:p w:rsidR="00481648" w:rsidRDefault="00B1366A" w:rsidP="00DB3980">
      <w:pPr>
        <w:pStyle w:val="20"/>
        <w:shd w:val="clear" w:color="auto" w:fill="auto"/>
        <w:spacing w:after="480"/>
        <w:ind w:firstLine="0"/>
        <w:jc w:val="center"/>
        <w:rPr>
          <w:sz w:val="24"/>
          <w:szCs w:val="24"/>
        </w:rPr>
      </w:pPr>
      <w:r w:rsidRPr="00B1366A">
        <w:rPr>
          <w:rStyle w:val="28pt"/>
          <w:sz w:val="24"/>
          <w:szCs w:val="24"/>
        </w:rPr>
        <w:t>«</w:t>
      </w:r>
      <w:r w:rsidRPr="00B1366A">
        <w:rPr>
          <w:bCs/>
          <w:sz w:val="24"/>
          <w:szCs w:val="24"/>
        </w:rPr>
        <w:t>Формирование современной</w:t>
      </w:r>
      <w:r w:rsidRPr="00B1366A">
        <w:rPr>
          <w:rStyle w:val="28pt"/>
          <w:sz w:val="24"/>
          <w:szCs w:val="24"/>
        </w:rPr>
        <w:t xml:space="preserve"> </w:t>
      </w:r>
      <w:r w:rsidRPr="00B1366A">
        <w:rPr>
          <w:sz w:val="24"/>
          <w:szCs w:val="24"/>
        </w:rPr>
        <w:t>городской среды</w:t>
      </w:r>
      <w:r w:rsidRPr="00B1366A">
        <w:rPr>
          <w:sz w:val="24"/>
          <w:szCs w:val="24"/>
          <w:lang w:bidi="en-US"/>
        </w:rPr>
        <w:t xml:space="preserve"> городского</w:t>
      </w:r>
      <w:r w:rsidRPr="00B1366A">
        <w:rPr>
          <w:sz w:val="24"/>
          <w:szCs w:val="24"/>
        </w:rPr>
        <w:t xml:space="preserve"> поселения - город Кашин </w:t>
      </w:r>
    </w:p>
    <w:p w:rsidR="00481648" w:rsidRPr="00481648" w:rsidRDefault="00481648" w:rsidP="00481648">
      <w:pPr>
        <w:pStyle w:val="20"/>
        <w:shd w:val="clear" w:color="auto" w:fill="auto"/>
        <w:spacing w:after="240"/>
        <w:ind w:firstLine="0"/>
        <w:jc w:val="center"/>
        <w:rPr>
          <w:b/>
          <w:sz w:val="24"/>
          <w:szCs w:val="24"/>
        </w:rPr>
      </w:pPr>
      <w:r w:rsidRPr="00B1366A">
        <w:rPr>
          <w:sz w:val="24"/>
          <w:szCs w:val="24"/>
        </w:rPr>
        <w:t>Кашинского райо</w:t>
      </w:r>
      <w:r>
        <w:rPr>
          <w:sz w:val="24"/>
          <w:szCs w:val="24"/>
        </w:rPr>
        <w:t>на Тверской области на 2018-2022</w:t>
      </w:r>
      <w:r w:rsidRPr="00B1366A">
        <w:rPr>
          <w:sz w:val="24"/>
          <w:szCs w:val="24"/>
        </w:rPr>
        <w:t xml:space="preserve"> годы»</w:t>
      </w:r>
    </w:p>
    <w:tbl>
      <w:tblPr>
        <w:tblStyle w:val="a3"/>
        <w:tblW w:w="9923" w:type="dxa"/>
        <w:tblInd w:w="-176" w:type="dxa"/>
        <w:tblLook w:val="04A0"/>
      </w:tblPr>
      <w:tblGrid>
        <w:gridCol w:w="4345"/>
        <w:gridCol w:w="5578"/>
      </w:tblGrid>
      <w:tr w:rsidR="00B1366A" w:rsidTr="00481648">
        <w:trPr>
          <w:trHeight w:val="1084"/>
        </w:trPr>
        <w:tc>
          <w:tcPr>
            <w:tcW w:w="4345" w:type="dxa"/>
          </w:tcPr>
          <w:p w:rsidR="00B1366A" w:rsidRPr="00B1366A" w:rsidRDefault="00B1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578" w:type="dxa"/>
            <w:vAlign w:val="center"/>
          </w:tcPr>
          <w:p w:rsidR="00B1366A" w:rsidRPr="00B1366A" w:rsidRDefault="00B1366A" w:rsidP="00F1692A">
            <w:pPr>
              <w:pStyle w:val="ConsPlusCell"/>
              <w:widowControl/>
              <w:rPr>
                <w:b/>
                <w:sz w:val="24"/>
                <w:szCs w:val="24"/>
              </w:rPr>
            </w:pP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</w:t>
            </w:r>
            <w:r w:rsidRPr="00F1692A">
              <w:rPr>
                <w:b/>
                <w:bCs/>
              </w:rPr>
              <w:t xml:space="preserve"> 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>городской среды городского поселения - город Кашин Кашинского райо</w:t>
            </w:r>
            <w:r w:rsidR="00A94186">
              <w:rPr>
                <w:rFonts w:ascii="Times New Roman" w:hAnsi="Times New Roman" w:cs="Times New Roman"/>
                <w:sz w:val="24"/>
                <w:szCs w:val="24"/>
              </w:rPr>
              <w:t>на Тверской области на 2018-2022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 w:rsidR="003373A2">
              <w:rPr>
                <w:rFonts w:ascii="Times New Roman" w:hAnsi="Times New Roman" w:cs="Times New Roman"/>
                <w:sz w:val="24"/>
                <w:szCs w:val="24"/>
              </w:rPr>
              <w:t xml:space="preserve">  (далее </w:t>
            </w:r>
            <w:r w:rsidR="003441AA">
              <w:rPr>
                <w:rFonts w:ascii="Times New Roman" w:hAnsi="Times New Roman" w:cs="Times New Roman"/>
                <w:sz w:val="24"/>
                <w:szCs w:val="24"/>
              </w:rPr>
              <w:t>– Программа)</w:t>
            </w:r>
          </w:p>
        </w:tc>
      </w:tr>
      <w:tr w:rsidR="00F1692A" w:rsidTr="00481648">
        <w:trPr>
          <w:trHeight w:val="1084"/>
        </w:trPr>
        <w:tc>
          <w:tcPr>
            <w:tcW w:w="4345" w:type="dxa"/>
          </w:tcPr>
          <w:p w:rsidR="00F1692A" w:rsidRPr="00B1366A" w:rsidRDefault="00F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5578" w:type="dxa"/>
            <w:vAlign w:val="center"/>
          </w:tcPr>
          <w:p w:rsidR="00F1692A" w:rsidRDefault="00F1692A" w:rsidP="00D916B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"Об общих принципах организации местного самоуправления в Российской Федерации"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692A" w:rsidRDefault="00F1692A" w:rsidP="00D916B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Правительства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Российской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Федерации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от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10.02.2017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№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169 «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Об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утверждении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Правил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предоставления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и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распределения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субсидий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из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федерального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бюджета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бюджетам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субъектов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Российской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Федерации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на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поддержку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государственных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программ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субъектов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Российской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Федерации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и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муниципальных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программ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формирования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современной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городской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среды»</w:t>
            </w:r>
          </w:p>
          <w:p w:rsidR="007C33CA" w:rsidRDefault="00D916BF" w:rsidP="007C33C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F1692A" w:rsidRPr="00D916B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строительства и жилищно-коммунального хозяйства РФ №</w:t>
            </w:r>
            <w:r w:rsidR="00BF3856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  <w:r w:rsidR="00F1692A" w:rsidRPr="00D916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="00F1692A" w:rsidRPr="00D916B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F1692A" w:rsidRPr="00D916B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F3856">
              <w:rPr>
                <w:rFonts w:ascii="Times New Roman" w:hAnsi="Times New Roman" w:cs="Times New Roman"/>
                <w:sz w:val="24"/>
                <w:szCs w:val="24"/>
              </w:rPr>
              <w:t xml:space="preserve">06.04.2017 </w:t>
            </w:r>
            <w:r w:rsidR="00F1692A" w:rsidRPr="00D916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33CA">
              <w:rPr>
                <w:rFonts w:ascii="Times New Roman" w:hAnsi="Times New Roman" w:cs="Times New Roman"/>
                <w:sz w:val="24"/>
                <w:szCs w:val="24"/>
              </w:rPr>
              <w:t>Об утверждении методических рекомендаций</w:t>
            </w:r>
            <w:r w:rsidR="007C33CA">
              <w:t xml:space="preserve"> </w:t>
            </w:r>
            <w:r w:rsidR="007C33CA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</w:t>
            </w:r>
            <w:hyperlink r:id="rId8" w:history="1">
              <w:r w:rsidR="007C33CA" w:rsidRPr="004036E5">
                <w:rPr>
                  <w:rFonts w:ascii="Times New Roman" w:hAnsi="Times New Roman" w:cs="Times New Roman"/>
                  <w:sz w:val="24"/>
                  <w:szCs w:val="24"/>
                </w:rPr>
                <w:t>проекта</w:t>
              </w:r>
            </w:hyperlink>
            <w:r w:rsidR="004036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C33CA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среды" на 2018 - 2022 годы»</w:t>
            </w:r>
          </w:p>
          <w:p w:rsidR="00F1692A" w:rsidRPr="00B1366A" w:rsidRDefault="00F1692A" w:rsidP="007C33CA">
            <w:pPr>
              <w:pStyle w:val="ConsPlusCell"/>
              <w:widowControl/>
              <w:jc w:val="both"/>
              <w:rPr>
                <w:bCs/>
                <w:sz w:val="24"/>
                <w:szCs w:val="24"/>
              </w:rPr>
            </w:pPr>
          </w:p>
        </w:tc>
      </w:tr>
      <w:tr w:rsidR="00B1366A" w:rsidTr="00481648">
        <w:trPr>
          <w:trHeight w:val="505"/>
        </w:trPr>
        <w:tc>
          <w:tcPr>
            <w:tcW w:w="4345" w:type="dxa"/>
          </w:tcPr>
          <w:p w:rsidR="00B1366A" w:rsidRPr="00B1366A" w:rsidRDefault="00B1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A">
              <w:rPr>
                <w:rFonts w:ascii="Times New Roman" w:hAnsi="Times New Roman" w:cs="Times New Roman"/>
                <w:sz w:val="24"/>
                <w:szCs w:val="24"/>
              </w:rPr>
              <w:t>Администратор муниципальной программы</w:t>
            </w:r>
          </w:p>
        </w:tc>
        <w:tc>
          <w:tcPr>
            <w:tcW w:w="5578" w:type="dxa"/>
          </w:tcPr>
          <w:p w:rsidR="00B1366A" w:rsidRPr="00B1366A" w:rsidRDefault="00B1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A">
              <w:rPr>
                <w:rFonts w:ascii="Times New Roman" w:hAnsi="Times New Roman" w:cs="Times New Roman"/>
                <w:sz w:val="24"/>
                <w:szCs w:val="24"/>
              </w:rPr>
              <w:t>Администрация Кашинского района</w:t>
            </w:r>
          </w:p>
        </w:tc>
      </w:tr>
      <w:tr w:rsidR="00B1366A" w:rsidTr="00481648">
        <w:tc>
          <w:tcPr>
            <w:tcW w:w="4345" w:type="dxa"/>
          </w:tcPr>
          <w:p w:rsidR="00B1366A" w:rsidRPr="00B1366A" w:rsidRDefault="00B1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A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5578" w:type="dxa"/>
          </w:tcPr>
          <w:p w:rsidR="00B1366A" w:rsidRPr="00B1366A" w:rsidRDefault="00B1366A" w:rsidP="00B136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366A"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строительству, транспорту, связи и жилищно-коммунальному хозяйству Администрации Кашинского района</w:t>
            </w:r>
          </w:p>
          <w:p w:rsidR="00B1366A" w:rsidRPr="00B1366A" w:rsidRDefault="00B1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6A" w:rsidTr="00481648">
        <w:tc>
          <w:tcPr>
            <w:tcW w:w="4345" w:type="dxa"/>
          </w:tcPr>
          <w:p w:rsidR="00B1366A" w:rsidRPr="00B1366A" w:rsidRDefault="00B1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A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5578" w:type="dxa"/>
          </w:tcPr>
          <w:p w:rsidR="00B1366A" w:rsidRPr="00B1366A" w:rsidRDefault="00A9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2018 -2022</w:t>
            </w:r>
            <w:r w:rsidR="00B1366A" w:rsidRPr="00B1366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1366A" w:rsidTr="00481648">
        <w:tc>
          <w:tcPr>
            <w:tcW w:w="4345" w:type="dxa"/>
          </w:tcPr>
          <w:p w:rsidR="00B1366A" w:rsidRPr="00B1366A" w:rsidRDefault="00F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B1366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578" w:type="dxa"/>
          </w:tcPr>
          <w:p w:rsidR="00B1366A" w:rsidRPr="00B1366A" w:rsidRDefault="00ED7AEB" w:rsidP="00ED7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7AEB">
              <w:rPr>
                <w:rFonts w:ascii="Times New Roman" w:hAnsi="Times New Roman" w:cs="Times New Roman"/>
                <w:sz w:val="24"/>
                <w:szCs w:val="24"/>
              </w:rPr>
              <w:t>овышение комфортности и безопасности условий проживания и отдыха граждан на территории городского поселения - город Кашин</w:t>
            </w:r>
            <w:r w:rsidR="0048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E83" w:rsidRPr="00D916BF">
              <w:rPr>
                <w:rFonts w:ascii="Times New Roman" w:hAnsi="Times New Roman" w:cs="Times New Roman"/>
                <w:sz w:val="24"/>
                <w:szCs w:val="24"/>
              </w:rPr>
              <w:t>Кашинского района Тверской области</w:t>
            </w:r>
          </w:p>
        </w:tc>
      </w:tr>
      <w:tr w:rsidR="00B1366A" w:rsidTr="00481648">
        <w:tc>
          <w:tcPr>
            <w:tcW w:w="4345" w:type="dxa"/>
          </w:tcPr>
          <w:p w:rsidR="00B1366A" w:rsidRPr="00B1366A" w:rsidRDefault="00D916BF">
            <w:pPr>
              <w:rPr>
                <w:sz w:val="24"/>
                <w:szCs w:val="24"/>
              </w:rPr>
            </w:pPr>
            <w:r w:rsidRPr="00D916B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578" w:type="dxa"/>
          </w:tcPr>
          <w:p w:rsidR="00D916BF" w:rsidRPr="00D916BF" w:rsidRDefault="00D916BF" w:rsidP="00D9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Pr="00D916BF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916BF">
              <w:rPr>
                <w:rFonts w:ascii="Times New Roman" w:hAnsi="Times New Roman" w:cs="Times New Roman"/>
                <w:sz w:val="24"/>
                <w:szCs w:val="24"/>
              </w:rPr>
              <w:t xml:space="preserve"> 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Кашин </w:t>
            </w:r>
            <w:r w:rsidRPr="00D916BF">
              <w:rPr>
                <w:rFonts w:ascii="Times New Roman" w:hAnsi="Times New Roman" w:cs="Times New Roman"/>
                <w:sz w:val="24"/>
                <w:szCs w:val="24"/>
              </w:rPr>
              <w:t>Кашинского района Тверской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916BF">
              <w:rPr>
                <w:rFonts w:ascii="Times New Roman" w:hAnsi="Times New Roman" w:cs="Times New Roman"/>
                <w:sz w:val="24"/>
                <w:szCs w:val="24"/>
              </w:rPr>
              <w:t xml:space="preserve"> (далее 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16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1366A" w:rsidRPr="00481648" w:rsidRDefault="00D916BF" w:rsidP="006D7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B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16BF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6D7BA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r w:rsidRPr="00D916B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 городского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город Кашин</w:t>
            </w:r>
            <w:r w:rsidR="006D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BA2" w:rsidRPr="00D916BF">
              <w:rPr>
                <w:rFonts w:ascii="Times New Roman" w:hAnsi="Times New Roman" w:cs="Times New Roman"/>
                <w:sz w:val="24"/>
                <w:szCs w:val="24"/>
              </w:rPr>
              <w:t>Кашинского района Тверской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1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6BF">
              <w:rPr>
                <w:rFonts w:ascii="Times New Roman" w:hAnsi="Times New Roman" w:cs="Times New Roman"/>
                <w:sz w:val="24"/>
                <w:szCs w:val="24"/>
              </w:rPr>
              <w:t>(далее подпрограмма 2)</w:t>
            </w:r>
          </w:p>
        </w:tc>
      </w:tr>
      <w:tr w:rsidR="00B1366A" w:rsidTr="00481648">
        <w:tc>
          <w:tcPr>
            <w:tcW w:w="4345" w:type="dxa"/>
          </w:tcPr>
          <w:p w:rsidR="00B1366A" w:rsidRDefault="00FF0EC1">
            <w:r w:rsidRPr="00FF0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578" w:type="dxa"/>
          </w:tcPr>
          <w:p w:rsidR="00EB6170" w:rsidRDefault="001D5F94" w:rsidP="00D4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771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r w:rsidR="00987711" w:rsidRPr="00987711">
              <w:rPr>
                <w:rFonts w:ascii="Times New Roman" w:hAnsi="Times New Roman" w:cs="Times New Roman"/>
                <w:sz w:val="24"/>
                <w:szCs w:val="24"/>
              </w:rPr>
              <w:t>благоустроенных дворовых территорий от общего количества дворовых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5F94" w:rsidRPr="00EB6170" w:rsidRDefault="001D5F94" w:rsidP="0098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7711">
              <w:t xml:space="preserve"> </w:t>
            </w:r>
            <w:r w:rsidR="0098771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r w:rsidR="00987711" w:rsidRPr="00987711">
              <w:rPr>
                <w:rFonts w:ascii="Times New Roman" w:hAnsi="Times New Roman" w:cs="Times New Roman"/>
                <w:sz w:val="24"/>
                <w:szCs w:val="24"/>
              </w:rPr>
              <w:t>благоустроенных общественных территорий от общего количества общественных территорий</w:t>
            </w:r>
            <w:r w:rsidR="00987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6170" w:rsidTr="00481648">
        <w:trPr>
          <w:trHeight w:val="5292"/>
        </w:trPr>
        <w:tc>
          <w:tcPr>
            <w:tcW w:w="4345" w:type="dxa"/>
          </w:tcPr>
          <w:p w:rsidR="00EB6170" w:rsidRPr="00EB6170" w:rsidRDefault="00EB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70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 муниципальной программы по годам ее реализации  в разрезе подпрограмм и бюджетов</w:t>
            </w:r>
          </w:p>
        </w:tc>
        <w:tc>
          <w:tcPr>
            <w:tcW w:w="5578" w:type="dxa"/>
          </w:tcPr>
          <w:p w:rsidR="00EB6170" w:rsidRDefault="00EB6170" w:rsidP="00EB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7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A9054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Pr="00EB6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5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B6170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  <w:r w:rsidR="00481648">
              <w:rPr>
                <w:rFonts w:ascii="Times New Roman" w:hAnsi="Times New Roman" w:cs="Times New Roman"/>
                <w:sz w:val="24"/>
                <w:szCs w:val="24"/>
              </w:rPr>
              <w:t xml:space="preserve"> на 2018-2022</w:t>
            </w:r>
            <w:r w:rsidR="00A90543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Pr="00EB617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26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0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9747</w:t>
            </w:r>
            <w:r w:rsidR="001463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,5</w:t>
            </w:r>
            <w:r w:rsidR="00097E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4D32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D7BA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proofErr w:type="gramStart"/>
            <w:r w:rsidR="00987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3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14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543">
              <w:rPr>
                <w:rFonts w:ascii="Times New Roman" w:hAnsi="Times New Roman" w:cs="Times New Roman"/>
                <w:sz w:val="24"/>
                <w:szCs w:val="24"/>
              </w:rPr>
              <w:t>в том числе по годам ее реализации в разрезе подпрограмм по годам:</w:t>
            </w:r>
          </w:p>
          <w:p w:rsidR="00A90543" w:rsidRPr="00A20D28" w:rsidRDefault="00A20D28" w:rsidP="00EB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A20D2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  <w:tbl>
            <w:tblPr>
              <w:tblStyle w:val="a3"/>
              <w:tblW w:w="5303" w:type="dxa"/>
              <w:tblLook w:val="04A0"/>
            </w:tblPr>
            <w:tblGrid>
              <w:gridCol w:w="1553"/>
              <w:gridCol w:w="736"/>
              <w:gridCol w:w="763"/>
              <w:gridCol w:w="698"/>
              <w:gridCol w:w="784"/>
              <w:gridCol w:w="769"/>
            </w:tblGrid>
            <w:tr w:rsidR="00A20D28" w:rsidTr="002661B1">
              <w:tc>
                <w:tcPr>
                  <w:tcW w:w="1563" w:type="dxa"/>
                  <w:vMerge w:val="restart"/>
                </w:tcPr>
                <w:p w:rsidR="00A20D28" w:rsidRDefault="00A20D28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54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Номер </w:t>
                  </w:r>
                </w:p>
                <w:p w:rsidR="00A20D28" w:rsidRPr="00A90543" w:rsidRDefault="00A20D28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54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подпрограммы</w:t>
                  </w:r>
                </w:p>
              </w:tc>
              <w:tc>
                <w:tcPr>
                  <w:tcW w:w="3740" w:type="dxa"/>
                  <w:gridSpan w:val="5"/>
                  <w:vAlign w:val="center"/>
                </w:tcPr>
                <w:p w:rsidR="00A20D28" w:rsidRPr="00A20D28" w:rsidRDefault="00A20D28" w:rsidP="00A20D2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Годы реализации</w:t>
                  </w:r>
                </w:p>
              </w:tc>
            </w:tr>
            <w:tr w:rsidR="00481648" w:rsidTr="002661B1">
              <w:tc>
                <w:tcPr>
                  <w:tcW w:w="1563" w:type="dxa"/>
                  <w:vMerge/>
                </w:tcPr>
                <w:p w:rsidR="00481648" w:rsidRPr="00A90543" w:rsidRDefault="00481648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</w:tcPr>
                <w:p w:rsidR="00481648" w:rsidRPr="00A20D28" w:rsidRDefault="00481648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20D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770" w:type="dxa"/>
                </w:tcPr>
                <w:p w:rsidR="00481648" w:rsidRPr="00A20D28" w:rsidRDefault="00481648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20D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703" w:type="dxa"/>
                </w:tcPr>
                <w:p w:rsidR="00481648" w:rsidRPr="00A20D28" w:rsidRDefault="00481648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20D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792" w:type="dxa"/>
                </w:tcPr>
                <w:p w:rsidR="00481648" w:rsidRPr="00A20D28" w:rsidRDefault="00481648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20D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777" w:type="dxa"/>
                </w:tcPr>
                <w:p w:rsidR="00481648" w:rsidRPr="00A20D28" w:rsidRDefault="00481648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20D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</w:tr>
            <w:tr w:rsidR="00481648" w:rsidTr="002661B1">
              <w:tc>
                <w:tcPr>
                  <w:tcW w:w="1563" w:type="dxa"/>
                </w:tcPr>
                <w:p w:rsidR="00481648" w:rsidRPr="00A20D28" w:rsidRDefault="00481648" w:rsidP="00EB617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20D28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подпрограмма 1</w:t>
                  </w:r>
                </w:p>
                <w:p w:rsidR="00481648" w:rsidRPr="00A20D28" w:rsidRDefault="00481648" w:rsidP="00A20D2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20D28">
                    <w:rPr>
                      <w:rFonts w:ascii="Times New Roman" w:hAnsi="Times New Roman" w:cs="Times New Roman"/>
                      <w:sz w:val="14"/>
                      <w:szCs w:val="1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Благоустройство дворовых </w:t>
                  </w:r>
                  <w:r w:rsidRPr="00A20D28">
                    <w:rPr>
                      <w:rFonts w:ascii="Times New Roman" w:hAnsi="Times New Roman" w:cs="Times New Roman"/>
                      <w:sz w:val="14"/>
                      <w:szCs w:val="14"/>
                    </w:rPr>
                    <w:t>территорий городского поселения - город Кашин Кашинского района Тверской области»</w:t>
                  </w:r>
                </w:p>
              </w:tc>
              <w:tc>
                <w:tcPr>
                  <w:tcW w:w="698" w:type="dxa"/>
                  <w:vAlign w:val="center"/>
                </w:tcPr>
                <w:p w:rsidR="00481648" w:rsidRPr="00C535F7" w:rsidRDefault="00097E2D" w:rsidP="00A20D2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3607,44</w:t>
                  </w:r>
                </w:p>
              </w:tc>
              <w:tc>
                <w:tcPr>
                  <w:tcW w:w="770" w:type="dxa"/>
                  <w:vAlign w:val="center"/>
                </w:tcPr>
                <w:p w:rsidR="00481648" w:rsidRPr="00C535F7" w:rsidRDefault="00C535F7" w:rsidP="00A20D2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535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600,0</w:t>
                  </w:r>
                </w:p>
              </w:tc>
              <w:tc>
                <w:tcPr>
                  <w:tcW w:w="703" w:type="dxa"/>
                  <w:vAlign w:val="center"/>
                </w:tcPr>
                <w:p w:rsidR="00481648" w:rsidRPr="00C535F7" w:rsidRDefault="00C535F7" w:rsidP="00A20D2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535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600,0</w:t>
                  </w:r>
                </w:p>
              </w:tc>
              <w:tc>
                <w:tcPr>
                  <w:tcW w:w="792" w:type="dxa"/>
                  <w:vAlign w:val="center"/>
                </w:tcPr>
                <w:p w:rsidR="00481648" w:rsidRPr="00C535F7" w:rsidRDefault="00C535F7" w:rsidP="00A20D2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535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600,0</w:t>
                  </w:r>
                </w:p>
              </w:tc>
              <w:tc>
                <w:tcPr>
                  <w:tcW w:w="777" w:type="dxa"/>
                  <w:vAlign w:val="center"/>
                </w:tcPr>
                <w:p w:rsidR="00481648" w:rsidRPr="00C535F7" w:rsidRDefault="00C535F7" w:rsidP="00A20D2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535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600,0</w:t>
                  </w:r>
                </w:p>
              </w:tc>
            </w:tr>
            <w:tr w:rsidR="00481648" w:rsidTr="002661B1">
              <w:tc>
                <w:tcPr>
                  <w:tcW w:w="1563" w:type="dxa"/>
                </w:tcPr>
                <w:p w:rsidR="00481648" w:rsidRPr="00A20D28" w:rsidRDefault="00481648" w:rsidP="00EB617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20D28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подпрограмма 2</w:t>
                  </w:r>
                </w:p>
                <w:p w:rsidR="00481648" w:rsidRPr="00A20D28" w:rsidRDefault="00481648" w:rsidP="00A20D28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20D28">
                    <w:rPr>
                      <w:rFonts w:ascii="Times New Roman" w:hAnsi="Times New Roman" w:cs="Times New Roman"/>
                      <w:sz w:val="14"/>
                      <w:szCs w:val="14"/>
                    </w:rPr>
                    <w:t>«</w:t>
                  </w:r>
                  <w:r w:rsidR="00687AF7" w:rsidRPr="00687AF7">
                    <w:rPr>
                      <w:rFonts w:ascii="Times New Roman" w:hAnsi="Times New Roman" w:cs="Times New Roman"/>
                      <w:sz w:val="14"/>
                      <w:szCs w:val="14"/>
                    </w:rPr>
                    <w:t>Благоустройство общественных территорий городского поселения - город Кашин Каш</w:t>
                  </w:r>
                  <w:r w:rsidR="00687AF7">
                    <w:rPr>
                      <w:rFonts w:ascii="Times New Roman" w:hAnsi="Times New Roman" w:cs="Times New Roman"/>
                      <w:sz w:val="14"/>
                      <w:szCs w:val="14"/>
                    </w:rPr>
                    <w:t>инского района Тверской области</w:t>
                  </w:r>
                  <w:r w:rsidRPr="00A20D28">
                    <w:rPr>
                      <w:rFonts w:ascii="Times New Roman" w:hAnsi="Times New Roman" w:cs="Times New Roman"/>
                      <w:sz w:val="14"/>
                      <w:szCs w:val="14"/>
                    </w:rPr>
                    <w:t>»</w:t>
                  </w:r>
                </w:p>
                <w:p w:rsidR="00481648" w:rsidRPr="00A20D28" w:rsidRDefault="00481648" w:rsidP="00EB617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698" w:type="dxa"/>
                  <w:vAlign w:val="center"/>
                </w:tcPr>
                <w:p w:rsidR="00481648" w:rsidRPr="00C535F7" w:rsidRDefault="00097E2D" w:rsidP="00A20D2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3240,07</w:t>
                  </w:r>
                </w:p>
              </w:tc>
              <w:tc>
                <w:tcPr>
                  <w:tcW w:w="770" w:type="dxa"/>
                  <w:vAlign w:val="center"/>
                </w:tcPr>
                <w:p w:rsidR="00481648" w:rsidRPr="00C535F7" w:rsidRDefault="00F70D25" w:rsidP="00A20D2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3" w:type="dxa"/>
                  <w:vAlign w:val="center"/>
                </w:tcPr>
                <w:p w:rsidR="00481648" w:rsidRPr="00C535F7" w:rsidRDefault="00F70D25" w:rsidP="0022561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92" w:type="dxa"/>
                  <w:vAlign w:val="center"/>
                </w:tcPr>
                <w:p w:rsidR="00481648" w:rsidRPr="00C535F7" w:rsidRDefault="00C535F7" w:rsidP="00A20D2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535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250</w:t>
                  </w:r>
                  <w:r w:rsidR="00140C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777" w:type="dxa"/>
                  <w:vAlign w:val="center"/>
                </w:tcPr>
                <w:p w:rsidR="00481648" w:rsidRPr="00C535F7" w:rsidRDefault="00C535F7" w:rsidP="00A20D2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535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250</w:t>
                  </w:r>
                  <w:r w:rsidR="00140C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,0</w:t>
                  </w:r>
                </w:p>
              </w:tc>
            </w:tr>
            <w:tr w:rsidR="002661B1" w:rsidTr="002661B1">
              <w:tc>
                <w:tcPr>
                  <w:tcW w:w="1563" w:type="dxa"/>
                </w:tcPr>
                <w:p w:rsidR="002661B1" w:rsidRPr="00A20D28" w:rsidRDefault="002661B1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20D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Всего:</w:t>
                  </w:r>
                </w:p>
              </w:tc>
              <w:tc>
                <w:tcPr>
                  <w:tcW w:w="698" w:type="dxa"/>
                </w:tcPr>
                <w:p w:rsidR="002661B1" w:rsidRPr="00A20D28" w:rsidRDefault="0014630A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6847,5</w:t>
                  </w:r>
                  <w:r w:rsidR="00097E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70" w:type="dxa"/>
                </w:tcPr>
                <w:p w:rsidR="002661B1" w:rsidRPr="00A20D28" w:rsidRDefault="00F70D25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  <w:r w:rsidR="002661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00,0</w:t>
                  </w:r>
                </w:p>
              </w:tc>
              <w:tc>
                <w:tcPr>
                  <w:tcW w:w="703" w:type="dxa"/>
                </w:tcPr>
                <w:p w:rsidR="002661B1" w:rsidRPr="00A20D28" w:rsidRDefault="00F70D25" w:rsidP="002256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  <w:r w:rsidR="002256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  <w:r w:rsidR="002661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792" w:type="dxa"/>
                </w:tcPr>
                <w:p w:rsidR="002661B1" w:rsidRPr="00A20D28" w:rsidRDefault="002661B1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850,0</w:t>
                  </w:r>
                </w:p>
              </w:tc>
              <w:tc>
                <w:tcPr>
                  <w:tcW w:w="777" w:type="dxa"/>
                </w:tcPr>
                <w:p w:rsidR="002661B1" w:rsidRPr="00A20D28" w:rsidRDefault="002661B1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850,0</w:t>
                  </w:r>
                </w:p>
              </w:tc>
            </w:tr>
          </w:tbl>
          <w:p w:rsidR="00A90543" w:rsidRDefault="00A90543" w:rsidP="00EB6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D7F" w:rsidRDefault="00071D7F"/>
    <w:p w:rsidR="002456CF" w:rsidRDefault="002456CF"/>
    <w:p w:rsidR="002456CF" w:rsidRDefault="002456CF"/>
    <w:p w:rsidR="002456CF" w:rsidRDefault="002456CF"/>
    <w:p w:rsidR="002456CF" w:rsidRDefault="002456CF"/>
    <w:p w:rsidR="002456CF" w:rsidRDefault="002456CF"/>
    <w:p w:rsidR="002456CF" w:rsidRDefault="002456CF"/>
    <w:p w:rsidR="002456CF" w:rsidRDefault="002456CF"/>
    <w:p w:rsidR="002456CF" w:rsidRDefault="002456CF"/>
    <w:p w:rsidR="002456CF" w:rsidRDefault="002456CF"/>
    <w:p w:rsidR="002456CF" w:rsidRDefault="002456CF"/>
    <w:p w:rsidR="00B631CD" w:rsidRDefault="00B631CD"/>
    <w:p w:rsidR="002E2BB2" w:rsidRDefault="002E2BB2"/>
    <w:p w:rsidR="002E2BB2" w:rsidRDefault="002E2BB2"/>
    <w:p w:rsidR="00B631CD" w:rsidRDefault="00B631CD"/>
    <w:p w:rsidR="002456CF" w:rsidRPr="002456CF" w:rsidRDefault="00DB3980" w:rsidP="0024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456CF" w:rsidRPr="002456CF">
        <w:rPr>
          <w:rFonts w:ascii="Times New Roman" w:hAnsi="Times New Roman" w:cs="Times New Roman"/>
          <w:sz w:val="28"/>
          <w:szCs w:val="28"/>
        </w:rPr>
        <w:t>Раздел I</w:t>
      </w:r>
    </w:p>
    <w:p w:rsidR="002456CF" w:rsidRPr="002456CF" w:rsidRDefault="002456CF" w:rsidP="0024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Общая</w:t>
      </w:r>
      <w:r w:rsidRPr="002456CF">
        <w:rPr>
          <w:rFonts w:ascii="Times New Roman" w:hAnsi="Times New Roman" w:cs="Times New Roman"/>
          <w:sz w:val="28"/>
          <w:szCs w:val="28"/>
        </w:rPr>
        <w:t xml:space="preserve"> характеристика сферы реализации</w:t>
      </w:r>
    </w:p>
    <w:p w:rsidR="003B42D7" w:rsidRDefault="002456CF" w:rsidP="0024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муниципальной программы.</w:t>
      </w:r>
    </w:p>
    <w:p w:rsidR="00396F67" w:rsidRDefault="003B42D7" w:rsidP="00396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0DD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456CF" w:rsidRPr="002456CF">
        <w:rPr>
          <w:rFonts w:ascii="Times New Roman" w:hAnsi="Times New Roman" w:cs="Times New Roman"/>
          <w:sz w:val="28"/>
          <w:szCs w:val="28"/>
        </w:rPr>
        <w:t>родское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 город </w:t>
      </w:r>
      <w:r>
        <w:rPr>
          <w:rFonts w:ascii="Times New Roman" w:hAnsi="Times New Roman" w:cs="Times New Roman"/>
          <w:sz w:val="28"/>
          <w:szCs w:val="28"/>
        </w:rPr>
        <w:t>Кашин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 </w:t>
      </w:r>
      <w:r w:rsidR="006A14BD">
        <w:rPr>
          <w:rFonts w:ascii="Times New Roman" w:hAnsi="Times New Roman" w:cs="Times New Roman"/>
          <w:sz w:val="28"/>
          <w:szCs w:val="28"/>
        </w:rPr>
        <w:t xml:space="preserve">(далее – город Кашин) 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входит в состав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31CFA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шинский район»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 и является </w:t>
      </w:r>
      <w:r w:rsidR="00ED7AEB">
        <w:rPr>
          <w:rFonts w:ascii="Times New Roman" w:hAnsi="Times New Roman" w:cs="Times New Roman"/>
          <w:sz w:val="28"/>
          <w:szCs w:val="28"/>
        </w:rPr>
        <w:t>его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 центром.</w:t>
      </w:r>
      <w:r w:rsidR="0066267B">
        <w:rPr>
          <w:rFonts w:ascii="Times New Roman" w:hAnsi="Times New Roman" w:cs="Times New Roman"/>
          <w:sz w:val="28"/>
          <w:szCs w:val="28"/>
        </w:rPr>
        <w:t xml:space="preserve"> </w:t>
      </w:r>
      <w:r w:rsidR="00531CFA" w:rsidRPr="00531CFA">
        <w:rPr>
          <w:rFonts w:ascii="Times New Roman" w:hAnsi="Times New Roman" w:cs="Times New Roman"/>
          <w:sz w:val="28"/>
          <w:szCs w:val="28"/>
        </w:rPr>
        <w:t>Комфорт и безопасность жизни конкретного человека обеспечиваются комплексом условий, создаваемых как им самим, так и властью. Рационально выстроенная городская среда позволяет снизить социальную напряженность, на освещенных улицах ниже уровень преступности,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</w:t>
      </w:r>
      <w:r w:rsidR="00ED7AEB">
        <w:rPr>
          <w:rFonts w:ascii="Times New Roman" w:hAnsi="Times New Roman" w:cs="Times New Roman"/>
          <w:sz w:val="28"/>
          <w:szCs w:val="28"/>
        </w:rPr>
        <w:t>, создание условий для маломобильных групп населения</w:t>
      </w:r>
      <w:r w:rsidR="00531CFA" w:rsidRPr="00531CFA">
        <w:rPr>
          <w:rFonts w:ascii="Times New Roman" w:hAnsi="Times New Roman" w:cs="Times New Roman"/>
          <w:sz w:val="28"/>
          <w:szCs w:val="28"/>
        </w:rPr>
        <w:t xml:space="preserve"> и т.д.</w:t>
      </w:r>
      <w:r w:rsidR="00531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A62" w:rsidRPr="00777163" w:rsidRDefault="00396F67" w:rsidP="00481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1CFA" w:rsidRPr="00531CFA">
        <w:rPr>
          <w:rFonts w:ascii="Times New Roman" w:hAnsi="Times New Roman" w:cs="Times New Roman"/>
          <w:sz w:val="28"/>
          <w:szCs w:val="28"/>
        </w:rPr>
        <w:t xml:space="preserve">Сегодня гражданам важно, как обеспечено освещение улиц, обустроены тротуары, скверы, парки, набережные, центральные улицы, </w:t>
      </w:r>
      <w:r w:rsidR="00531CFA">
        <w:rPr>
          <w:rFonts w:ascii="Times New Roman" w:hAnsi="Times New Roman" w:cs="Times New Roman"/>
          <w:sz w:val="28"/>
          <w:szCs w:val="28"/>
        </w:rPr>
        <w:t xml:space="preserve">дворовые территории, </w:t>
      </w:r>
      <w:r w:rsidR="00531CFA" w:rsidRPr="00531CFA">
        <w:rPr>
          <w:rFonts w:ascii="Times New Roman" w:hAnsi="Times New Roman" w:cs="Times New Roman"/>
          <w:sz w:val="28"/>
          <w:szCs w:val="28"/>
        </w:rPr>
        <w:t xml:space="preserve">качество уборки </w:t>
      </w:r>
      <w:r w:rsidR="00531CFA">
        <w:rPr>
          <w:rFonts w:ascii="Times New Roman" w:hAnsi="Times New Roman" w:cs="Times New Roman"/>
          <w:sz w:val="28"/>
          <w:szCs w:val="28"/>
        </w:rPr>
        <w:t>территорий</w:t>
      </w:r>
      <w:r w:rsidR="00531CFA" w:rsidRPr="00531CFA">
        <w:rPr>
          <w:rFonts w:ascii="Times New Roman" w:hAnsi="Times New Roman" w:cs="Times New Roman"/>
          <w:sz w:val="28"/>
          <w:szCs w:val="28"/>
        </w:rPr>
        <w:t xml:space="preserve"> и многое другое. В этой связи важно сформировать и поддержать инициативу создания комфортной городской среды. </w:t>
      </w:r>
      <w:r w:rsidR="00CA6A62">
        <w:rPr>
          <w:rFonts w:ascii="Times New Roman" w:hAnsi="Times New Roman" w:cs="Times New Roman"/>
          <w:sz w:val="28"/>
          <w:szCs w:val="28"/>
        </w:rPr>
        <w:t>Ф</w:t>
      </w:r>
      <w:r w:rsidR="00CA6A62" w:rsidRPr="00777163">
        <w:rPr>
          <w:rFonts w:ascii="Times New Roman" w:hAnsi="Times New Roman" w:cs="Times New Roman"/>
          <w:sz w:val="28"/>
          <w:szCs w:val="28"/>
        </w:rPr>
        <w:t>ормирование городско</w:t>
      </w:r>
      <w:r w:rsidR="00CA6A62">
        <w:rPr>
          <w:rFonts w:ascii="Times New Roman" w:hAnsi="Times New Roman" w:cs="Times New Roman"/>
          <w:sz w:val="28"/>
          <w:szCs w:val="28"/>
        </w:rPr>
        <w:t xml:space="preserve">й среды, отвечающей современным </w:t>
      </w:r>
      <w:r w:rsidR="00CA6A62" w:rsidRPr="00777163">
        <w:rPr>
          <w:rFonts w:ascii="Times New Roman" w:hAnsi="Times New Roman" w:cs="Times New Roman"/>
          <w:sz w:val="28"/>
          <w:szCs w:val="28"/>
        </w:rPr>
        <w:t>потребностям жителей города, является одной из первоочередных задач органов местного самоуправления. При этом среди приоритетных объектов следует обозначить:</w:t>
      </w:r>
    </w:p>
    <w:p w:rsidR="00CA6A62" w:rsidRPr="00777163" w:rsidRDefault="00834414" w:rsidP="00481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6A62" w:rsidRPr="00777163">
        <w:rPr>
          <w:rFonts w:ascii="Times New Roman" w:hAnsi="Times New Roman" w:cs="Times New Roman"/>
          <w:sz w:val="28"/>
          <w:szCs w:val="28"/>
        </w:rPr>
        <w:t>придомовые террито</w:t>
      </w:r>
      <w:r w:rsidR="00CA6A62">
        <w:rPr>
          <w:rFonts w:ascii="Times New Roman" w:hAnsi="Times New Roman" w:cs="Times New Roman"/>
          <w:sz w:val="28"/>
          <w:szCs w:val="28"/>
        </w:rPr>
        <w:t>рии многоквартирных жилых домов;</w:t>
      </w:r>
    </w:p>
    <w:p w:rsidR="00531CFA" w:rsidRDefault="00834414" w:rsidP="00481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6A62" w:rsidRPr="00777163">
        <w:rPr>
          <w:rFonts w:ascii="Times New Roman" w:hAnsi="Times New Roman" w:cs="Times New Roman"/>
          <w:sz w:val="28"/>
          <w:szCs w:val="28"/>
        </w:rPr>
        <w:t>места общего пол</w:t>
      </w:r>
      <w:r w:rsidR="00CA6A62">
        <w:rPr>
          <w:rFonts w:ascii="Times New Roman" w:hAnsi="Times New Roman" w:cs="Times New Roman"/>
          <w:sz w:val="28"/>
          <w:szCs w:val="28"/>
        </w:rPr>
        <w:t>ьзования и массового посещения.</w:t>
      </w:r>
    </w:p>
    <w:p w:rsidR="000F66B4" w:rsidRPr="000F66B4" w:rsidRDefault="00B162B4" w:rsidP="000F66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66B4" w:rsidRPr="000F66B4">
        <w:rPr>
          <w:rFonts w:ascii="Times New Roman" w:hAnsi="Times New Roman" w:cs="Times New Roman"/>
          <w:sz w:val="28"/>
          <w:szCs w:val="28"/>
        </w:rPr>
        <w:t>Д</w:t>
      </w:r>
      <w:r w:rsidR="000F66B4" w:rsidRPr="000F66B4">
        <w:rPr>
          <w:rFonts w:ascii="Times New Roman" w:eastAsia="Calibri" w:hAnsi="Times New Roman" w:cs="Times New Roman"/>
          <w:sz w:val="28"/>
          <w:szCs w:val="28"/>
        </w:rPr>
        <w:t>еятельность</w:t>
      </w:r>
      <w:r w:rsidR="000F66B4">
        <w:rPr>
          <w:rFonts w:ascii="Times New Roman" w:hAnsi="Times New Roman" w:cs="Times New Roman"/>
          <w:sz w:val="28"/>
          <w:szCs w:val="28"/>
        </w:rPr>
        <w:t>,</w:t>
      </w:r>
      <w:r w:rsidR="000F66B4" w:rsidRPr="000F66B4">
        <w:rPr>
          <w:rFonts w:ascii="Times New Roman" w:eastAsia="Calibri" w:hAnsi="Times New Roman" w:cs="Times New Roman"/>
          <w:sz w:val="28"/>
          <w:szCs w:val="28"/>
        </w:rPr>
        <w:t xml:space="preserve"> связанная с планированием и организацией работ по вопросам улучшения благоустройства, санитарного состояния территории города</w:t>
      </w:r>
      <w:r w:rsidR="000F66B4">
        <w:rPr>
          <w:rFonts w:ascii="Times New Roman" w:hAnsi="Times New Roman" w:cs="Times New Roman"/>
          <w:sz w:val="28"/>
          <w:szCs w:val="28"/>
        </w:rPr>
        <w:t xml:space="preserve"> Кашин</w:t>
      </w:r>
      <w:r w:rsidR="000F66B4" w:rsidRPr="000F66B4">
        <w:rPr>
          <w:rFonts w:ascii="Times New Roman" w:eastAsia="Calibri" w:hAnsi="Times New Roman" w:cs="Times New Roman"/>
          <w:sz w:val="28"/>
          <w:szCs w:val="28"/>
        </w:rPr>
        <w:t xml:space="preserve">, создания комфортных условий проживания населения будет осуществляться в рамках муниципальной программы «Формирование </w:t>
      </w:r>
      <w:r w:rsidR="000F66B4">
        <w:rPr>
          <w:rFonts w:ascii="Times New Roman" w:hAnsi="Times New Roman" w:cs="Times New Roman"/>
          <w:sz w:val="28"/>
          <w:szCs w:val="28"/>
        </w:rPr>
        <w:t>современной</w:t>
      </w:r>
      <w:r w:rsidR="000F66B4" w:rsidRPr="000F66B4">
        <w:rPr>
          <w:rFonts w:ascii="Times New Roman" w:eastAsia="Calibri" w:hAnsi="Times New Roman" w:cs="Times New Roman"/>
          <w:sz w:val="28"/>
          <w:szCs w:val="28"/>
        </w:rPr>
        <w:t xml:space="preserve"> городской среды</w:t>
      </w:r>
      <w:r w:rsidR="000F66B4">
        <w:rPr>
          <w:rFonts w:ascii="Times New Roman" w:hAnsi="Times New Roman" w:cs="Times New Roman"/>
          <w:sz w:val="28"/>
          <w:szCs w:val="28"/>
        </w:rPr>
        <w:t xml:space="preserve"> </w:t>
      </w:r>
      <w:r w:rsidR="000F66B4" w:rsidRPr="004F4F39">
        <w:rPr>
          <w:rFonts w:ascii="Times New Roman" w:hAnsi="Times New Roman" w:cs="Times New Roman"/>
          <w:sz w:val="28"/>
          <w:szCs w:val="28"/>
        </w:rPr>
        <w:t>городского поселения - город Кашин Кашинского райо</w:t>
      </w:r>
      <w:r w:rsidR="000F66B4">
        <w:rPr>
          <w:rFonts w:ascii="Times New Roman" w:hAnsi="Times New Roman" w:cs="Times New Roman"/>
          <w:sz w:val="28"/>
          <w:szCs w:val="28"/>
        </w:rPr>
        <w:t>на Тверской области на 2018-2022</w:t>
      </w:r>
      <w:r w:rsidR="000F66B4" w:rsidRPr="004F4F39">
        <w:rPr>
          <w:rFonts w:ascii="Times New Roman" w:hAnsi="Times New Roman" w:cs="Times New Roman"/>
          <w:sz w:val="28"/>
          <w:szCs w:val="28"/>
        </w:rPr>
        <w:t xml:space="preserve"> годы</w:t>
      </w:r>
      <w:r w:rsidR="000F66B4" w:rsidRPr="000F66B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F66B4" w:rsidRPr="000F66B4" w:rsidRDefault="000F66B4" w:rsidP="000F66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66B4">
        <w:rPr>
          <w:rFonts w:ascii="Times New Roman" w:eastAsia="Calibri" w:hAnsi="Times New Roman" w:cs="Times New Roman"/>
          <w:sz w:val="28"/>
          <w:szCs w:val="28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0F66B4" w:rsidRPr="000F66B4" w:rsidRDefault="000F66B4" w:rsidP="000F66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6B4">
        <w:rPr>
          <w:rFonts w:ascii="Times New Roman" w:eastAsia="Calibri" w:hAnsi="Times New Roman" w:cs="Times New Roman"/>
          <w:sz w:val="28"/>
          <w:szCs w:val="28"/>
        </w:rPr>
        <w:t>- повысит уровень планирования и реализации мероприяти</w:t>
      </w:r>
      <w:r w:rsidR="00481648">
        <w:rPr>
          <w:rFonts w:ascii="Times New Roman" w:hAnsi="Times New Roman" w:cs="Times New Roman"/>
          <w:sz w:val="28"/>
          <w:szCs w:val="28"/>
        </w:rPr>
        <w:t>й по благоустройству (сделает территории</w:t>
      </w:r>
      <w:r w:rsidRPr="000F66B4">
        <w:rPr>
          <w:rFonts w:ascii="Times New Roman" w:eastAsia="Calibri" w:hAnsi="Times New Roman" w:cs="Times New Roman"/>
          <w:sz w:val="28"/>
          <w:szCs w:val="28"/>
        </w:rPr>
        <w:t xml:space="preserve"> современными, эффективными, оптимальными, открытыми, востребованными гражданами);</w:t>
      </w:r>
    </w:p>
    <w:p w:rsidR="000F66B4" w:rsidRPr="000F66B4" w:rsidRDefault="000F66B4" w:rsidP="000F66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6B4">
        <w:rPr>
          <w:rFonts w:ascii="Times New Roman" w:eastAsia="Calibri" w:hAnsi="Times New Roman" w:cs="Times New Roman"/>
          <w:sz w:val="28"/>
          <w:szCs w:val="28"/>
        </w:rPr>
        <w:t>- запустит реализацию механизма поддержки мероприятий по благоустройству, инициированных гражданами;</w:t>
      </w:r>
    </w:p>
    <w:p w:rsidR="000F66B4" w:rsidRPr="000F66B4" w:rsidRDefault="000F66B4" w:rsidP="000F66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6B4">
        <w:rPr>
          <w:rFonts w:ascii="Times New Roman" w:eastAsia="Calibri" w:hAnsi="Times New Roman" w:cs="Times New Roman"/>
          <w:sz w:val="28"/>
          <w:szCs w:val="28"/>
        </w:rPr>
        <w:t xml:space="preserve">- запустит механизм финансового и трудового участия граждан и </w:t>
      </w:r>
      <w:r>
        <w:rPr>
          <w:rFonts w:ascii="Times New Roman" w:hAnsi="Times New Roman" w:cs="Times New Roman"/>
          <w:sz w:val="28"/>
          <w:szCs w:val="28"/>
        </w:rPr>
        <w:t>юридических лиц</w:t>
      </w:r>
      <w:r w:rsidRPr="000F66B4">
        <w:rPr>
          <w:rFonts w:ascii="Times New Roman" w:eastAsia="Calibri" w:hAnsi="Times New Roman" w:cs="Times New Roman"/>
          <w:sz w:val="28"/>
          <w:szCs w:val="28"/>
        </w:rPr>
        <w:t xml:space="preserve"> в реализации мероприятий по благоустройству;</w:t>
      </w:r>
    </w:p>
    <w:p w:rsidR="000F66B4" w:rsidRDefault="000F66B4" w:rsidP="00ED7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B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сформирует инструменты общественного </w:t>
      </w:r>
      <w:proofErr w:type="gramStart"/>
      <w:r w:rsidRPr="000F66B4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0F66B4">
        <w:rPr>
          <w:rFonts w:ascii="Times New Roman" w:eastAsia="Calibri" w:hAnsi="Times New Roman" w:cs="Times New Roman"/>
          <w:sz w:val="28"/>
          <w:szCs w:val="28"/>
        </w:rPr>
        <w:t xml:space="preserve"> реализацией мероприятий по благоустройству на территории </w:t>
      </w:r>
      <w:r>
        <w:rPr>
          <w:rFonts w:ascii="Times New Roman" w:hAnsi="Times New Roman" w:cs="Times New Roman"/>
          <w:sz w:val="28"/>
          <w:szCs w:val="28"/>
        </w:rPr>
        <w:t>города Кашин</w:t>
      </w:r>
      <w:r w:rsidR="00ED7AEB">
        <w:rPr>
          <w:rFonts w:ascii="Times New Roman" w:hAnsi="Times New Roman" w:cs="Times New Roman"/>
          <w:sz w:val="28"/>
          <w:szCs w:val="28"/>
        </w:rPr>
        <w:t>;</w:t>
      </w:r>
    </w:p>
    <w:p w:rsidR="00ED7AEB" w:rsidRPr="000F66B4" w:rsidRDefault="00ED7AEB" w:rsidP="000F66B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рационально использовать общественные пространства.</w:t>
      </w:r>
    </w:p>
    <w:p w:rsidR="00B162B4" w:rsidRPr="00943962" w:rsidRDefault="00B162B4" w:rsidP="000F6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CB0" w:rsidRPr="00396F67" w:rsidRDefault="00014CB0" w:rsidP="00621EC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 xml:space="preserve">1.1. </w:t>
      </w:r>
      <w:r w:rsidR="00621ECC">
        <w:rPr>
          <w:rFonts w:ascii="Times New Roman" w:hAnsi="Times New Roman" w:cs="Times New Roman"/>
          <w:sz w:val="28"/>
          <w:szCs w:val="28"/>
        </w:rPr>
        <w:t>Перечень основных проблем в сфере реализации муниципальной программы</w:t>
      </w:r>
    </w:p>
    <w:p w:rsidR="005469A5" w:rsidRPr="00396F67" w:rsidRDefault="003B42D7" w:rsidP="005469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ab/>
      </w:r>
      <w:r w:rsidR="001D2A91">
        <w:rPr>
          <w:rFonts w:ascii="Times New Roman" w:hAnsi="Times New Roman" w:cs="Times New Roman"/>
          <w:sz w:val="28"/>
          <w:szCs w:val="28"/>
        </w:rPr>
        <w:t xml:space="preserve">1.1.1. </w:t>
      </w:r>
      <w:r w:rsidR="00427336" w:rsidRPr="005B5F8F">
        <w:rPr>
          <w:rFonts w:ascii="Times New Roman" w:hAnsi="Times New Roman" w:cs="Times New Roman"/>
          <w:sz w:val="28"/>
          <w:szCs w:val="28"/>
        </w:rPr>
        <w:t xml:space="preserve">Внешний </w:t>
      </w:r>
      <w:r w:rsidR="00427336">
        <w:rPr>
          <w:rFonts w:ascii="Times New Roman" w:hAnsi="Times New Roman" w:cs="Times New Roman"/>
          <w:sz w:val="28"/>
          <w:szCs w:val="28"/>
        </w:rPr>
        <w:t>облик города, его эстетичный</w:t>
      </w:r>
      <w:r w:rsidR="00427336" w:rsidRPr="005B5F8F">
        <w:rPr>
          <w:rFonts w:ascii="Times New Roman" w:hAnsi="Times New Roman" w:cs="Times New Roman"/>
          <w:sz w:val="28"/>
          <w:szCs w:val="28"/>
        </w:rPr>
        <w:t xml:space="preserve"> вид во многом зависят от степени благоустроенности терр</w:t>
      </w:r>
      <w:r w:rsidR="00427336">
        <w:rPr>
          <w:rFonts w:ascii="Times New Roman" w:hAnsi="Times New Roman" w:cs="Times New Roman"/>
          <w:sz w:val="28"/>
          <w:szCs w:val="28"/>
        </w:rPr>
        <w:t xml:space="preserve">итории, от площади озеленения. </w:t>
      </w:r>
      <w:r w:rsidR="00427336" w:rsidRPr="005B5F8F">
        <w:rPr>
          <w:rFonts w:ascii="Times New Roman" w:hAnsi="Times New Roman" w:cs="Times New Roman"/>
          <w:sz w:val="28"/>
          <w:szCs w:val="28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  <w:r w:rsidR="00427336">
        <w:rPr>
          <w:rFonts w:ascii="Times New Roman" w:hAnsi="Times New Roman" w:cs="Times New Roman"/>
          <w:sz w:val="28"/>
          <w:szCs w:val="28"/>
        </w:rPr>
        <w:t xml:space="preserve"> </w:t>
      </w:r>
      <w:r w:rsidR="005469A5" w:rsidRPr="00396F67">
        <w:rPr>
          <w:rFonts w:ascii="Times New Roman" w:hAnsi="Times New Roman" w:cs="Times New Roman"/>
          <w:sz w:val="28"/>
          <w:szCs w:val="28"/>
        </w:rPr>
        <w:t>Надлежащее состояние дворовых территорий является важным фактором при формировании благоприятной экологической и эстетической городской среды. 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</w:t>
      </w:r>
    </w:p>
    <w:p w:rsidR="00761A60" w:rsidRPr="00396F67" w:rsidRDefault="00761A60" w:rsidP="006A4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ab/>
      </w:r>
      <w:r w:rsidR="002456CF" w:rsidRPr="00396F67">
        <w:rPr>
          <w:rFonts w:ascii="Times New Roman" w:hAnsi="Times New Roman" w:cs="Times New Roman"/>
          <w:sz w:val="28"/>
          <w:szCs w:val="28"/>
        </w:rPr>
        <w:t xml:space="preserve">По состоянию на 01.01.2017 общее количество </w:t>
      </w:r>
      <w:r w:rsidR="007B5057">
        <w:rPr>
          <w:rFonts w:ascii="Times New Roman" w:hAnsi="Times New Roman" w:cs="Times New Roman"/>
          <w:sz w:val="28"/>
          <w:szCs w:val="28"/>
        </w:rPr>
        <w:t xml:space="preserve">дворовых территорий </w:t>
      </w:r>
      <w:r w:rsidR="002456CF" w:rsidRPr="00396F67">
        <w:rPr>
          <w:rFonts w:ascii="Times New Roman" w:hAnsi="Times New Roman" w:cs="Times New Roman"/>
          <w:sz w:val="28"/>
          <w:szCs w:val="28"/>
        </w:rPr>
        <w:t>многоквартирных ж</w:t>
      </w:r>
      <w:r w:rsidRPr="00396F67">
        <w:rPr>
          <w:rFonts w:ascii="Times New Roman" w:hAnsi="Times New Roman" w:cs="Times New Roman"/>
          <w:sz w:val="28"/>
          <w:szCs w:val="28"/>
        </w:rPr>
        <w:t>илых домов на территории город</w:t>
      </w:r>
      <w:r w:rsidR="006A14BD" w:rsidRPr="00396F67">
        <w:rPr>
          <w:rFonts w:ascii="Times New Roman" w:hAnsi="Times New Roman" w:cs="Times New Roman"/>
          <w:sz w:val="28"/>
          <w:szCs w:val="28"/>
        </w:rPr>
        <w:t>а</w:t>
      </w:r>
      <w:r w:rsidRPr="00396F67">
        <w:rPr>
          <w:rFonts w:ascii="Times New Roman" w:hAnsi="Times New Roman" w:cs="Times New Roman"/>
          <w:sz w:val="28"/>
          <w:szCs w:val="28"/>
        </w:rPr>
        <w:t xml:space="preserve"> Кашин - </w:t>
      </w:r>
      <w:r w:rsidR="007B5057">
        <w:rPr>
          <w:rFonts w:ascii="Times New Roman" w:hAnsi="Times New Roman" w:cs="Times New Roman"/>
          <w:sz w:val="28"/>
          <w:szCs w:val="28"/>
        </w:rPr>
        <w:t>129</w:t>
      </w:r>
      <w:r w:rsidR="002456CF" w:rsidRPr="00396F67">
        <w:rPr>
          <w:rFonts w:ascii="Times New Roman" w:hAnsi="Times New Roman" w:cs="Times New Roman"/>
          <w:sz w:val="28"/>
          <w:szCs w:val="28"/>
        </w:rPr>
        <w:t>.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="00FD43C0" w:rsidRPr="00396F67">
        <w:rPr>
          <w:rFonts w:ascii="Times New Roman" w:hAnsi="Times New Roman" w:cs="Times New Roman"/>
          <w:sz w:val="28"/>
          <w:szCs w:val="28"/>
        </w:rPr>
        <w:t>При этом основная часть многоквартирных домов</w:t>
      </w:r>
      <w:r w:rsidR="000E28F5" w:rsidRPr="00396F67">
        <w:rPr>
          <w:rFonts w:ascii="Times New Roman" w:hAnsi="Times New Roman" w:cs="Times New Roman"/>
          <w:sz w:val="28"/>
          <w:szCs w:val="28"/>
        </w:rPr>
        <w:t>, введенных в эксплуатацию от 25 до 50 лет назад,</w:t>
      </w:r>
      <w:r w:rsidR="00FD43C0" w:rsidRPr="00396F67">
        <w:rPr>
          <w:rFonts w:ascii="Times New Roman" w:hAnsi="Times New Roman" w:cs="Times New Roman"/>
          <w:sz w:val="28"/>
          <w:szCs w:val="28"/>
        </w:rPr>
        <w:t xml:space="preserve"> особо остро нуждаются в проведении ремонта придомовых территории</w:t>
      </w:r>
      <w:r w:rsidR="000E28F5" w:rsidRPr="00396F67">
        <w:rPr>
          <w:rFonts w:ascii="Times New Roman" w:hAnsi="Times New Roman" w:cs="Times New Roman"/>
          <w:sz w:val="28"/>
          <w:szCs w:val="28"/>
        </w:rPr>
        <w:t>,</w:t>
      </w:r>
      <w:r w:rsidRPr="00396F67">
        <w:rPr>
          <w:rFonts w:ascii="Times New Roman" w:hAnsi="Times New Roman" w:cs="Times New Roman"/>
          <w:sz w:val="28"/>
          <w:szCs w:val="28"/>
        </w:rPr>
        <w:t xml:space="preserve"> а в центральной исторической части города</w:t>
      </w:r>
      <w:r w:rsidR="002E47A9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="006A14BD" w:rsidRPr="00396F67">
        <w:rPr>
          <w:rFonts w:ascii="Times New Roman" w:hAnsi="Times New Roman" w:cs="Times New Roman"/>
          <w:sz w:val="28"/>
          <w:szCs w:val="28"/>
        </w:rPr>
        <w:t>большинство</w:t>
      </w:r>
      <w:r w:rsidRPr="00396F67">
        <w:rPr>
          <w:rFonts w:ascii="Times New Roman" w:hAnsi="Times New Roman" w:cs="Times New Roman"/>
          <w:sz w:val="28"/>
          <w:szCs w:val="28"/>
        </w:rPr>
        <w:t xml:space="preserve"> зданий 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построены до 1917 года. </w:t>
      </w:r>
      <w:r w:rsidRPr="00396F67">
        <w:rPr>
          <w:rFonts w:ascii="Times New Roman" w:hAnsi="Times New Roman" w:cs="Times New Roman"/>
          <w:sz w:val="28"/>
          <w:szCs w:val="28"/>
        </w:rPr>
        <w:t xml:space="preserve">Благоустройство дворов на сегодняшний 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день в целом по городу Кашин </w:t>
      </w:r>
      <w:r w:rsidRPr="00396F67">
        <w:rPr>
          <w:rFonts w:ascii="Times New Roman" w:hAnsi="Times New Roman" w:cs="Times New Roman"/>
          <w:sz w:val="28"/>
          <w:szCs w:val="28"/>
        </w:rPr>
        <w:t>полностью или частично не от</w:t>
      </w:r>
      <w:r w:rsidR="007B5057">
        <w:rPr>
          <w:rFonts w:ascii="Times New Roman" w:hAnsi="Times New Roman" w:cs="Times New Roman"/>
          <w:sz w:val="28"/>
          <w:szCs w:val="28"/>
        </w:rPr>
        <w:t>вечает нормативным требованиям</w:t>
      </w:r>
      <w:r w:rsidRPr="00396F67">
        <w:rPr>
          <w:rFonts w:ascii="Times New Roman" w:hAnsi="Times New Roman" w:cs="Times New Roman"/>
          <w:sz w:val="28"/>
          <w:szCs w:val="28"/>
        </w:rPr>
        <w:t xml:space="preserve">. Асфальтобетонное покрытие на </w:t>
      </w:r>
      <w:r w:rsidR="004A4ABE" w:rsidRPr="00396F67">
        <w:rPr>
          <w:rFonts w:ascii="Times New Roman" w:hAnsi="Times New Roman" w:cs="Times New Roman"/>
          <w:sz w:val="28"/>
          <w:szCs w:val="28"/>
        </w:rPr>
        <w:t>8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0% придомовых территорий имеет </w:t>
      </w:r>
      <w:r w:rsidRPr="00396F67">
        <w:rPr>
          <w:rFonts w:ascii="Times New Roman" w:hAnsi="Times New Roman" w:cs="Times New Roman"/>
          <w:sz w:val="28"/>
          <w:szCs w:val="28"/>
        </w:rPr>
        <w:t>высокий физический износ.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Pr="00396F67">
        <w:rPr>
          <w:rFonts w:ascii="Times New Roman" w:hAnsi="Times New Roman" w:cs="Times New Roman"/>
          <w:sz w:val="28"/>
          <w:szCs w:val="28"/>
        </w:rPr>
        <w:t>Недостаточно производились работы во дворах по уходу за зелеными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Pr="00396F67">
        <w:rPr>
          <w:rFonts w:ascii="Times New Roman" w:hAnsi="Times New Roman" w:cs="Times New Roman"/>
          <w:sz w:val="28"/>
          <w:szCs w:val="28"/>
        </w:rPr>
        <w:t>насаждениями, восстановлению газонов, удалению старых и больных деревьев, посадка деревьев и кустарников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 проводилась без согласования </w:t>
      </w:r>
      <w:r w:rsidR="00256891" w:rsidRPr="00396F67">
        <w:rPr>
          <w:rFonts w:ascii="Times New Roman" w:hAnsi="Times New Roman" w:cs="Times New Roman"/>
          <w:sz w:val="28"/>
          <w:szCs w:val="28"/>
        </w:rPr>
        <w:t>с отделом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 архитек</w:t>
      </w:r>
      <w:r w:rsidR="00256891" w:rsidRPr="00396F67">
        <w:rPr>
          <w:rFonts w:ascii="Times New Roman" w:hAnsi="Times New Roman" w:cs="Times New Roman"/>
          <w:sz w:val="28"/>
          <w:szCs w:val="28"/>
        </w:rPr>
        <w:t>т</w:t>
      </w:r>
      <w:r w:rsidR="007D5404" w:rsidRPr="00396F67">
        <w:rPr>
          <w:rFonts w:ascii="Times New Roman" w:hAnsi="Times New Roman" w:cs="Times New Roman"/>
          <w:sz w:val="28"/>
          <w:szCs w:val="28"/>
        </w:rPr>
        <w:t>уры и градостроительства Администрации Кашинского района</w:t>
      </w:r>
      <w:r w:rsidRPr="00396F67">
        <w:rPr>
          <w:rFonts w:ascii="Times New Roman" w:hAnsi="Times New Roman" w:cs="Times New Roman"/>
          <w:sz w:val="28"/>
          <w:szCs w:val="28"/>
        </w:rPr>
        <w:t>. Зеленые насаждения на дворовых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Pr="00396F67">
        <w:rPr>
          <w:rFonts w:ascii="Times New Roman" w:hAnsi="Times New Roman" w:cs="Times New Roman"/>
          <w:sz w:val="28"/>
          <w:szCs w:val="28"/>
        </w:rPr>
        <w:t xml:space="preserve">территориях представлены, в основном, зрелыми или </w:t>
      </w:r>
      <w:proofErr w:type="spellStart"/>
      <w:r w:rsidR="007D5404" w:rsidRPr="00396F67">
        <w:rPr>
          <w:rFonts w:ascii="Times New Roman" w:hAnsi="Times New Roman" w:cs="Times New Roman"/>
          <w:sz w:val="28"/>
          <w:szCs w:val="28"/>
        </w:rPr>
        <w:t>фаунтными</w:t>
      </w:r>
      <w:proofErr w:type="spellEnd"/>
      <w:r w:rsidR="007D5404" w:rsidRPr="00396F67">
        <w:rPr>
          <w:rFonts w:ascii="Times New Roman" w:hAnsi="Times New Roman" w:cs="Times New Roman"/>
          <w:sz w:val="28"/>
          <w:szCs w:val="28"/>
        </w:rPr>
        <w:t xml:space="preserve"> деревьями. </w:t>
      </w:r>
      <w:r w:rsidRPr="00396F67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ED7AEB">
        <w:rPr>
          <w:rFonts w:ascii="Times New Roman" w:hAnsi="Times New Roman" w:cs="Times New Roman"/>
          <w:sz w:val="28"/>
          <w:szCs w:val="28"/>
        </w:rPr>
        <w:t>ливневой</w:t>
      </w:r>
      <w:r w:rsidRPr="00396F67">
        <w:rPr>
          <w:rFonts w:ascii="Times New Roman" w:hAnsi="Times New Roman" w:cs="Times New Roman"/>
          <w:sz w:val="28"/>
          <w:szCs w:val="28"/>
        </w:rPr>
        <w:t xml:space="preserve"> канализации находится в неисправном состоянии и не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Pr="00396F67">
        <w:rPr>
          <w:rFonts w:ascii="Times New Roman" w:hAnsi="Times New Roman" w:cs="Times New Roman"/>
          <w:sz w:val="28"/>
          <w:szCs w:val="28"/>
        </w:rPr>
        <w:t>обеспечивает отвод вод в периоды выпадения о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бильных осадков, что доставляет </w:t>
      </w:r>
      <w:r w:rsidRPr="00396F67">
        <w:rPr>
          <w:rFonts w:ascii="Times New Roman" w:hAnsi="Times New Roman" w:cs="Times New Roman"/>
          <w:sz w:val="28"/>
          <w:szCs w:val="28"/>
        </w:rPr>
        <w:t>массу неудобств жителям и негативно влияет на конструктивные элементы зданий.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 В ряде кварталов города Кашин </w:t>
      </w:r>
      <w:r w:rsidR="00ED7AEB">
        <w:rPr>
          <w:rFonts w:ascii="Times New Roman" w:hAnsi="Times New Roman" w:cs="Times New Roman"/>
          <w:sz w:val="28"/>
          <w:szCs w:val="28"/>
        </w:rPr>
        <w:t>ливневая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 канализация отсутствует по причине того, что ее устройство не предусматривалось проектом. </w:t>
      </w:r>
      <w:r w:rsidRPr="00396F67">
        <w:rPr>
          <w:rFonts w:ascii="Times New Roman" w:hAnsi="Times New Roman" w:cs="Times New Roman"/>
          <w:sz w:val="28"/>
          <w:szCs w:val="28"/>
        </w:rPr>
        <w:t>В ряде дворов отсутствует освещение дворовых территорий, необходимый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Pr="00396F67">
        <w:rPr>
          <w:rFonts w:ascii="Times New Roman" w:hAnsi="Times New Roman" w:cs="Times New Roman"/>
          <w:sz w:val="28"/>
          <w:szCs w:val="28"/>
        </w:rPr>
        <w:t>набор малых архитектурных форм и об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устроенных площадок. Наличие на </w:t>
      </w:r>
      <w:r w:rsidRPr="00396F67">
        <w:rPr>
          <w:rFonts w:ascii="Times New Roman" w:hAnsi="Times New Roman" w:cs="Times New Roman"/>
          <w:sz w:val="28"/>
          <w:szCs w:val="28"/>
        </w:rPr>
        <w:t xml:space="preserve">дворовых </w:t>
      </w:r>
      <w:r w:rsidRPr="00396F67">
        <w:rPr>
          <w:rFonts w:ascii="Times New Roman" w:hAnsi="Times New Roman" w:cs="Times New Roman"/>
          <w:sz w:val="28"/>
          <w:szCs w:val="28"/>
        </w:rPr>
        <w:lastRenderedPageBreak/>
        <w:t>территориях разрушенных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 хозяйственных строений создает </w:t>
      </w:r>
      <w:r w:rsidRPr="00396F67">
        <w:rPr>
          <w:rFonts w:ascii="Times New Roman" w:hAnsi="Times New Roman" w:cs="Times New Roman"/>
          <w:sz w:val="28"/>
          <w:szCs w:val="28"/>
        </w:rPr>
        <w:t xml:space="preserve">угрозу жизни и здоровью граждан. Отсутствуют 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специально обустроенные стоянки </w:t>
      </w:r>
      <w:r w:rsidRPr="00396F67">
        <w:rPr>
          <w:rFonts w:ascii="Times New Roman" w:hAnsi="Times New Roman" w:cs="Times New Roman"/>
          <w:sz w:val="28"/>
          <w:szCs w:val="28"/>
        </w:rPr>
        <w:t>для автомобилей, что приводит к их хаотичной парковке.</w:t>
      </w:r>
    </w:p>
    <w:p w:rsidR="00777163" w:rsidRDefault="007D5404" w:rsidP="006A4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ab/>
      </w:r>
      <w:r w:rsidR="00396F67" w:rsidRPr="00396F67">
        <w:rPr>
          <w:rFonts w:ascii="Times New Roman" w:hAnsi="Times New Roman" w:cs="Times New Roman"/>
          <w:sz w:val="28"/>
          <w:szCs w:val="28"/>
        </w:rPr>
        <w:t xml:space="preserve">С </w:t>
      </w:r>
      <w:r w:rsidR="007B5916">
        <w:rPr>
          <w:rFonts w:ascii="Times New Roman" w:hAnsi="Times New Roman" w:cs="Times New Roman"/>
          <w:sz w:val="28"/>
          <w:szCs w:val="28"/>
        </w:rPr>
        <w:t>2012</w:t>
      </w:r>
      <w:r w:rsidR="00EA4F96">
        <w:rPr>
          <w:rFonts w:ascii="Times New Roman" w:hAnsi="Times New Roman" w:cs="Times New Roman"/>
          <w:sz w:val="28"/>
          <w:szCs w:val="28"/>
        </w:rPr>
        <w:t xml:space="preserve"> года проведены</w:t>
      </w:r>
      <w:r w:rsidR="00396F67" w:rsidRPr="00396F67">
        <w:rPr>
          <w:rFonts w:ascii="Times New Roman" w:hAnsi="Times New Roman" w:cs="Times New Roman"/>
          <w:sz w:val="28"/>
          <w:szCs w:val="28"/>
        </w:rPr>
        <w:t xml:space="preserve"> работы по ремонту асфальтобетонного покрытия </w:t>
      </w:r>
      <w:r w:rsidR="00AA5E3D">
        <w:rPr>
          <w:rFonts w:ascii="Times New Roman" w:hAnsi="Times New Roman" w:cs="Times New Roman"/>
          <w:sz w:val="28"/>
          <w:szCs w:val="28"/>
        </w:rPr>
        <w:t>38</w:t>
      </w:r>
      <w:r w:rsidR="00396F67" w:rsidRPr="00167A39">
        <w:rPr>
          <w:rFonts w:ascii="Times New Roman" w:hAnsi="Times New Roman" w:cs="Times New Roman"/>
          <w:sz w:val="28"/>
          <w:szCs w:val="28"/>
        </w:rPr>
        <w:t xml:space="preserve"> дворовых терр</w:t>
      </w:r>
      <w:r w:rsidR="00D51A4F" w:rsidRPr="00167A39">
        <w:rPr>
          <w:rFonts w:ascii="Times New Roman" w:hAnsi="Times New Roman" w:cs="Times New Roman"/>
          <w:sz w:val="28"/>
          <w:szCs w:val="28"/>
        </w:rPr>
        <w:t>итории</w:t>
      </w:r>
      <w:r w:rsidR="00396F67" w:rsidRPr="00396F67">
        <w:rPr>
          <w:rFonts w:ascii="Times New Roman" w:hAnsi="Times New Roman" w:cs="Times New Roman"/>
          <w:sz w:val="28"/>
          <w:szCs w:val="28"/>
        </w:rPr>
        <w:t xml:space="preserve"> и проездов к дворовым территориям многоквартирных домов в городе Кашин. </w:t>
      </w:r>
      <w:r w:rsidR="00761A60" w:rsidRPr="00396F67">
        <w:rPr>
          <w:rFonts w:ascii="Times New Roman" w:hAnsi="Times New Roman" w:cs="Times New Roman"/>
          <w:sz w:val="28"/>
          <w:szCs w:val="28"/>
        </w:rPr>
        <w:t>Принимаемые мер</w:t>
      </w:r>
      <w:r w:rsidRPr="00396F67">
        <w:rPr>
          <w:rFonts w:ascii="Times New Roman" w:hAnsi="Times New Roman" w:cs="Times New Roman"/>
          <w:sz w:val="28"/>
          <w:szCs w:val="28"/>
        </w:rPr>
        <w:t xml:space="preserve">ы по частичному благоустройству </w:t>
      </w:r>
      <w:r w:rsidR="00761A60" w:rsidRPr="00396F67">
        <w:rPr>
          <w:rFonts w:ascii="Times New Roman" w:hAnsi="Times New Roman" w:cs="Times New Roman"/>
          <w:sz w:val="28"/>
          <w:szCs w:val="28"/>
        </w:rPr>
        <w:t>дворовых территорий не приводят к должному ре</w:t>
      </w:r>
      <w:r w:rsidRPr="00396F67">
        <w:rPr>
          <w:rFonts w:ascii="Times New Roman" w:hAnsi="Times New Roman" w:cs="Times New Roman"/>
          <w:sz w:val="28"/>
          <w:szCs w:val="28"/>
        </w:rPr>
        <w:t xml:space="preserve">зультату, поскольку не основаны </w:t>
      </w:r>
      <w:r w:rsidR="00761A60" w:rsidRPr="00396F67">
        <w:rPr>
          <w:rFonts w:ascii="Times New Roman" w:hAnsi="Times New Roman" w:cs="Times New Roman"/>
          <w:sz w:val="28"/>
          <w:szCs w:val="28"/>
        </w:rPr>
        <w:t xml:space="preserve">на последовательном подходе к </w:t>
      </w:r>
      <w:r w:rsidRPr="00396F67">
        <w:rPr>
          <w:rFonts w:ascii="Times New Roman" w:hAnsi="Times New Roman" w:cs="Times New Roman"/>
          <w:sz w:val="28"/>
          <w:szCs w:val="28"/>
        </w:rPr>
        <w:t xml:space="preserve">решению проблемы и не позволяют </w:t>
      </w:r>
      <w:r w:rsidR="00761A60" w:rsidRPr="00396F67">
        <w:rPr>
          <w:rFonts w:ascii="Times New Roman" w:hAnsi="Times New Roman" w:cs="Times New Roman"/>
          <w:sz w:val="28"/>
          <w:szCs w:val="28"/>
        </w:rPr>
        <w:t>консолидировать денежные средства дл</w:t>
      </w:r>
      <w:r w:rsidRPr="00396F67">
        <w:rPr>
          <w:rFonts w:ascii="Times New Roman" w:hAnsi="Times New Roman" w:cs="Times New Roman"/>
          <w:sz w:val="28"/>
          <w:szCs w:val="28"/>
        </w:rPr>
        <w:t>я достижения поставленной цели. По</w:t>
      </w:r>
      <w:r w:rsidR="00761A60" w:rsidRPr="00396F67">
        <w:rPr>
          <w:rFonts w:ascii="Times New Roman" w:hAnsi="Times New Roman" w:cs="Times New Roman"/>
          <w:sz w:val="28"/>
          <w:szCs w:val="28"/>
        </w:rPr>
        <w:t xml:space="preserve"> благоустройству дворовых террито</w:t>
      </w:r>
      <w:r w:rsidRPr="00396F67">
        <w:rPr>
          <w:rFonts w:ascii="Times New Roman" w:hAnsi="Times New Roman" w:cs="Times New Roman"/>
          <w:sz w:val="28"/>
          <w:szCs w:val="28"/>
        </w:rPr>
        <w:t xml:space="preserve">рий необходим последовательный </w:t>
      </w:r>
      <w:r w:rsidR="00761A60" w:rsidRPr="00396F67">
        <w:rPr>
          <w:rFonts w:ascii="Times New Roman" w:hAnsi="Times New Roman" w:cs="Times New Roman"/>
          <w:sz w:val="28"/>
          <w:szCs w:val="28"/>
        </w:rPr>
        <w:t>комплексный подход, рассчитанный н</w:t>
      </w:r>
      <w:r w:rsidRPr="00396F67">
        <w:rPr>
          <w:rFonts w:ascii="Times New Roman" w:hAnsi="Times New Roman" w:cs="Times New Roman"/>
          <w:sz w:val="28"/>
          <w:szCs w:val="28"/>
        </w:rPr>
        <w:t xml:space="preserve">а среднесрочный период, который </w:t>
      </w:r>
      <w:r w:rsidR="00761A60" w:rsidRPr="00396F67">
        <w:rPr>
          <w:rFonts w:ascii="Times New Roman" w:hAnsi="Times New Roman" w:cs="Times New Roman"/>
          <w:sz w:val="28"/>
          <w:szCs w:val="28"/>
        </w:rPr>
        <w:t>предполагает использование программно-</w:t>
      </w:r>
      <w:r w:rsidRPr="00396F67">
        <w:rPr>
          <w:rFonts w:ascii="Times New Roman" w:hAnsi="Times New Roman" w:cs="Times New Roman"/>
          <w:sz w:val="28"/>
          <w:szCs w:val="28"/>
        </w:rPr>
        <w:t xml:space="preserve">целевых методов, обеспечивающих </w:t>
      </w:r>
      <w:r w:rsidR="00761A60" w:rsidRPr="00396F67">
        <w:rPr>
          <w:rFonts w:ascii="Times New Roman" w:hAnsi="Times New Roman" w:cs="Times New Roman"/>
          <w:sz w:val="28"/>
          <w:szCs w:val="28"/>
        </w:rPr>
        <w:t>увязку реализации мероприятий по с</w:t>
      </w:r>
      <w:r w:rsidRPr="00396F67">
        <w:rPr>
          <w:rFonts w:ascii="Times New Roman" w:hAnsi="Times New Roman" w:cs="Times New Roman"/>
          <w:sz w:val="28"/>
          <w:szCs w:val="28"/>
        </w:rPr>
        <w:t xml:space="preserve">рокам, ресурсам и исполнителям. </w:t>
      </w:r>
      <w:r w:rsidR="00761A60" w:rsidRPr="00396F67">
        <w:rPr>
          <w:rFonts w:ascii="Times New Roman" w:hAnsi="Times New Roman" w:cs="Times New Roman"/>
          <w:sz w:val="28"/>
          <w:szCs w:val="28"/>
        </w:rPr>
        <w:t>Основным методом решения пробле</w:t>
      </w:r>
      <w:r w:rsidRPr="00396F67">
        <w:rPr>
          <w:rFonts w:ascii="Times New Roman" w:hAnsi="Times New Roman" w:cs="Times New Roman"/>
          <w:sz w:val="28"/>
          <w:szCs w:val="28"/>
        </w:rPr>
        <w:t xml:space="preserve">мы должно стать благоустройство </w:t>
      </w:r>
      <w:r w:rsidR="00761A60" w:rsidRPr="00396F67">
        <w:rPr>
          <w:rFonts w:ascii="Times New Roman" w:hAnsi="Times New Roman" w:cs="Times New Roman"/>
          <w:sz w:val="28"/>
          <w:szCs w:val="28"/>
        </w:rPr>
        <w:t xml:space="preserve">дворовых территорий, которое представляет </w:t>
      </w:r>
      <w:r w:rsidR="00B934BA" w:rsidRPr="00396F67">
        <w:rPr>
          <w:rFonts w:ascii="Times New Roman" w:hAnsi="Times New Roman" w:cs="Times New Roman"/>
          <w:sz w:val="28"/>
          <w:szCs w:val="28"/>
        </w:rPr>
        <w:t>собой</w:t>
      </w:r>
      <w:r w:rsidR="00761A60" w:rsidRPr="00396F67">
        <w:rPr>
          <w:rFonts w:ascii="Times New Roman" w:hAnsi="Times New Roman" w:cs="Times New Roman"/>
          <w:sz w:val="28"/>
          <w:szCs w:val="28"/>
        </w:rPr>
        <w:t xml:space="preserve"> совокупность мероприятий</w:t>
      </w:r>
      <w:r w:rsidRPr="00396F67">
        <w:rPr>
          <w:rFonts w:ascii="Times New Roman" w:hAnsi="Times New Roman" w:cs="Times New Roman"/>
          <w:sz w:val="28"/>
          <w:szCs w:val="28"/>
        </w:rPr>
        <w:t xml:space="preserve">, </w:t>
      </w:r>
      <w:r w:rsidR="00761A60" w:rsidRPr="00396F67">
        <w:rPr>
          <w:rFonts w:ascii="Times New Roman" w:hAnsi="Times New Roman" w:cs="Times New Roman"/>
          <w:sz w:val="28"/>
          <w:szCs w:val="28"/>
        </w:rPr>
        <w:t>направленных на создание и поддержание функционально, экологически и</w:t>
      </w:r>
      <w:r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="00761A60" w:rsidRPr="00396F67">
        <w:rPr>
          <w:rFonts w:ascii="Times New Roman" w:hAnsi="Times New Roman" w:cs="Times New Roman"/>
          <w:sz w:val="28"/>
          <w:szCs w:val="28"/>
        </w:rPr>
        <w:t>эстетически организованной городско</w:t>
      </w:r>
      <w:r w:rsidRPr="00396F67">
        <w:rPr>
          <w:rFonts w:ascii="Times New Roman" w:hAnsi="Times New Roman" w:cs="Times New Roman"/>
          <w:sz w:val="28"/>
          <w:szCs w:val="28"/>
        </w:rPr>
        <w:t xml:space="preserve">й среды, улучшение содержания и </w:t>
      </w:r>
      <w:r w:rsidR="00761A60" w:rsidRPr="00396F67">
        <w:rPr>
          <w:rFonts w:ascii="Times New Roman" w:hAnsi="Times New Roman" w:cs="Times New Roman"/>
          <w:sz w:val="28"/>
          <w:szCs w:val="28"/>
        </w:rPr>
        <w:t>без</w:t>
      </w:r>
      <w:r w:rsidRPr="00396F67">
        <w:rPr>
          <w:rFonts w:ascii="Times New Roman" w:hAnsi="Times New Roman" w:cs="Times New Roman"/>
          <w:sz w:val="28"/>
          <w:szCs w:val="28"/>
        </w:rPr>
        <w:t>опасности дворовых территорий.</w:t>
      </w:r>
    </w:p>
    <w:p w:rsidR="005B5F8F" w:rsidRDefault="00943962" w:rsidP="00427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2A91">
        <w:rPr>
          <w:rFonts w:ascii="Times New Roman" w:hAnsi="Times New Roman" w:cs="Times New Roman"/>
          <w:sz w:val="28"/>
          <w:szCs w:val="28"/>
        </w:rPr>
        <w:t xml:space="preserve">1.1.2. </w:t>
      </w:r>
      <w:r w:rsidR="008834E6" w:rsidRPr="008834E6">
        <w:rPr>
          <w:rFonts w:ascii="Times New Roman" w:hAnsi="Times New Roman" w:cs="Times New Roman"/>
          <w:sz w:val="28"/>
          <w:szCs w:val="28"/>
        </w:rPr>
        <w:t xml:space="preserve">Высокое качество жизни и здоровья населения могут быть обеспечены только при условии комплексного </w:t>
      </w:r>
      <w:proofErr w:type="gramStart"/>
      <w:r w:rsidR="008834E6" w:rsidRPr="008834E6">
        <w:rPr>
          <w:rFonts w:ascii="Times New Roman" w:hAnsi="Times New Roman" w:cs="Times New Roman"/>
          <w:sz w:val="28"/>
          <w:szCs w:val="28"/>
        </w:rPr>
        <w:t>решения проблем благоустройства территорий город</w:t>
      </w:r>
      <w:r w:rsidR="005F33C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F33C7">
        <w:rPr>
          <w:rFonts w:ascii="Times New Roman" w:hAnsi="Times New Roman" w:cs="Times New Roman"/>
          <w:sz w:val="28"/>
          <w:szCs w:val="28"/>
        </w:rPr>
        <w:t xml:space="preserve"> Кашин</w:t>
      </w:r>
      <w:r w:rsidR="008834E6" w:rsidRPr="008834E6">
        <w:rPr>
          <w:rFonts w:ascii="Times New Roman" w:hAnsi="Times New Roman" w:cs="Times New Roman"/>
          <w:sz w:val="28"/>
          <w:szCs w:val="28"/>
        </w:rPr>
        <w:t>. В настоящее время места отдыха населения, объекты внешнего благоустройства не в полной мере обеспечивают комфортные условия для жизни и деятельности населения</w:t>
      </w:r>
      <w:r w:rsidR="008834E6">
        <w:rPr>
          <w:rFonts w:ascii="Times New Roman" w:hAnsi="Times New Roman" w:cs="Times New Roman"/>
          <w:sz w:val="28"/>
          <w:szCs w:val="28"/>
        </w:rPr>
        <w:t xml:space="preserve">. </w:t>
      </w:r>
      <w:r w:rsidR="0078522F" w:rsidRPr="0078522F">
        <w:rPr>
          <w:rFonts w:ascii="Times New Roman" w:hAnsi="Times New Roman" w:cs="Times New Roman"/>
          <w:sz w:val="28"/>
          <w:szCs w:val="28"/>
        </w:rPr>
        <w:t>Озелененные территории вместе с насаждениями и цветниками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</w:t>
      </w:r>
      <w:r w:rsidR="0078522F">
        <w:rPr>
          <w:rFonts w:ascii="Times New Roman" w:hAnsi="Times New Roman" w:cs="Times New Roman"/>
          <w:sz w:val="28"/>
          <w:szCs w:val="28"/>
        </w:rPr>
        <w:t>.</w:t>
      </w:r>
    </w:p>
    <w:p w:rsidR="009141C8" w:rsidRDefault="009C3087" w:rsidP="005B5F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</w:t>
      </w:r>
      <w:r w:rsidRPr="002456CF">
        <w:rPr>
          <w:rFonts w:ascii="Times New Roman" w:hAnsi="Times New Roman" w:cs="Times New Roman"/>
          <w:sz w:val="28"/>
          <w:szCs w:val="28"/>
        </w:rPr>
        <w:t xml:space="preserve"> в городе </w:t>
      </w:r>
      <w:r>
        <w:rPr>
          <w:rFonts w:ascii="Times New Roman" w:hAnsi="Times New Roman" w:cs="Times New Roman"/>
          <w:sz w:val="28"/>
          <w:szCs w:val="28"/>
        </w:rPr>
        <w:t>Кашин</w:t>
      </w:r>
      <w:r w:rsidRPr="002456CF">
        <w:rPr>
          <w:rFonts w:ascii="Times New Roman" w:hAnsi="Times New Roman" w:cs="Times New Roman"/>
          <w:sz w:val="28"/>
          <w:szCs w:val="28"/>
        </w:rPr>
        <w:t xml:space="preserve"> началась реализация приоритетного пр</w:t>
      </w:r>
      <w:r w:rsidR="005B5F8F">
        <w:rPr>
          <w:rFonts w:ascii="Times New Roman" w:hAnsi="Times New Roman" w:cs="Times New Roman"/>
          <w:sz w:val="28"/>
          <w:szCs w:val="28"/>
        </w:rPr>
        <w:t>оекта «Формирование комфортной го</w:t>
      </w:r>
      <w:r w:rsidRPr="002456CF">
        <w:rPr>
          <w:rFonts w:ascii="Times New Roman" w:hAnsi="Times New Roman" w:cs="Times New Roman"/>
          <w:sz w:val="28"/>
          <w:szCs w:val="28"/>
        </w:rPr>
        <w:t>родской среды», направленная на благоустройство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56CF">
        <w:rPr>
          <w:rFonts w:ascii="Times New Roman" w:hAnsi="Times New Roman" w:cs="Times New Roman"/>
          <w:sz w:val="28"/>
          <w:szCs w:val="28"/>
        </w:rPr>
        <w:t xml:space="preserve"> В рамках реализации данного проекта проведены работы по благоустройству </w:t>
      </w:r>
      <w:r>
        <w:rPr>
          <w:rFonts w:ascii="Times New Roman" w:hAnsi="Times New Roman" w:cs="Times New Roman"/>
          <w:sz w:val="28"/>
          <w:szCs w:val="28"/>
        </w:rPr>
        <w:t>городского сада</w:t>
      </w:r>
      <w:r w:rsidR="00F15C6C">
        <w:rPr>
          <w:rFonts w:ascii="Times New Roman" w:hAnsi="Times New Roman" w:cs="Times New Roman"/>
          <w:sz w:val="28"/>
          <w:szCs w:val="28"/>
        </w:rPr>
        <w:t xml:space="preserve">: </w:t>
      </w:r>
      <w:r w:rsidR="00F84E60">
        <w:rPr>
          <w:rFonts w:ascii="Times New Roman" w:hAnsi="Times New Roman" w:cs="Times New Roman"/>
          <w:sz w:val="28"/>
          <w:szCs w:val="28"/>
        </w:rPr>
        <w:t>обустройство открытой сцены, благоустройство открытой площадки</w:t>
      </w:r>
      <w:r w:rsidR="00F84E60" w:rsidRPr="00F84E60">
        <w:rPr>
          <w:rFonts w:ascii="Times New Roman" w:hAnsi="Times New Roman" w:cs="Times New Roman"/>
          <w:sz w:val="28"/>
          <w:szCs w:val="28"/>
        </w:rPr>
        <w:t xml:space="preserve"> </w:t>
      </w:r>
      <w:r w:rsidR="00F84E60">
        <w:rPr>
          <w:rFonts w:ascii="Times New Roman" w:hAnsi="Times New Roman" w:cs="Times New Roman"/>
          <w:sz w:val="28"/>
          <w:szCs w:val="28"/>
        </w:rPr>
        <w:t>для зрителей.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1C8" w:rsidRPr="009141C8">
        <w:rPr>
          <w:rFonts w:ascii="Times New Roman" w:hAnsi="Times New Roman" w:cs="Times New Roman"/>
          <w:sz w:val="28"/>
          <w:szCs w:val="28"/>
        </w:rPr>
        <w:t xml:space="preserve">Благоустройство городского сада - это основа нормального существования человека в условиях города. В небольших городах в последнее время стало не лишним позаботиться о территориях для отдыха горожан. Это очень важная составляющая для того, чтобы город </w:t>
      </w:r>
      <w:r w:rsidR="00F84E60">
        <w:rPr>
          <w:rFonts w:ascii="Times New Roman" w:hAnsi="Times New Roman" w:cs="Times New Roman"/>
          <w:sz w:val="28"/>
          <w:szCs w:val="28"/>
        </w:rPr>
        <w:t>был действительно благоустроен.</w:t>
      </w:r>
    </w:p>
    <w:p w:rsidR="00141466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10070">
        <w:rPr>
          <w:rFonts w:ascii="Times New Roman" w:hAnsi="Times New Roman" w:cs="Times New Roman"/>
          <w:sz w:val="28"/>
          <w:szCs w:val="28"/>
        </w:rPr>
        <w:t>Общественные территории в городе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Кашин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, </w:t>
      </w:r>
      <w:r w:rsidR="00B10070">
        <w:rPr>
          <w:rFonts w:ascii="Times New Roman" w:hAnsi="Times New Roman" w:cs="Times New Roman"/>
          <w:sz w:val="28"/>
          <w:szCs w:val="28"/>
        </w:rPr>
        <w:t>требующие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 проведения благ</w:t>
      </w:r>
      <w:r>
        <w:rPr>
          <w:rFonts w:ascii="Times New Roman" w:hAnsi="Times New Roman" w:cs="Times New Roman"/>
          <w:sz w:val="28"/>
          <w:szCs w:val="28"/>
        </w:rPr>
        <w:t>оустройства:</w:t>
      </w:r>
      <w:r w:rsidR="00ED7AEB">
        <w:rPr>
          <w:rFonts w:ascii="Times New Roman" w:hAnsi="Times New Roman" w:cs="Times New Roman"/>
          <w:sz w:val="28"/>
          <w:szCs w:val="28"/>
        </w:rPr>
        <w:t xml:space="preserve"> г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ородской </w:t>
      </w:r>
      <w:r>
        <w:rPr>
          <w:rFonts w:ascii="Times New Roman" w:hAnsi="Times New Roman" w:cs="Times New Roman"/>
          <w:sz w:val="28"/>
          <w:szCs w:val="28"/>
        </w:rPr>
        <w:t>сад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>Льва Толстого</w:t>
      </w:r>
      <w:r w:rsidR="00281DF9">
        <w:rPr>
          <w:rFonts w:ascii="Times New Roman" w:hAnsi="Times New Roman" w:cs="Times New Roman"/>
          <w:sz w:val="28"/>
          <w:szCs w:val="28"/>
        </w:rPr>
        <w:t xml:space="preserve">, набережная Пушкинская, </w:t>
      </w:r>
      <w:r w:rsidR="00281DF9">
        <w:rPr>
          <w:rFonts w:ascii="Times New Roman" w:hAnsi="Times New Roman" w:cs="Times New Roman"/>
          <w:sz w:val="28"/>
          <w:szCs w:val="28"/>
        </w:rPr>
        <w:lastRenderedPageBreak/>
        <w:t xml:space="preserve">сквер на Пролетарской площади (у </w:t>
      </w:r>
      <w:proofErr w:type="spellStart"/>
      <w:r w:rsidR="00281DF9">
        <w:rPr>
          <w:rFonts w:ascii="Times New Roman" w:hAnsi="Times New Roman" w:cs="Times New Roman"/>
          <w:sz w:val="28"/>
          <w:szCs w:val="28"/>
        </w:rPr>
        <w:t>Гост</w:t>
      </w:r>
      <w:r w:rsidR="00ED7AEB">
        <w:rPr>
          <w:rFonts w:ascii="Times New Roman" w:hAnsi="Times New Roman" w:cs="Times New Roman"/>
          <w:sz w:val="28"/>
          <w:szCs w:val="28"/>
        </w:rPr>
        <w:t>инного</w:t>
      </w:r>
      <w:proofErr w:type="spellEnd"/>
      <w:r w:rsidR="00ED7AEB">
        <w:rPr>
          <w:rFonts w:ascii="Times New Roman" w:hAnsi="Times New Roman" w:cs="Times New Roman"/>
          <w:sz w:val="28"/>
          <w:szCs w:val="28"/>
        </w:rPr>
        <w:t xml:space="preserve"> двора), сквер на улице Анатолия</w:t>
      </w:r>
      <w:r w:rsidR="00281DF9">
        <w:rPr>
          <w:rFonts w:ascii="Times New Roman" w:hAnsi="Times New Roman" w:cs="Times New Roman"/>
          <w:sz w:val="28"/>
          <w:szCs w:val="28"/>
        </w:rPr>
        <w:t xml:space="preserve"> Луначарского</w:t>
      </w:r>
      <w:r w:rsidR="00CF7A76">
        <w:rPr>
          <w:rFonts w:ascii="Times New Roman" w:hAnsi="Times New Roman" w:cs="Times New Roman"/>
          <w:sz w:val="28"/>
          <w:szCs w:val="28"/>
        </w:rPr>
        <w:t xml:space="preserve">, </w:t>
      </w:r>
      <w:r w:rsidR="008266C5">
        <w:rPr>
          <w:rFonts w:ascii="Times New Roman" w:hAnsi="Times New Roman" w:cs="Times New Roman"/>
          <w:sz w:val="28"/>
          <w:szCs w:val="28"/>
        </w:rPr>
        <w:t xml:space="preserve">набережная </w:t>
      </w:r>
      <w:r w:rsidR="00ED7AEB">
        <w:rPr>
          <w:rFonts w:ascii="Times New Roman" w:hAnsi="Times New Roman" w:cs="Times New Roman"/>
          <w:sz w:val="28"/>
          <w:szCs w:val="28"/>
        </w:rPr>
        <w:t xml:space="preserve">Михаила </w:t>
      </w:r>
      <w:r w:rsidR="008266C5">
        <w:rPr>
          <w:rFonts w:ascii="Times New Roman" w:hAnsi="Times New Roman" w:cs="Times New Roman"/>
          <w:sz w:val="28"/>
          <w:szCs w:val="28"/>
        </w:rPr>
        <w:t>Ушакова, Курорт</w:t>
      </w:r>
      <w:r w:rsidR="00620A71">
        <w:rPr>
          <w:rFonts w:ascii="Times New Roman" w:hAnsi="Times New Roman" w:cs="Times New Roman"/>
          <w:sz w:val="28"/>
          <w:szCs w:val="28"/>
        </w:rPr>
        <w:t xml:space="preserve">ная набережная, </w:t>
      </w:r>
      <w:r w:rsidR="00ED7AEB">
        <w:rPr>
          <w:rFonts w:ascii="Times New Roman" w:hAnsi="Times New Roman" w:cs="Times New Roman"/>
          <w:sz w:val="28"/>
          <w:szCs w:val="28"/>
        </w:rPr>
        <w:t xml:space="preserve">сквер на улице </w:t>
      </w:r>
      <w:r w:rsidR="00620A71">
        <w:rPr>
          <w:rFonts w:ascii="Times New Roman" w:hAnsi="Times New Roman" w:cs="Times New Roman"/>
          <w:sz w:val="28"/>
          <w:szCs w:val="28"/>
        </w:rPr>
        <w:t>Сад Тургенева</w:t>
      </w:r>
      <w:r w:rsidR="00427336">
        <w:rPr>
          <w:rFonts w:ascii="Times New Roman" w:hAnsi="Times New Roman" w:cs="Times New Roman"/>
          <w:sz w:val="28"/>
          <w:szCs w:val="28"/>
        </w:rPr>
        <w:t xml:space="preserve">, зеленая зона на улице Советская, пешеходная зона на улице Л. Толстого, березовая роща </w:t>
      </w:r>
      <w:r w:rsidR="008834E6">
        <w:rPr>
          <w:rFonts w:ascii="Times New Roman" w:hAnsi="Times New Roman" w:cs="Times New Roman"/>
          <w:sz w:val="28"/>
          <w:szCs w:val="28"/>
        </w:rPr>
        <w:t xml:space="preserve">на улице </w:t>
      </w:r>
      <w:r w:rsidR="002E604C">
        <w:rPr>
          <w:rFonts w:ascii="Times New Roman" w:hAnsi="Times New Roman" w:cs="Times New Roman"/>
          <w:sz w:val="28"/>
          <w:szCs w:val="28"/>
        </w:rPr>
        <w:t>Минеральная</w:t>
      </w:r>
      <w:r w:rsidR="008834E6">
        <w:rPr>
          <w:rFonts w:ascii="Times New Roman" w:hAnsi="Times New Roman" w:cs="Times New Roman"/>
          <w:sz w:val="28"/>
          <w:szCs w:val="28"/>
        </w:rPr>
        <w:t xml:space="preserve"> (</w:t>
      </w:r>
      <w:r w:rsidR="008064ED">
        <w:rPr>
          <w:rFonts w:ascii="Times New Roman" w:hAnsi="Times New Roman" w:cs="Times New Roman"/>
          <w:sz w:val="28"/>
          <w:szCs w:val="28"/>
        </w:rPr>
        <w:t>бывшая территория профилактория</w:t>
      </w:r>
      <w:r w:rsidR="008834E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36075" w:rsidRPr="00396F67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6F67">
        <w:rPr>
          <w:rFonts w:ascii="Times New Roman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736075" w:rsidRPr="00396F67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>- озеленение, уход за зелеными насаждениями;</w:t>
      </w:r>
    </w:p>
    <w:p w:rsidR="00736075" w:rsidRPr="00396F67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>- оборудование</w:t>
      </w:r>
      <w:r w:rsidR="00B10070">
        <w:rPr>
          <w:rFonts w:ascii="Times New Roman" w:hAnsi="Times New Roman" w:cs="Times New Roman"/>
          <w:sz w:val="28"/>
          <w:szCs w:val="28"/>
        </w:rPr>
        <w:t xml:space="preserve"> малыми архитектурными формами и </w:t>
      </w:r>
      <w:r w:rsidRPr="00396F67">
        <w:rPr>
          <w:rFonts w:ascii="Times New Roman" w:hAnsi="Times New Roman" w:cs="Times New Roman"/>
          <w:sz w:val="28"/>
          <w:szCs w:val="28"/>
        </w:rPr>
        <w:t>иными некапитальными объектами;</w:t>
      </w:r>
    </w:p>
    <w:p w:rsidR="00736075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>- устройство пешеходных дорожек;</w:t>
      </w:r>
    </w:p>
    <w:p w:rsidR="002E604C" w:rsidRPr="00396F67" w:rsidRDefault="002E604C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доступной среды для маломобильных групп населения;</w:t>
      </w:r>
    </w:p>
    <w:p w:rsidR="00736075" w:rsidRPr="00396F67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>- освещение территорий, в том числе декоративное;</w:t>
      </w:r>
    </w:p>
    <w:p w:rsidR="00736075" w:rsidRPr="00396F67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>- обустройство площадок для отдыха, детских, спортивных площадок;</w:t>
      </w:r>
    </w:p>
    <w:p w:rsidR="00736075" w:rsidRPr="00396F67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>- установка скамеек и урн, контейнеров для сбора мусора;</w:t>
      </w:r>
    </w:p>
    <w:p w:rsidR="00736075" w:rsidRPr="00396F67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>- оформление цветников.</w:t>
      </w:r>
    </w:p>
    <w:p w:rsidR="008834E6" w:rsidRPr="002456CF" w:rsidRDefault="0098698F" w:rsidP="008834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C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повышения эстетической и</w:t>
      </w:r>
      <w:r w:rsidRPr="002456CF">
        <w:rPr>
          <w:rFonts w:ascii="Times New Roman" w:hAnsi="Times New Roman" w:cs="Times New Roman"/>
          <w:sz w:val="28"/>
          <w:szCs w:val="28"/>
        </w:rPr>
        <w:t xml:space="preserve"> как следствие, туристиче</w:t>
      </w:r>
      <w:r>
        <w:rPr>
          <w:rFonts w:ascii="Times New Roman" w:hAnsi="Times New Roman" w:cs="Times New Roman"/>
          <w:sz w:val="28"/>
          <w:szCs w:val="28"/>
        </w:rPr>
        <w:t>ской привлекательности городской территории</w:t>
      </w:r>
      <w:r w:rsidRPr="002456CF">
        <w:rPr>
          <w:rFonts w:ascii="Times New Roman" w:hAnsi="Times New Roman" w:cs="Times New Roman"/>
          <w:sz w:val="28"/>
          <w:szCs w:val="28"/>
        </w:rPr>
        <w:t xml:space="preserve">, создания благоприятных условий для отдыха </w:t>
      </w:r>
      <w:r>
        <w:rPr>
          <w:rFonts w:ascii="Times New Roman" w:hAnsi="Times New Roman" w:cs="Times New Roman"/>
          <w:sz w:val="28"/>
          <w:szCs w:val="28"/>
        </w:rPr>
        <w:t xml:space="preserve">и проживания </w:t>
      </w:r>
      <w:r w:rsidRPr="002456CF">
        <w:rPr>
          <w:rFonts w:ascii="Times New Roman" w:hAnsi="Times New Roman" w:cs="Times New Roman"/>
          <w:sz w:val="28"/>
          <w:szCs w:val="28"/>
        </w:rPr>
        <w:t xml:space="preserve">граждан необходимо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36075" w:rsidRPr="00396F67">
        <w:rPr>
          <w:rFonts w:ascii="Times New Roman" w:hAnsi="Times New Roman" w:cs="Times New Roman"/>
          <w:sz w:val="28"/>
          <w:szCs w:val="28"/>
        </w:rPr>
        <w:t>ыполнение всего ко</w:t>
      </w:r>
      <w:r w:rsidR="0078522F">
        <w:rPr>
          <w:rFonts w:ascii="Times New Roman" w:hAnsi="Times New Roman" w:cs="Times New Roman"/>
          <w:sz w:val="28"/>
          <w:szCs w:val="28"/>
        </w:rPr>
        <w:t xml:space="preserve">мплекса работ, предусмотренных </w:t>
      </w:r>
      <w:r w:rsidR="003441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рограммой.</w:t>
      </w:r>
      <w:r w:rsidR="00736075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="001D2A91" w:rsidRPr="00396F67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D2A91">
        <w:rPr>
          <w:rFonts w:ascii="Times New Roman" w:hAnsi="Times New Roman" w:cs="Times New Roman"/>
          <w:sz w:val="28"/>
          <w:szCs w:val="28"/>
        </w:rPr>
        <w:t>П</w:t>
      </w:r>
      <w:r w:rsidR="001D2A91" w:rsidRPr="00396F67">
        <w:rPr>
          <w:rFonts w:ascii="Times New Roman" w:hAnsi="Times New Roman" w:cs="Times New Roman"/>
          <w:sz w:val="28"/>
          <w:szCs w:val="28"/>
        </w:rPr>
        <w:t xml:space="preserve">рограммы позволит увеличить площадь озеленения территорий, обеспечить более эффективную эксплуатацию придомовых территорий </w:t>
      </w:r>
      <w:r>
        <w:rPr>
          <w:rFonts w:ascii="Times New Roman" w:hAnsi="Times New Roman" w:cs="Times New Roman"/>
          <w:sz w:val="28"/>
          <w:szCs w:val="28"/>
        </w:rPr>
        <w:t>многоквартирных домов,</w:t>
      </w:r>
      <w:r w:rsidRPr="0098698F">
        <w:rPr>
          <w:rFonts w:ascii="Times New Roman" w:hAnsi="Times New Roman" w:cs="Times New Roman"/>
          <w:sz w:val="28"/>
          <w:szCs w:val="28"/>
        </w:rPr>
        <w:t xml:space="preserve"> </w:t>
      </w:r>
      <w:r w:rsidRPr="00396F67">
        <w:rPr>
          <w:rFonts w:ascii="Times New Roman" w:hAnsi="Times New Roman" w:cs="Times New Roman"/>
          <w:sz w:val="28"/>
          <w:szCs w:val="28"/>
        </w:rPr>
        <w:t>создаст комфортные условия для отдыха населения, повысит уровень комфортнос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396F67">
        <w:rPr>
          <w:rFonts w:ascii="Times New Roman" w:hAnsi="Times New Roman" w:cs="Times New Roman"/>
          <w:sz w:val="28"/>
          <w:szCs w:val="28"/>
        </w:rPr>
        <w:t xml:space="preserve"> проживания населения города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6F67">
        <w:rPr>
          <w:rFonts w:ascii="Times New Roman" w:hAnsi="Times New Roman" w:cs="Times New Roman"/>
          <w:sz w:val="28"/>
          <w:szCs w:val="28"/>
        </w:rPr>
        <w:t xml:space="preserve"> придаст привлекательности объектам общественного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2A91" w:rsidRPr="00396F67">
        <w:rPr>
          <w:rFonts w:ascii="Times New Roman" w:hAnsi="Times New Roman" w:cs="Times New Roman"/>
          <w:sz w:val="28"/>
          <w:szCs w:val="28"/>
        </w:rPr>
        <w:t xml:space="preserve"> Благоустройство территорий напрямую влияет на восприятие жителями гор</w:t>
      </w:r>
      <w:r>
        <w:rPr>
          <w:rFonts w:ascii="Times New Roman" w:hAnsi="Times New Roman" w:cs="Times New Roman"/>
          <w:sz w:val="28"/>
          <w:szCs w:val="28"/>
        </w:rPr>
        <w:t>одской среды.</w:t>
      </w:r>
    </w:p>
    <w:p w:rsidR="00396F67" w:rsidRDefault="00396F67" w:rsidP="00943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F67" w:rsidRDefault="00141466" w:rsidP="00943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41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Раздел 2</w:t>
      </w:r>
    </w:p>
    <w:p w:rsidR="00141466" w:rsidRDefault="00141466" w:rsidP="00943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41AA">
        <w:rPr>
          <w:rFonts w:ascii="Times New Roman" w:hAnsi="Times New Roman" w:cs="Times New Roman"/>
          <w:sz w:val="28"/>
          <w:szCs w:val="28"/>
        </w:rPr>
        <w:tab/>
      </w:r>
      <w:r w:rsidR="003441AA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Цель программы</w:t>
      </w:r>
    </w:p>
    <w:p w:rsidR="00396F67" w:rsidRDefault="00141466" w:rsidP="00396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Целью </w:t>
      </w:r>
      <w:r w:rsidR="003441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является п</w:t>
      </w:r>
      <w:r w:rsidRPr="00141466">
        <w:rPr>
          <w:rFonts w:ascii="Times New Roman" w:hAnsi="Times New Roman" w:cs="Times New Roman"/>
          <w:sz w:val="28"/>
          <w:szCs w:val="28"/>
        </w:rPr>
        <w:t>овышение комфортности и безопасности условий проживания и отдыха граждан на территории городского поселения - город Кашин</w:t>
      </w:r>
      <w:r w:rsidR="006D7BA2">
        <w:rPr>
          <w:rFonts w:ascii="Times New Roman" w:hAnsi="Times New Roman" w:cs="Times New Roman"/>
          <w:sz w:val="28"/>
          <w:szCs w:val="28"/>
        </w:rPr>
        <w:t xml:space="preserve"> Кашинского района Тверской области.</w:t>
      </w:r>
    </w:p>
    <w:p w:rsidR="00141466" w:rsidRPr="0078522F" w:rsidRDefault="00141466" w:rsidP="00396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</w:t>
      </w:r>
      <w:r w:rsidR="003373A2">
        <w:rPr>
          <w:rFonts w:ascii="Times New Roman" w:hAnsi="Times New Roman" w:cs="Times New Roman"/>
          <w:sz w:val="28"/>
          <w:szCs w:val="28"/>
        </w:rPr>
        <w:t xml:space="preserve">ными показателями конечного результата достижения цели </w:t>
      </w:r>
      <w:r w:rsidR="003441AA">
        <w:rPr>
          <w:rFonts w:ascii="Times New Roman" w:hAnsi="Times New Roman" w:cs="Times New Roman"/>
          <w:sz w:val="28"/>
          <w:szCs w:val="28"/>
        </w:rPr>
        <w:t>П</w:t>
      </w:r>
      <w:r w:rsidR="003373A2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396F67" w:rsidRDefault="003373A2" w:rsidP="003373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373A2">
        <w:rPr>
          <w:rFonts w:ascii="Times New Roman" w:hAnsi="Times New Roman" w:cs="Times New Roman"/>
          <w:sz w:val="28"/>
          <w:szCs w:val="28"/>
        </w:rPr>
        <w:t>оля благоустроенных дворовых территорий от общего количества дворовых 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3A2" w:rsidRPr="003373A2" w:rsidRDefault="003373A2" w:rsidP="006723A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3373A2">
        <w:rPr>
          <w:rFonts w:ascii="Times New Roman" w:hAnsi="Times New Roman" w:cs="Times New Roman"/>
          <w:sz w:val="28"/>
          <w:szCs w:val="28"/>
        </w:rPr>
        <w:t>оля благоустроенных общественных территорий от общего количества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DF0" w:rsidRDefault="003373A2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41AA">
        <w:rPr>
          <w:rFonts w:ascii="Times New Roman" w:hAnsi="Times New Roman" w:cs="Times New Roman"/>
          <w:sz w:val="28"/>
          <w:szCs w:val="28"/>
        </w:rPr>
        <w:t>Для достижения целей в области благоустройства территорий города Кашин в рамках реализации</w:t>
      </w:r>
      <w:r w:rsidR="00A82473">
        <w:rPr>
          <w:rFonts w:ascii="Times New Roman" w:hAnsi="Times New Roman" w:cs="Times New Roman"/>
          <w:sz w:val="28"/>
          <w:szCs w:val="28"/>
        </w:rPr>
        <w:t xml:space="preserve"> Программы предусматривается выполнение следующих подпрограмм:</w:t>
      </w:r>
    </w:p>
    <w:p w:rsidR="00A82473" w:rsidRDefault="00A82473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2473">
        <w:rPr>
          <w:rFonts w:ascii="Times New Roman" w:hAnsi="Times New Roman" w:cs="Times New Roman"/>
          <w:sz w:val="28"/>
          <w:szCs w:val="28"/>
        </w:rPr>
        <w:t>Благоустройство дворовых территорий городского поселения - город Кашин</w:t>
      </w:r>
      <w:r w:rsidR="006D7BA2">
        <w:rPr>
          <w:rFonts w:ascii="Times New Roman" w:hAnsi="Times New Roman" w:cs="Times New Roman"/>
          <w:sz w:val="28"/>
          <w:szCs w:val="28"/>
        </w:rPr>
        <w:t xml:space="preserve"> </w:t>
      </w:r>
      <w:r w:rsidR="006D7BA2" w:rsidRPr="006D7BA2">
        <w:rPr>
          <w:rFonts w:ascii="Times New Roman" w:hAnsi="Times New Roman" w:cs="Times New Roman"/>
          <w:sz w:val="28"/>
          <w:szCs w:val="28"/>
        </w:rPr>
        <w:t xml:space="preserve"> </w:t>
      </w:r>
      <w:r w:rsidR="006D7BA2">
        <w:rPr>
          <w:rFonts w:ascii="Times New Roman" w:hAnsi="Times New Roman" w:cs="Times New Roman"/>
          <w:sz w:val="28"/>
          <w:szCs w:val="28"/>
        </w:rPr>
        <w:t>Кашинского района Тверской области</w:t>
      </w:r>
    </w:p>
    <w:p w:rsidR="00A82473" w:rsidRDefault="00A82473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2473"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 городского поселения - город Кашин</w:t>
      </w:r>
      <w:r w:rsidR="006D7BA2">
        <w:rPr>
          <w:rFonts w:ascii="Times New Roman" w:hAnsi="Times New Roman" w:cs="Times New Roman"/>
          <w:sz w:val="28"/>
          <w:szCs w:val="28"/>
        </w:rPr>
        <w:t xml:space="preserve"> Кашинского района Тверской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DF0" w:rsidRDefault="00A82473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предусматривает достижение целей и задач в течение 2018-2022 годов.</w:t>
      </w:r>
    </w:p>
    <w:p w:rsidR="00594662" w:rsidRDefault="00981640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4662" w:rsidRPr="00594662">
        <w:rPr>
          <w:rFonts w:ascii="Times New Roman" w:hAnsi="Times New Roman" w:cs="Times New Roman"/>
          <w:sz w:val="28"/>
          <w:szCs w:val="28"/>
        </w:rPr>
        <w:t xml:space="preserve">Для реализации указанной цели вводятся следующие </w:t>
      </w:r>
      <w:r w:rsidR="006723AF">
        <w:rPr>
          <w:rFonts w:ascii="Times New Roman" w:hAnsi="Times New Roman" w:cs="Times New Roman"/>
          <w:sz w:val="28"/>
          <w:szCs w:val="28"/>
        </w:rPr>
        <w:t>основные понятия:</w:t>
      </w:r>
    </w:p>
    <w:p w:rsidR="004036E5" w:rsidRPr="00594662" w:rsidRDefault="004036E5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EC7">
        <w:rPr>
          <w:rFonts w:ascii="Times New Roman" w:hAnsi="Times New Roman" w:cs="Times New Roman"/>
          <w:sz w:val="28"/>
          <w:szCs w:val="28"/>
          <w:u w:val="single"/>
        </w:rPr>
        <w:t>Под общественной территорией</w:t>
      </w:r>
      <w:r w:rsidRPr="00594662">
        <w:rPr>
          <w:rFonts w:ascii="Times New Roman" w:hAnsi="Times New Roman" w:cs="Times New Roman"/>
          <w:sz w:val="28"/>
          <w:szCs w:val="28"/>
        </w:rPr>
        <w:t xml:space="preserve"> (территорией</w:t>
      </w:r>
      <w:r>
        <w:rPr>
          <w:rFonts w:ascii="Times New Roman" w:hAnsi="Times New Roman" w:cs="Times New Roman"/>
          <w:sz w:val="28"/>
          <w:szCs w:val="28"/>
        </w:rPr>
        <w:t xml:space="preserve"> общего пользования) понимается </w:t>
      </w:r>
      <w:r w:rsidRPr="00594662">
        <w:rPr>
          <w:rFonts w:ascii="Times New Roman" w:hAnsi="Times New Roman" w:cs="Times New Roman"/>
          <w:sz w:val="28"/>
          <w:szCs w:val="28"/>
        </w:rPr>
        <w:t>территория муниципального образования соответствующего функционального назначения (площадь,</w:t>
      </w:r>
      <w:r>
        <w:rPr>
          <w:rFonts w:ascii="Times New Roman" w:hAnsi="Times New Roman" w:cs="Times New Roman"/>
          <w:sz w:val="28"/>
          <w:szCs w:val="28"/>
        </w:rPr>
        <w:t xml:space="preserve"> набережная, улица, пешеходная зона,</w:t>
      </w:r>
      <w:r w:rsidRPr="00594662">
        <w:rPr>
          <w:rFonts w:ascii="Times New Roman" w:hAnsi="Times New Roman" w:cs="Times New Roman"/>
          <w:sz w:val="28"/>
          <w:szCs w:val="28"/>
        </w:rPr>
        <w:t xml:space="preserve"> сквер, парк, иная территория).</w:t>
      </w:r>
      <w:proofErr w:type="gramEnd"/>
    </w:p>
    <w:p w:rsidR="00594662" w:rsidRPr="00594662" w:rsidRDefault="00594662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662">
        <w:rPr>
          <w:rFonts w:ascii="Times New Roman" w:hAnsi="Times New Roman" w:cs="Times New Roman"/>
          <w:sz w:val="28"/>
          <w:szCs w:val="28"/>
          <w:u w:val="single"/>
        </w:rPr>
        <w:t>Под дворовой территорией</w:t>
      </w:r>
      <w:r w:rsidRPr="00594662">
        <w:rPr>
          <w:rFonts w:ascii="Times New Roman" w:hAnsi="Times New Roman" w:cs="Times New Roman"/>
          <w:sz w:val="28"/>
          <w:szCs w:val="28"/>
        </w:rPr>
        <w:t xml:space="preserve"> понимается совокупность территорий, прилегающих к многоквартирным домам, с расположенными на них объектами, предназначенными для обслуживания и </w:t>
      </w:r>
      <w:r>
        <w:rPr>
          <w:rFonts w:ascii="Times New Roman" w:hAnsi="Times New Roman" w:cs="Times New Roman"/>
          <w:sz w:val="28"/>
          <w:szCs w:val="28"/>
        </w:rPr>
        <w:t xml:space="preserve">эксплуатации таких домов, и </w:t>
      </w:r>
      <w:r w:rsidRPr="00594662">
        <w:rPr>
          <w:rFonts w:ascii="Times New Roman" w:hAnsi="Times New Roman" w:cs="Times New Roman"/>
          <w:sz w:val="28"/>
          <w:szCs w:val="28"/>
        </w:rPr>
        <w:t>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594662" w:rsidRPr="00594662" w:rsidRDefault="00594662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A3A">
        <w:rPr>
          <w:rFonts w:ascii="Times New Roman" w:hAnsi="Times New Roman" w:cs="Times New Roman"/>
          <w:sz w:val="28"/>
          <w:szCs w:val="28"/>
          <w:u w:val="single"/>
        </w:rPr>
        <w:t>Минимальный перечень видов работ</w:t>
      </w:r>
      <w:r w:rsidRPr="00050A3A"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</w:t>
      </w:r>
      <w:r w:rsidR="0037723B" w:rsidRPr="0037723B">
        <w:rPr>
          <w:rFonts w:ascii="Times New Roman" w:hAnsi="Times New Roman" w:cs="Times New Roman"/>
          <w:sz w:val="28"/>
          <w:szCs w:val="28"/>
        </w:rPr>
        <w:t xml:space="preserve"> </w:t>
      </w:r>
      <w:r w:rsidR="0037723B">
        <w:rPr>
          <w:rFonts w:ascii="Times New Roman" w:hAnsi="Times New Roman" w:cs="Times New Roman"/>
          <w:sz w:val="28"/>
          <w:szCs w:val="28"/>
        </w:rPr>
        <w:t>включает</w:t>
      </w:r>
      <w:r w:rsidRPr="00594662">
        <w:rPr>
          <w:rFonts w:ascii="Times New Roman" w:hAnsi="Times New Roman" w:cs="Times New Roman"/>
          <w:sz w:val="28"/>
          <w:szCs w:val="28"/>
        </w:rPr>
        <w:t xml:space="preserve"> </w:t>
      </w:r>
      <w:r w:rsidR="0037723B">
        <w:rPr>
          <w:rFonts w:ascii="Times New Roman" w:hAnsi="Times New Roman" w:cs="Times New Roman"/>
          <w:sz w:val="28"/>
          <w:szCs w:val="28"/>
        </w:rPr>
        <w:t xml:space="preserve">в себя </w:t>
      </w:r>
      <w:r w:rsidRPr="00594662">
        <w:rPr>
          <w:rFonts w:ascii="Times New Roman" w:hAnsi="Times New Roman" w:cs="Times New Roman"/>
          <w:sz w:val="28"/>
          <w:szCs w:val="28"/>
        </w:rPr>
        <w:t>ремонт дворовых проездов, обеспечение освещения дворовых тер</w:t>
      </w:r>
      <w:r w:rsidR="00050A3A">
        <w:rPr>
          <w:rFonts w:ascii="Times New Roman" w:hAnsi="Times New Roman" w:cs="Times New Roman"/>
          <w:sz w:val="28"/>
          <w:szCs w:val="28"/>
        </w:rPr>
        <w:t>риторий, у</w:t>
      </w:r>
      <w:r w:rsidR="0037723B">
        <w:rPr>
          <w:rFonts w:ascii="Times New Roman" w:hAnsi="Times New Roman" w:cs="Times New Roman"/>
          <w:sz w:val="28"/>
          <w:szCs w:val="28"/>
        </w:rPr>
        <w:t xml:space="preserve">становку скамеек, урн и </w:t>
      </w:r>
      <w:r w:rsidR="00050A3A">
        <w:rPr>
          <w:rFonts w:ascii="Times New Roman" w:hAnsi="Times New Roman" w:cs="Times New Roman"/>
          <w:sz w:val="28"/>
          <w:szCs w:val="28"/>
        </w:rPr>
        <w:t>финансируе</w:t>
      </w:r>
      <w:r w:rsidR="0037723B">
        <w:rPr>
          <w:rFonts w:ascii="Times New Roman" w:hAnsi="Times New Roman" w:cs="Times New Roman"/>
          <w:sz w:val="28"/>
          <w:szCs w:val="28"/>
        </w:rPr>
        <w:t>тся</w:t>
      </w:r>
      <w:r w:rsidR="00050A3A">
        <w:rPr>
          <w:rFonts w:ascii="Times New Roman" w:hAnsi="Times New Roman" w:cs="Times New Roman"/>
          <w:sz w:val="28"/>
          <w:szCs w:val="28"/>
        </w:rPr>
        <w:t xml:space="preserve"> з</w:t>
      </w:r>
      <w:r w:rsidRPr="00594662">
        <w:rPr>
          <w:rFonts w:ascii="Times New Roman" w:hAnsi="Times New Roman" w:cs="Times New Roman"/>
          <w:sz w:val="28"/>
          <w:szCs w:val="28"/>
        </w:rPr>
        <w:t xml:space="preserve">а счет средств, полученных городским поселением </w:t>
      </w:r>
      <w:r w:rsidR="0037723B">
        <w:rPr>
          <w:rFonts w:ascii="Times New Roman" w:hAnsi="Times New Roman" w:cs="Times New Roman"/>
          <w:sz w:val="28"/>
          <w:szCs w:val="28"/>
        </w:rPr>
        <w:t xml:space="preserve">- </w:t>
      </w:r>
      <w:r w:rsidRPr="00594662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050A3A">
        <w:rPr>
          <w:rFonts w:ascii="Times New Roman" w:hAnsi="Times New Roman" w:cs="Times New Roman"/>
          <w:sz w:val="28"/>
          <w:szCs w:val="28"/>
        </w:rPr>
        <w:t>Кашин</w:t>
      </w:r>
      <w:r w:rsidRPr="00594662">
        <w:rPr>
          <w:rFonts w:ascii="Times New Roman" w:hAnsi="Times New Roman" w:cs="Times New Roman"/>
          <w:sz w:val="28"/>
          <w:szCs w:val="28"/>
        </w:rPr>
        <w:t xml:space="preserve"> в 2018-2022 </w:t>
      </w:r>
      <w:r w:rsidR="001D71E2">
        <w:rPr>
          <w:rFonts w:ascii="Times New Roman" w:hAnsi="Times New Roman" w:cs="Times New Roman"/>
          <w:sz w:val="28"/>
          <w:szCs w:val="28"/>
        </w:rPr>
        <w:t>годах</w:t>
      </w:r>
      <w:r w:rsidRPr="00594662">
        <w:rPr>
          <w:rFonts w:ascii="Times New Roman" w:hAnsi="Times New Roman" w:cs="Times New Roman"/>
          <w:sz w:val="28"/>
          <w:szCs w:val="28"/>
        </w:rPr>
        <w:t xml:space="preserve"> в качестве субсидии </w:t>
      </w:r>
      <w:r w:rsidR="001D71E2">
        <w:rPr>
          <w:rFonts w:ascii="Times New Roman" w:hAnsi="Times New Roman" w:cs="Times New Roman"/>
          <w:sz w:val="28"/>
          <w:szCs w:val="28"/>
        </w:rPr>
        <w:t xml:space="preserve">из бюджета Тверской области и </w:t>
      </w:r>
      <w:r w:rsidRPr="00594662">
        <w:rPr>
          <w:rFonts w:ascii="Times New Roman" w:hAnsi="Times New Roman" w:cs="Times New Roman"/>
          <w:sz w:val="28"/>
          <w:szCs w:val="28"/>
        </w:rPr>
        <w:t>федераль</w:t>
      </w:r>
      <w:r w:rsidR="001D71E2">
        <w:rPr>
          <w:rFonts w:ascii="Times New Roman" w:hAnsi="Times New Roman" w:cs="Times New Roman"/>
          <w:sz w:val="28"/>
          <w:szCs w:val="28"/>
        </w:rPr>
        <w:t>ного</w:t>
      </w:r>
      <w:r w:rsidRPr="00594662">
        <w:rPr>
          <w:rFonts w:ascii="Times New Roman" w:hAnsi="Times New Roman" w:cs="Times New Roman"/>
          <w:sz w:val="28"/>
          <w:szCs w:val="28"/>
        </w:rPr>
        <w:t xml:space="preserve"> бюджета (далее </w:t>
      </w:r>
      <w:r w:rsidR="001D71E2">
        <w:rPr>
          <w:rFonts w:ascii="Times New Roman" w:hAnsi="Times New Roman" w:cs="Times New Roman"/>
          <w:sz w:val="28"/>
          <w:szCs w:val="28"/>
        </w:rPr>
        <w:t xml:space="preserve">- </w:t>
      </w:r>
      <w:r w:rsidRPr="00594662"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благоустройству).</w:t>
      </w:r>
    </w:p>
    <w:p w:rsidR="002661B1" w:rsidRDefault="001D71E2" w:rsidP="00594662">
      <w:pPr>
        <w:jc w:val="both"/>
        <w:rPr>
          <w:rFonts w:ascii="Times New Roman" w:hAnsi="Times New Roman" w:cs="Times New Roman"/>
          <w:sz w:val="28"/>
          <w:szCs w:val="28"/>
        </w:rPr>
      </w:pPr>
      <w:r w:rsidRPr="001D71E2">
        <w:rPr>
          <w:rFonts w:ascii="Times New Roman" w:hAnsi="Times New Roman" w:cs="Times New Roman"/>
          <w:sz w:val="28"/>
          <w:szCs w:val="28"/>
          <w:u w:val="single"/>
        </w:rPr>
        <w:t>Перечень дополнительных видов работ</w:t>
      </w:r>
      <w:r w:rsidR="00594662" w:rsidRPr="00594662"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 многоквартирных домов включает </w:t>
      </w:r>
      <w:r w:rsidR="0037723B">
        <w:rPr>
          <w:rFonts w:ascii="Times New Roman" w:hAnsi="Times New Roman" w:cs="Times New Roman"/>
          <w:sz w:val="28"/>
          <w:szCs w:val="28"/>
        </w:rPr>
        <w:t xml:space="preserve">в себя </w:t>
      </w:r>
      <w:r w:rsidR="00594662" w:rsidRPr="00594662">
        <w:rPr>
          <w:rFonts w:ascii="Times New Roman" w:hAnsi="Times New Roman" w:cs="Times New Roman"/>
          <w:sz w:val="28"/>
          <w:szCs w:val="28"/>
        </w:rPr>
        <w:t xml:space="preserve">оборудование детских и (или) спортивных </w:t>
      </w:r>
      <w:r w:rsidR="0037723B">
        <w:rPr>
          <w:rFonts w:ascii="Times New Roman" w:hAnsi="Times New Roman" w:cs="Times New Roman"/>
          <w:sz w:val="28"/>
          <w:szCs w:val="28"/>
        </w:rPr>
        <w:t>площадок, автомобильных парковок</w:t>
      </w:r>
      <w:r w:rsidR="00594662" w:rsidRPr="00594662">
        <w:rPr>
          <w:rFonts w:ascii="Times New Roman" w:hAnsi="Times New Roman" w:cs="Times New Roman"/>
          <w:sz w:val="28"/>
          <w:szCs w:val="28"/>
        </w:rPr>
        <w:t>, озеленение территорий</w:t>
      </w:r>
      <w:r w:rsidR="002B3834">
        <w:rPr>
          <w:rFonts w:ascii="Times New Roman" w:hAnsi="Times New Roman" w:cs="Times New Roman"/>
          <w:sz w:val="28"/>
          <w:szCs w:val="28"/>
        </w:rPr>
        <w:t>.</w:t>
      </w:r>
    </w:p>
    <w:p w:rsidR="00605C0F" w:rsidRDefault="00605C0F" w:rsidP="005002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Таблица 1</w:t>
      </w:r>
    </w:p>
    <w:p w:rsidR="00500237" w:rsidRPr="00500237" w:rsidRDefault="00500237" w:rsidP="005002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0237">
        <w:rPr>
          <w:rFonts w:ascii="Times New Roman" w:hAnsi="Times New Roman" w:cs="Times New Roman"/>
          <w:sz w:val="28"/>
          <w:szCs w:val="28"/>
        </w:rPr>
        <w:t xml:space="preserve">Общая </w:t>
      </w:r>
      <w:r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500237" w:rsidRPr="00500237" w:rsidRDefault="00500237" w:rsidP="005002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0237">
        <w:rPr>
          <w:rFonts w:ascii="Times New Roman" w:hAnsi="Times New Roman" w:cs="Times New Roman"/>
          <w:sz w:val="28"/>
          <w:szCs w:val="28"/>
        </w:rPr>
        <w:t>минимального и дополнительного перечней работ</w:t>
      </w:r>
    </w:p>
    <w:p w:rsidR="00500237" w:rsidRDefault="00500237" w:rsidP="0050023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237">
        <w:rPr>
          <w:rFonts w:ascii="Times New Roman" w:hAnsi="Times New Roman" w:cs="Times New Roman"/>
          <w:sz w:val="28"/>
          <w:szCs w:val="28"/>
        </w:rPr>
        <w:t xml:space="preserve">по благоустройству </w:t>
      </w:r>
      <w:r>
        <w:rPr>
          <w:rFonts w:ascii="Times New Roman" w:hAnsi="Times New Roman" w:cs="Times New Roman"/>
          <w:sz w:val="28"/>
          <w:szCs w:val="28"/>
        </w:rPr>
        <w:t>дворовых</w:t>
      </w:r>
      <w:r w:rsidR="006A2BB0">
        <w:rPr>
          <w:rFonts w:ascii="Times New Roman" w:hAnsi="Times New Roman" w:cs="Times New Roman"/>
          <w:sz w:val="28"/>
          <w:szCs w:val="28"/>
        </w:rPr>
        <w:t xml:space="preserve"> территорий многоквартирных д</w:t>
      </w:r>
      <w:r w:rsidRPr="00500237">
        <w:rPr>
          <w:rFonts w:ascii="Times New Roman" w:hAnsi="Times New Roman" w:cs="Times New Roman"/>
          <w:sz w:val="28"/>
          <w:szCs w:val="28"/>
        </w:rPr>
        <w:t>омов</w:t>
      </w:r>
    </w:p>
    <w:tbl>
      <w:tblPr>
        <w:tblStyle w:val="a3"/>
        <w:tblW w:w="0" w:type="auto"/>
        <w:tblLook w:val="04A0"/>
      </w:tblPr>
      <w:tblGrid>
        <w:gridCol w:w="5053"/>
        <w:gridCol w:w="4944"/>
      </w:tblGrid>
      <w:tr w:rsidR="006A2BB0" w:rsidTr="006A2BB0">
        <w:tc>
          <w:tcPr>
            <w:tcW w:w="0" w:type="auto"/>
          </w:tcPr>
          <w:p w:rsidR="006A2BB0" w:rsidRPr="006A2BB0" w:rsidRDefault="006A2BB0" w:rsidP="006A2BB0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6A2BB0">
              <w:rPr>
                <w:sz w:val="20"/>
                <w:szCs w:val="20"/>
                <w:u w:val="single"/>
              </w:rPr>
              <w:t>Минимальный перечень работ</w:t>
            </w:r>
          </w:p>
          <w:p w:rsidR="006A2BB0" w:rsidRPr="006A2BB0" w:rsidRDefault="006A2BB0" w:rsidP="006A2BB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2B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благоустройству дворовых территорий многоквартирных домов</w:t>
            </w:r>
          </w:p>
        </w:tc>
        <w:tc>
          <w:tcPr>
            <w:tcW w:w="0" w:type="auto"/>
          </w:tcPr>
          <w:p w:rsidR="006A2BB0" w:rsidRPr="006A2BB0" w:rsidRDefault="006A2BB0" w:rsidP="006A2BB0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6A2BB0">
              <w:rPr>
                <w:sz w:val="20"/>
                <w:szCs w:val="20"/>
                <w:u w:val="single"/>
              </w:rPr>
              <w:t>Дополнительный перечень работ</w:t>
            </w:r>
          </w:p>
          <w:p w:rsidR="006A2BB0" w:rsidRPr="006A2BB0" w:rsidRDefault="006A2BB0" w:rsidP="006A2BB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2B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благоустройству дворовых территорий многоквартирных домов</w:t>
            </w:r>
          </w:p>
        </w:tc>
      </w:tr>
      <w:tr w:rsidR="006A2BB0" w:rsidTr="006A2BB0">
        <w:tc>
          <w:tcPr>
            <w:tcW w:w="0" w:type="auto"/>
          </w:tcPr>
          <w:p w:rsidR="006A2BB0" w:rsidRPr="006A2BB0" w:rsidRDefault="006A2BB0" w:rsidP="006A2BB0">
            <w:pPr>
              <w:pStyle w:val="20"/>
              <w:shd w:val="clear" w:color="auto" w:fill="auto"/>
              <w:spacing w:line="248" w:lineRule="exact"/>
              <w:ind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6A2BB0">
              <w:rPr>
                <w:rFonts w:eastAsiaTheme="minorHAnsi"/>
                <w:sz w:val="20"/>
                <w:szCs w:val="20"/>
              </w:rPr>
              <w:lastRenderedPageBreak/>
              <w:t>Ремонт дворовых проездов</w:t>
            </w:r>
          </w:p>
          <w:p w:rsidR="006A2BB0" w:rsidRPr="006A2BB0" w:rsidRDefault="006A2BB0" w:rsidP="006A2BB0">
            <w:pPr>
              <w:pStyle w:val="20"/>
              <w:shd w:val="clear" w:color="auto" w:fill="auto"/>
              <w:tabs>
                <w:tab w:val="left" w:pos="263"/>
              </w:tabs>
              <w:spacing w:line="248" w:lineRule="exact"/>
              <w:ind w:left="380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6A2BB0">
              <w:rPr>
                <w:rFonts w:eastAsiaTheme="minorHAnsi"/>
                <w:sz w:val="20"/>
                <w:szCs w:val="20"/>
              </w:rPr>
              <w:t>Обеспечение освещения дворовых территорий</w:t>
            </w:r>
          </w:p>
          <w:p w:rsidR="006A2BB0" w:rsidRPr="006A2BB0" w:rsidRDefault="006A2BB0" w:rsidP="006A2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B0">
              <w:rPr>
                <w:rFonts w:ascii="Times New Roman" w:hAnsi="Times New Roman" w:cs="Times New Roman"/>
                <w:sz w:val="20"/>
                <w:szCs w:val="20"/>
              </w:rPr>
              <w:t>Установка скамеек</w:t>
            </w:r>
          </w:p>
          <w:p w:rsidR="006A2BB0" w:rsidRDefault="006A2BB0" w:rsidP="006A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0">
              <w:rPr>
                <w:rFonts w:ascii="Times New Roman" w:hAnsi="Times New Roman" w:cs="Times New Roman"/>
                <w:sz w:val="20"/>
                <w:szCs w:val="20"/>
              </w:rPr>
              <w:t>Установка урн</w:t>
            </w:r>
          </w:p>
        </w:tc>
        <w:tc>
          <w:tcPr>
            <w:tcW w:w="0" w:type="auto"/>
          </w:tcPr>
          <w:p w:rsidR="006A2BB0" w:rsidRPr="006A2BB0" w:rsidRDefault="006A2BB0" w:rsidP="006A2BB0">
            <w:pPr>
              <w:pStyle w:val="20"/>
              <w:shd w:val="clear" w:color="auto" w:fill="auto"/>
              <w:tabs>
                <w:tab w:val="left" w:pos="270"/>
              </w:tabs>
              <w:spacing w:line="248" w:lineRule="exact"/>
              <w:ind w:left="380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6A2BB0">
              <w:rPr>
                <w:rFonts w:eastAsiaTheme="minorHAnsi"/>
                <w:sz w:val="20"/>
                <w:szCs w:val="20"/>
              </w:rPr>
              <w:t>Оборудование детских площадок</w:t>
            </w:r>
          </w:p>
          <w:p w:rsidR="006A2BB0" w:rsidRPr="006A2BB0" w:rsidRDefault="006A2BB0" w:rsidP="006A2BB0">
            <w:pPr>
              <w:pStyle w:val="20"/>
              <w:shd w:val="clear" w:color="auto" w:fill="auto"/>
              <w:tabs>
                <w:tab w:val="left" w:pos="263"/>
              </w:tabs>
              <w:spacing w:line="248" w:lineRule="exact"/>
              <w:ind w:left="380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6A2BB0">
              <w:rPr>
                <w:rFonts w:eastAsiaTheme="minorHAnsi"/>
                <w:sz w:val="20"/>
                <w:szCs w:val="20"/>
              </w:rPr>
              <w:t>Оборудование спортивных площадок</w:t>
            </w:r>
          </w:p>
          <w:p w:rsidR="006A2BB0" w:rsidRDefault="006A2BB0" w:rsidP="006A2BB0">
            <w:pPr>
              <w:pStyle w:val="20"/>
              <w:shd w:val="clear" w:color="auto" w:fill="auto"/>
              <w:tabs>
                <w:tab w:val="left" w:pos="263"/>
              </w:tabs>
              <w:spacing w:line="248" w:lineRule="exact"/>
              <w:ind w:left="380" w:firstLine="0"/>
              <w:jc w:val="center"/>
              <w:rPr>
                <w:sz w:val="28"/>
                <w:szCs w:val="28"/>
              </w:rPr>
            </w:pPr>
            <w:r w:rsidRPr="006A2BB0">
              <w:rPr>
                <w:rFonts w:eastAsiaTheme="minorHAnsi"/>
                <w:sz w:val="20"/>
                <w:szCs w:val="20"/>
              </w:rPr>
              <w:t>Оборудование автомобильных парковок  Озеленение территорий</w:t>
            </w:r>
          </w:p>
        </w:tc>
      </w:tr>
      <w:tr w:rsidR="006A2BB0" w:rsidTr="006A2BB0">
        <w:tc>
          <w:tcPr>
            <w:tcW w:w="0" w:type="auto"/>
          </w:tcPr>
          <w:p w:rsidR="006A2BB0" w:rsidRPr="006A2BB0" w:rsidRDefault="006A2BB0" w:rsidP="00500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B0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перечень работ установлен подпунктом «а» пункта 7 «Порядка предоставления и распределения из областного бюджета Тверской области бюджетам муниципальных </w:t>
            </w:r>
            <w:proofErr w:type="spellStart"/>
            <w:r w:rsidRPr="006A2BB0">
              <w:rPr>
                <w:rFonts w:ascii="Times New Roman" w:hAnsi="Times New Roman" w:cs="Times New Roman"/>
                <w:sz w:val="20"/>
                <w:szCs w:val="20"/>
              </w:rPr>
              <w:t>образованийТверской</w:t>
            </w:r>
            <w:proofErr w:type="spellEnd"/>
            <w:r w:rsidRPr="006A2BB0">
              <w:rPr>
                <w:rFonts w:ascii="Times New Roman" w:hAnsi="Times New Roman" w:cs="Times New Roman"/>
                <w:sz w:val="20"/>
                <w:szCs w:val="20"/>
              </w:rPr>
              <w:t xml:space="preserve"> области субсидий в целях </w:t>
            </w:r>
            <w:proofErr w:type="spellStart"/>
            <w:r w:rsidRPr="006A2BB0">
              <w:rPr>
                <w:rFonts w:ascii="Times New Roman" w:hAnsi="Times New Roman" w:cs="Times New Roman"/>
                <w:sz w:val="20"/>
                <w:szCs w:val="20"/>
              </w:rPr>
              <w:t>софинансировиния</w:t>
            </w:r>
            <w:proofErr w:type="spellEnd"/>
            <w:r w:rsidRPr="006A2BB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программ формирования современной городской среды на 2017 год»</w:t>
            </w:r>
          </w:p>
        </w:tc>
        <w:tc>
          <w:tcPr>
            <w:tcW w:w="0" w:type="auto"/>
          </w:tcPr>
          <w:p w:rsidR="006A2BB0" w:rsidRPr="006A2BB0" w:rsidRDefault="006A2BB0" w:rsidP="00500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B0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Дополнительный перечень работ установлен подпунктом «б» пункта 7 «Порядка предоставления и распределения из областного бюджета Тверской области бюджетам муниципальных образований Тверской области субсидий в целях </w:t>
            </w:r>
            <w:proofErr w:type="spellStart"/>
            <w:r w:rsidRPr="006A2BB0">
              <w:rPr>
                <w:rFonts w:ascii="Times New Roman" w:hAnsi="Times New Roman" w:cs="Times New Roman"/>
                <w:sz w:val="20"/>
                <w:szCs w:val="20"/>
              </w:rPr>
              <w:t>софннансирования</w:t>
            </w:r>
            <w:proofErr w:type="spellEnd"/>
            <w:r w:rsidRPr="006A2BB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программ формирования современной городской среды на 2017 год»</w:t>
            </w:r>
          </w:p>
        </w:tc>
      </w:tr>
      <w:tr w:rsidR="006A2BB0" w:rsidTr="006A2BB0">
        <w:tc>
          <w:tcPr>
            <w:tcW w:w="0" w:type="auto"/>
          </w:tcPr>
          <w:p w:rsidR="006A2BB0" w:rsidRPr="006A2BB0" w:rsidRDefault="006A2BB0" w:rsidP="006A2BB0">
            <w:pPr>
              <w:pStyle w:val="20"/>
              <w:shd w:val="clear" w:color="auto" w:fill="auto"/>
              <w:spacing w:after="60" w:line="180" w:lineRule="exact"/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 w:rsidRPr="006A2BB0">
              <w:rPr>
                <w:rFonts w:eastAsiaTheme="minorHAnsi"/>
                <w:sz w:val="20"/>
                <w:szCs w:val="20"/>
              </w:rPr>
              <w:t>Форма участия заинтересованных лиц:</w:t>
            </w:r>
          </w:p>
          <w:p w:rsidR="006A2BB0" w:rsidRDefault="006A2BB0" w:rsidP="006A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0">
              <w:rPr>
                <w:rFonts w:ascii="Times New Roman" w:hAnsi="Times New Roman" w:cs="Times New Roman"/>
                <w:sz w:val="20"/>
                <w:szCs w:val="20"/>
              </w:rPr>
              <w:t>- трудовое участие (субботник).</w:t>
            </w:r>
          </w:p>
        </w:tc>
        <w:tc>
          <w:tcPr>
            <w:tcW w:w="0" w:type="auto"/>
          </w:tcPr>
          <w:p w:rsidR="006A2BB0" w:rsidRPr="007A4AF9" w:rsidRDefault="006A2BB0" w:rsidP="006A2BB0">
            <w:pPr>
              <w:pStyle w:val="20"/>
              <w:shd w:val="clear" w:color="auto" w:fill="auto"/>
              <w:spacing w:line="248" w:lineRule="exact"/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 w:rsidRPr="007A4AF9">
              <w:rPr>
                <w:rFonts w:eastAsiaTheme="minorHAnsi"/>
                <w:sz w:val="20"/>
                <w:szCs w:val="20"/>
              </w:rPr>
              <w:t>Форма участия заинтересованных лиц:</w:t>
            </w:r>
          </w:p>
          <w:p w:rsidR="006A2BB0" w:rsidRPr="007A4AF9" w:rsidRDefault="007A4AF9" w:rsidP="006A2BB0">
            <w:pPr>
              <w:pStyle w:val="20"/>
              <w:shd w:val="clear" w:color="auto" w:fill="auto"/>
              <w:spacing w:line="248" w:lineRule="exact"/>
              <w:ind w:left="220"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  -</w:t>
            </w:r>
            <w:r w:rsidR="006A2BB0" w:rsidRPr="007A4AF9">
              <w:rPr>
                <w:rFonts w:eastAsiaTheme="minorHAnsi"/>
                <w:sz w:val="20"/>
                <w:szCs w:val="20"/>
              </w:rPr>
              <w:t>трудовое участие (субботник);</w:t>
            </w:r>
          </w:p>
          <w:p w:rsidR="006A2BB0" w:rsidRDefault="006A2BB0" w:rsidP="006A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F9">
              <w:rPr>
                <w:rFonts w:ascii="Times New Roman" w:hAnsi="Times New Roman" w:cs="Times New Roman"/>
                <w:sz w:val="20"/>
                <w:szCs w:val="20"/>
              </w:rPr>
              <w:t xml:space="preserve">- финансовое участие </w:t>
            </w:r>
            <w:r w:rsidRPr="00F51C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(в сумме </w:t>
            </w:r>
            <w:r w:rsidR="00F51CF9" w:rsidRPr="00F51C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менее </w:t>
            </w:r>
            <w:r w:rsidRPr="00F51C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1% </w:t>
            </w:r>
            <w:proofErr w:type="gramStart"/>
            <w:r w:rsidRPr="00F51C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обшей</w:t>
            </w:r>
            <w:proofErr w:type="gramEnd"/>
            <w:r w:rsidRPr="00F51C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стоимости соответствующего</w:t>
            </w:r>
            <w:r w:rsidRPr="007A4AF9">
              <w:rPr>
                <w:rFonts w:ascii="Times New Roman" w:hAnsi="Times New Roman" w:cs="Times New Roman"/>
                <w:sz w:val="20"/>
                <w:szCs w:val="20"/>
              </w:rPr>
              <w:t xml:space="preserve"> вида работ).</w:t>
            </w:r>
          </w:p>
        </w:tc>
      </w:tr>
    </w:tbl>
    <w:p w:rsidR="006A2BB0" w:rsidRPr="007A4AF9" w:rsidRDefault="006A2BB0" w:rsidP="006723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AF9" w:rsidRPr="007A4AF9" w:rsidRDefault="00A82473" w:rsidP="007A4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4AF9" w:rsidRPr="007A4AF9">
        <w:rPr>
          <w:rFonts w:ascii="Times New Roman" w:hAnsi="Times New Roman" w:cs="Times New Roman"/>
          <w:sz w:val="28"/>
          <w:szCs w:val="28"/>
        </w:rPr>
        <w:t xml:space="preserve">Минимальный перечень </w:t>
      </w:r>
      <w:r w:rsidR="008667E7" w:rsidRPr="007A4AF9">
        <w:rPr>
          <w:rFonts w:ascii="Times New Roman" w:hAnsi="Times New Roman" w:cs="Times New Roman"/>
          <w:sz w:val="28"/>
          <w:szCs w:val="28"/>
        </w:rPr>
        <w:t>ра</w:t>
      </w:r>
      <w:r w:rsidR="007A4AF9" w:rsidRPr="007A4AF9">
        <w:rPr>
          <w:rFonts w:ascii="Times New Roman" w:hAnsi="Times New Roman" w:cs="Times New Roman"/>
          <w:sz w:val="28"/>
          <w:szCs w:val="28"/>
        </w:rPr>
        <w:t>бот по благоустройству является исчерпывающим и не может быть расширен.</w:t>
      </w:r>
    </w:p>
    <w:p w:rsidR="007A4AF9" w:rsidRDefault="007A4AF9" w:rsidP="00660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A4AF9">
        <w:rPr>
          <w:rFonts w:ascii="Times New Roman" w:hAnsi="Times New Roman" w:cs="Times New Roman"/>
          <w:sz w:val="28"/>
          <w:szCs w:val="28"/>
        </w:rPr>
        <w:t xml:space="preserve">Дополнительный перечень работ по благоустройству формируется на основании предложений собственников помещений многоквартирных домов, расположенных в границах дворовой территории, подлежащей благоустройству, утвержденных протоколом общего собрания собственников </w:t>
      </w:r>
      <w:r>
        <w:rPr>
          <w:rFonts w:ascii="Times New Roman" w:hAnsi="Times New Roman" w:cs="Times New Roman"/>
          <w:sz w:val="28"/>
          <w:szCs w:val="28"/>
        </w:rPr>
        <w:t>помещений</w:t>
      </w:r>
      <w:r w:rsidRPr="007A4AF9">
        <w:rPr>
          <w:rFonts w:ascii="Times New Roman" w:hAnsi="Times New Roman" w:cs="Times New Roman"/>
          <w:sz w:val="28"/>
          <w:szCs w:val="28"/>
        </w:rPr>
        <w:t xml:space="preserve"> многоквартирных домов и согласованных с Глав</w:t>
      </w:r>
      <w:r>
        <w:rPr>
          <w:rFonts w:ascii="Times New Roman" w:hAnsi="Times New Roman" w:cs="Times New Roman"/>
          <w:sz w:val="28"/>
          <w:szCs w:val="28"/>
        </w:rPr>
        <w:t>ным управлением «Государственная жили</w:t>
      </w:r>
      <w:r w:rsidRPr="007A4AF9">
        <w:rPr>
          <w:rFonts w:ascii="Times New Roman" w:hAnsi="Times New Roman" w:cs="Times New Roman"/>
          <w:sz w:val="28"/>
          <w:szCs w:val="28"/>
        </w:rPr>
        <w:t>щная инспекция» Тверской облас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7A4AF9">
        <w:rPr>
          <w:rFonts w:ascii="Times New Roman" w:hAnsi="Times New Roman" w:cs="Times New Roman"/>
          <w:sz w:val="28"/>
          <w:szCs w:val="28"/>
        </w:rPr>
        <w:t>, и реализуемых только при условии реализации работ, предусмотренных минимальным перечнем работ по благоустройству.</w:t>
      </w:r>
      <w:proofErr w:type="gramEnd"/>
    </w:p>
    <w:p w:rsidR="00467C3E" w:rsidRDefault="00467C3E" w:rsidP="00467C3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C55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Нормативная стоимость (единичные расценки) работ</w:t>
      </w:r>
      <w:r>
        <w:rPr>
          <w:rFonts w:ascii="Times New Roman" w:eastAsia="Calibri" w:hAnsi="Times New Roman" w:cs="Times New Roman"/>
          <w:sz w:val="28"/>
          <w:szCs w:val="28"/>
        </w:rPr>
        <w:t>, входящая</w:t>
      </w:r>
      <w:r w:rsidRPr="00547C55">
        <w:rPr>
          <w:rFonts w:ascii="Times New Roman" w:eastAsia="Calibri" w:hAnsi="Times New Roman" w:cs="Times New Roman"/>
          <w:sz w:val="28"/>
          <w:szCs w:val="28"/>
        </w:rPr>
        <w:t xml:space="preserve"> в состав минимального и дополнительного перечней работ по благоустройству дворовых территорий, в разрезе видов рабо</w:t>
      </w:r>
      <w:r>
        <w:rPr>
          <w:rFonts w:ascii="Times New Roman" w:eastAsia="Calibri" w:hAnsi="Times New Roman" w:cs="Times New Roman"/>
          <w:sz w:val="28"/>
          <w:szCs w:val="28"/>
        </w:rPr>
        <w:t>т приведена в следующей таблице 2.</w:t>
      </w:r>
    </w:p>
    <w:p w:rsidR="00DB3980" w:rsidRDefault="00DB3980" w:rsidP="00467C3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7C3E" w:rsidRPr="00547C55" w:rsidRDefault="00467C3E" w:rsidP="00467C3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Таблица 2</w:t>
      </w:r>
    </w:p>
    <w:p w:rsidR="00467C3E" w:rsidRPr="00547C55" w:rsidRDefault="00467C3E" w:rsidP="00467C3E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7C55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Нормативная стоимость (единичные расценки) работ,</w:t>
      </w:r>
    </w:p>
    <w:p w:rsidR="00467C3E" w:rsidRPr="00547C55" w:rsidRDefault="00467C3E" w:rsidP="00467C3E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7C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входящих в состав минимального и дополнительного перечней </w:t>
      </w:r>
    </w:p>
    <w:p w:rsidR="00467C3E" w:rsidRDefault="00467C3E" w:rsidP="00467C3E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7C55">
        <w:rPr>
          <w:rFonts w:ascii="Times New Roman" w:eastAsia="Calibri" w:hAnsi="Times New Roman" w:cs="Times New Roman"/>
          <w:color w:val="000000"/>
          <w:sz w:val="28"/>
          <w:szCs w:val="28"/>
        </w:rPr>
        <w:t>работ по благоустройству дворовых территорий</w:t>
      </w:r>
    </w:p>
    <w:p w:rsidR="00467C3E" w:rsidRPr="00547C55" w:rsidRDefault="00467C3E" w:rsidP="00467C3E">
      <w:pPr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9770" w:type="dxa"/>
        <w:tblLook w:val="04A0"/>
      </w:tblPr>
      <w:tblGrid>
        <w:gridCol w:w="817"/>
        <w:gridCol w:w="5750"/>
        <w:gridCol w:w="1789"/>
        <w:gridCol w:w="1414"/>
      </w:tblGrid>
      <w:tr w:rsidR="00467C3E" w:rsidRPr="003D47F6" w:rsidTr="0049659C">
        <w:tc>
          <w:tcPr>
            <w:tcW w:w="817" w:type="dxa"/>
          </w:tcPr>
          <w:p w:rsidR="00467C3E" w:rsidRPr="006723AF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23AF">
              <w:rPr>
                <w:rFonts w:ascii="Times New Roman" w:eastAsia="Calibri" w:hAnsi="Times New Roman" w:cs="Times New Roman"/>
                <w:bCs/>
                <w:color w:val="000000"/>
              </w:rPr>
              <w:t xml:space="preserve">№ </w:t>
            </w:r>
            <w:proofErr w:type="gramStart"/>
            <w:r w:rsidRPr="006723AF">
              <w:rPr>
                <w:rFonts w:ascii="Times New Roman" w:eastAsia="Calibri" w:hAnsi="Times New Roman" w:cs="Times New Roman"/>
                <w:bCs/>
                <w:color w:val="000000"/>
              </w:rPr>
              <w:t>п</w:t>
            </w:r>
            <w:proofErr w:type="gramEnd"/>
            <w:r w:rsidRPr="006723AF">
              <w:rPr>
                <w:rFonts w:ascii="Times New Roman" w:eastAsia="Calibri" w:hAnsi="Times New Roman" w:cs="Times New Roman"/>
                <w:bCs/>
                <w:color w:val="000000"/>
              </w:rPr>
              <w:t>/п</w:t>
            </w:r>
          </w:p>
        </w:tc>
        <w:tc>
          <w:tcPr>
            <w:tcW w:w="5750" w:type="dxa"/>
          </w:tcPr>
          <w:p w:rsidR="00467C3E" w:rsidRPr="006723AF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23AF">
              <w:rPr>
                <w:rFonts w:ascii="Times New Roman" w:eastAsia="Calibri" w:hAnsi="Times New Roman" w:cs="Times New Roman"/>
                <w:bCs/>
                <w:color w:val="000000"/>
              </w:rPr>
              <w:t>Виды работ</w:t>
            </w:r>
          </w:p>
        </w:tc>
        <w:tc>
          <w:tcPr>
            <w:tcW w:w="1789" w:type="dxa"/>
          </w:tcPr>
          <w:p w:rsidR="00467C3E" w:rsidRPr="006723AF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23AF">
              <w:rPr>
                <w:rFonts w:ascii="Times New Roman" w:eastAsia="Calibri" w:hAnsi="Times New Roman" w:cs="Times New Roman"/>
                <w:bCs/>
                <w:color w:val="000000"/>
              </w:rPr>
              <w:t>Единица изменения</w:t>
            </w:r>
          </w:p>
        </w:tc>
        <w:tc>
          <w:tcPr>
            <w:tcW w:w="1414" w:type="dxa"/>
          </w:tcPr>
          <w:p w:rsidR="00467C3E" w:rsidRPr="00092876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0928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Расценка (руб.)</w:t>
            </w:r>
          </w:p>
          <w:p w:rsidR="00CC1E6D" w:rsidRPr="00092876" w:rsidRDefault="00CC1E6D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0928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по объектам аналогам</w:t>
            </w:r>
            <w:r w:rsidR="000928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без НДС</w:t>
            </w:r>
          </w:p>
        </w:tc>
      </w:tr>
      <w:tr w:rsidR="00467C3E" w:rsidRPr="003D47F6" w:rsidTr="0049659C">
        <w:tc>
          <w:tcPr>
            <w:tcW w:w="817" w:type="dxa"/>
          </w:tcPr>
          <w:p w:rsidR="00467C3E" w:rsidRPr="00B162B4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I.</w:t>
            </w:r>
          </w:p>
        </w:tc>
        <w:tc>
          <w:tcPr>
            <w:tcW w:w="8953" w:type="dxa"/>
            <w:gridSpan w:val="3"/>
          </w:tcPr>
          <w:p w:rsidR="00467C3E" w:rsidRPr="00B162B4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Минимальный перечень работ </w:t>
            </w:r>
          </w:p>
          <w:p w:rsidR="00467C3E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по благоустройству дворовых территорий многоквартирных домов</w:t>
            </w:r>
          </w:p>
          <w:p w:rsidR="00467C3E" w:rsidRPr="00B162B4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49659C" w:rsidRPr="003D47F6" w:rsidTr="0049659C">
        <w:tc>
          <w:tcPr>
            <w:tcW w:w="817" w:type="dxa"/>
          </w:tcPr>
          <w:p w:rsidR="0049659C" w:rsidRPr="00B162B4" w:rsidRDefault="0049659C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1.1.</w:t>
            </w:r>
          </w:p>
        </w:tc>
        <w:tc>
          <w:tcPr>
            <w:tcW w:w="8953" w:type="dxa"/>
            <w:gridSpan w:val="3"/>
          </w:tcPr>
          <w:p w:rsidR="0049659C" w:rsidRPr="003D47F6" w:rsidRDefault="0049659C" w:rsidP="0049659C">
            <w:pPr>
              <w:ind w:firstLineChars="100" w:firstLine="22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Ремонт дворовых проездов (асфальтобетонное покрытие)</w:t>
            </w:r>
          </w:p>
        </w:tc>
      </w:tr>
      <w:tr w:rsidR="00035902" w:rsidRPr="003D47F6" w:rsidTr="00B540BF">
        <w:trPr>
          <w:trHeight w:val="1012"/>
        </w:trPr>
        <w:tc>
          <w:tcPr>
            <w:tcW w:w="817" w:type="dxa"/>
          </w:tcPr>
          <w:p w:rsidR="00035902" w:rsidRPr="003D47F6" w:rsidRDefault="00035902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1.1.2.</w:t>
            </w:r>
          </w:p>
        </w:tc>
        <w:tc>
          <w:tcPr>
            <w:tcW w:w="5750" w:type="dxa"/>
          </w:tcPr>
          <w:p w:rsidR="005E4379" w:rsidRDefault="005E4379" w:rsidP="00035902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Ремонт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="00B540BF">
              <w:rPr>
                <w:rFonts w:ascii="Times New Roman" w:eastAsia="Calibri" w:hAnsi="Times New Roman" w:cs="Times New Roman"/>
                <w:bCs/>
                <w:color w:val="000000"/>
              </w:rPr>
              <w:t>:</w:t>
            </w:r>
            <w:proofErr w:type="gramEnd"/>
          </w:p>
          <w:p w:rsidR="005E4379" w:rsidRDefault="00035902" w:rsidP="00035902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разборка асфальтобетонного покрытия, восстановление основания из щебня толщиной 15 см; </w:t>
            </w:r>
          </w:p>
          <w:p w:rsidR="00035902" w:rsidRPr="00B162B4" w:rsidRDefault="00035902" w:rsidP="00035902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устройство асфальтобетонного покрытия проезжей части толщиной 4 см</w:t>
            </w:r>
          </w:p>
        </w:tc>
        <w:tc>
          <w:tcPr>
            <w:tcW w:w="1789" w:type="dxa"/>
          </w:tcPr>
          <w:p w:rsidR="005E4379" w:rsidRDefault="005E4379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E4379" w:rsidRDefault="005E4379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 куб. м</w:t>
            </w:r>
          </w:p>
          <w:p w:rsidR="005E4379" w:rsidRDefault="005E4379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E4379" w:rsidRDefault="005E4379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 кв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035902" w:rsidRPr="003D47F6" w:rsidRDefault="00035902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покрытия</w:t>
            </w:r>
          </w:p>
        </w:tc>
        <w:tc>
          <w:tcPr>
            <w:tcW w:w="1414" w:type="dxa"/>
            <w:vAlign w:val="center"/>
          </w:tcPr>
          <w:p w:rsidR="00035902" w:rsidRDefault="00035902" w:rsidP="00B540B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B540BF" w:rsidRDefault="00B540BF" w:rsidP="00B540B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1000</w:t>
            </w:r>
          </w:p>
          <w:p w:rsidR="00B540BF" w:rsidRDefault="00B540BF" w:rsidP="00B540B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B540BF" w:rsidRPr="003D47F6" w:rsidRDefault="00B540BF" w:rsidP="00B540B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500</w:t>
            </w:r>
          </w:p>
        </w:tc>
      </w:tr>
      <w:tr w:rsidR="00035902" w:rsidRPr="003D47F6" w:rsidTr="00035902">
        <w:tc>
          <w:tcPr>
            <w:tcW w:w="817" w:type="dxa"/>
          </w:tcPr>
          <w:p w:rsidR="00035902" w:rsidRPr="003D47F6" w:rsidRDefault="00035902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1.1.3</w:t>
            </w:r>
          </w:p>
        </w:tc>
        <w:tc>
          <w:tcPr>
            <w:tcW w:w="5750" w:type="dxa"/>
          </w:tcPr>
          <w:p w:rsidR="00035902" w:rsidRPr="00B162B4" w:rsidRDefault="00035902" w:rsidP="0049659C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У</w:t>
            </w: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становка бортовых камней</w:t>
            </w:r>
          </w:p>
        </w:tc>
        <w:tc>
          <w:tcPr>
            <w:tcW w:w="1789" w:type="dxa"/>
          </w:tcPr>
          <w:p w:rsidR="00035902" w:rsidRPr="003D47F6" w:rsidRDefault="005E4379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пог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 м</w:t>
            </w:r>
            <w:r w:rsidR="00035902" w:rsidRPr="003D47F6">
              <w:rPr>
                <w:rFonts w:ascii="Times New Roman" w:eastAsia="Calibri" w:hAnsi="Times New Roman" w:cs="Times New Roman"/>
                <w:color w:val="000000"/>
              </w:rPr>
              <w:br/>
              <w:t>бортового камня</w:t>
            </w:r>
          </w:p>
        </w:tc>
        <w:tc>
          <w:tcPr>
            <w:tcW w:w="1414" w:type="dxa"/>
            <w:vAlign w:val="center"/>
          </w:tcPr>
          <w:p w:rsidR="00035902" w:rsidRPr="003D47F6" w:rsidRDefault="00035902" w:rsidP="0003590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422</w:t>
            </w:r>
          </w:p>
        </w:tc>
      </w:tr>
      <w:tr w:rsidR="00E56489" w:rsidRPr="003D47F6" w:rsidTr="00035902">
        <w:trPr>
          <w:trHeight w:val="464"/>
        </w:trPr>
        <w:tc>
          <w:tcPr>
            <w:tcW w:w="817" w:type="dxa"/>
          </w:tcPr>
          <w:p w:rsidR="00E56489" w:rsidRPr="00B162B4" w:rsidRDefault="00E56489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1.2.</w:t>
            </w:r>
          </w:p>
        </w:tc>
        <w:tc>
          <w:tcPr>
            <w:tcW w:w="8953" w:type="dxa"/>
            <w:gridSpan w:val="3"/>
            <w:vAlign w:val="center"/>
          </w:tcPr>
          <w:p w:rsidR="00E56489" w:rsidRPr="003D47F6" w:rsidRDefault="00E56489" w:rsidP="0003590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Обеспечение освещения дворовых территорий</w:t>
            </w:r>
          </w:p>
        </w:tc>
      </w:tr>
      <w:tr w:rsidR="00467C3E" w:rsidRPr="003D47F6" w:rsidTr="00035902">
        <w:tc>
          <w:tcPr>
            <w:tcW w:w="817" w:type="dxa"/>
          </w:tcPr>
          <w:p w:rsidR="00467C3E" w:rsidRPr="003D47F6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1.2.1.</w:t>
            </w:r>
          </w:p>
        </w:tc>
        <w:tc>
          <w:tcPr>
            <w:tcW w:w="5750" w:type="dxa"/>
          </w:tcPr>
          <w:p w:rsidR="00035902" w:rsidRPr="00B162B4" w:rsidRDefault="00E56489" w:rsidP="0003590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</w:t>
            </w:r>
            <w:r w:rsidR="00160DE3" w:rsidRPr="00160DE3">
              <w:rPr>
                <w:rFonts w:ascii="Times New Roman" w:eastAsia="Calibri" w:hAnsi="Times New Roman" w:cs="Times New Roman"/>
                <w:color w:val="000000"/>
              </w:rPr>
              <w:t xml:space="preserve">становка опоры с подключением </w:t>
            </w:r>
          </w:p>
          <w:p w:rsidR="00160DE3" w:rsidRPr="00B162B4" w:rsidRDefault="00160DE3" w:rsidP="00160DE3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89" w:type="dxa"/>
          </w:tcPr>
          <w:p w:rsidR="00467C3E" w:rsidRPr="003D47F6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1 шт.</w:t>
            </w:r>
          </w:p>
        </w:tc>
        <w:tc>
          <w:tcPr>
            <w:tcW w:w="1414" w:type="dxa"/>
            <w:vAlign w:val="center"/>
          </w:tcPr>
          <w:p w:rsidR="00160DE3" w:rsidRPr="003D47F6" w:rsidRDefault="00035902" w:rsidP="0003590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30 000</w:t>
            </w:r>
          </w:p>
          <w:p w:rsidR="00467C3E" w:rsidRPr="003D47F6" w:rsidRDefault="00467C3E" w:rsidP="0003590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32DFC" w:rsidRPr="003D47F6" w:rsidTr="00432DFC">
        <w:trPr>
          <w:trHeight w:val="481"/>
        </w:trPr>
        <w:tc>
          <w:tcPr>
            <w:tcW w:w="817" w:type="dxa"/>
          </w:tcPr>
          <w:p w:rsidR="00432DFC" w:rsidRPr="00B162B4" w:rsidRDefault="00432DFC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1.3.</w:t>
            </w:r>
          </w:p>
        </w:tc>
        <w:tc>
          <w:tcPr>
            <w:tcW w:w="8953" w:type="dxa"/>
            <w:gridSpan w:val="3"/>
            <w:vAlign w:val="center"/>
          </w:tcPr>
          <w:p w:rsidR="00432DFC" w:rsidRPr="00160DE3" w:rsidRDefault="00432DFC" w:rsidP="00432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0DE3">
              <w:rPr>
                <w:rFonts w:ascii="Times New Roman" w:eastAsia="Calibri" w:hAnsi="Times New Roman" w:cs="Times New Roman"/>
                <w:color w:val="000000"/>
              </w:rPr>
              <w:t>Установка урн и скамеек</w:t>
            </w:r>
          </w:p>
        </w:tc>
      </w:tr>
      <w:tr w:rsidR="00467C3E" w:rsidRPr="003D47F6" w:rsidTr="00035902">
        <w:tc>
          <w:tcPr>
            <w:tcW w:w="817" w:type="dxa"/>
          </w:tcPr>
          <w:p w:rsidR="00467C3E" w:rsidRPr="003D47F6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1.3.1.</w:t>
            </w:r>
          </w:p>
        </w:tc>
        <w:tc>
          <w:tcPr>
            <w:tcW w:w="5750" w:type="dxa"/>
          </w:tcPr>
          <w:p w:rsidR="00467C3E" w:rsidRPr="00B162B4" w:rsidRDefault="00432DFC" w:rsidP="0049659C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Скамейка с у</w:t>
            </w:r>
            <w:r w:rsidR="00467C3E" w:rsidRPr="00B162B4">
              <w:rPr>
                <w:rFonts w:ascii="Times New Roman" w:eastAsia="Calibri" w:hAnsi="Times New Roman" w:cs="Times New Roman"/>
                <w:color w:val="000000"/>
              </w:rPr>
              <w:t>становк</w:t>
            </w:r>
            <w:r>
              <w:rPr>
                <w:rFonts w:ascii="Times New Roman" w:eastAsia="Calibri" w:hAnsi="Times New Roman" w:cs="Times New Roman"/>
                <w:color w:val="000000"/>
              </w:rPr>
              <w:t>ой</w:t>
            </w:r>
          </w:p>
        </w:tc>
        <w:tc>
          <w:tcPr>
            <w:tcW w:w="1789" w:type="dxa"/>
          </w:tcPr>
          <w:p w:rsidR="00467C3E" w:rsidRPr="003D47F6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1 шт.</w:t>
            </w:r>
          </w:p>
        </w:tc>
        <w:tc>
          <w:tcPr>
            <w:tcW w:w="1414" w:type="dxa"/>
            <w:vAlign w:val="center"/>
          </w:tcPr>
          <w:p w:rsidR="00467C3E" w:rsidRPr="003D47F6" w:rsidRDefault="00432DFC" w:rsidP="0003590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6600</w:t>
            </w:r>
          </w:p>
        </w:tc>
      </w:tr>
      <w:tr w:rsidR="00467C3E" w:rsidRPr="003D47F6" w:rsidTr="00035902">
        <w:tc>
          <w:tcPr>
            <w:tcW w:w="817" w:type="dxa"/>
          </w:tcPr>
          <w:p w:rsidR="00467C3E" w:rsidRPr="003D47F6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1.3.2.</w:t>
            </w:r>
          </w:p>
        </w:tc>
        <w:tc>
          <w:tcPr>
            <w:tcW w:w="5750" w:type="dxa"/>
          </w:tcPr>
          <w:p w:rsidR="00467C3E" w:rsidRPr="00B162B4" w:rsidRDefault="00CC1E6D" w:rsidP="0049659C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Урна с установкой</w:t>
            </w:r>
            <w:r w:rsidR="00467C3E" w:rsidRPr="00B162B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789" w:type="dxa"/>
          </w:tcPr>
          <w:p w:rsidR="00467C3E" w:rsidRPr="003D47F6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1 шт.</w:t>
            </w:r>
          </w:p>
        </w:tc>
        <w:tc>
          <w:tcPr>
            <w:tcW w:w="1414" w:type="dxa"/>
            <w:vAlign w:val="center"/>
          </w:tcPr>
          <w:p w:rsidR="00467C3E" w:rsidRPr="003D47F6" w:rsidRDefault="00CC1E6D" w:rsidP="0003590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4800</w:t>
            </w:r>
          </w:p>
        </w:tc>
      </w:tr>
      <w:tr w:rsidR="00467C3E" w:rsidRPr="003D47F6" w:rsidTr="0049659C">
        <w:tc>
          <w:tcPr>
            <w:tcW w:w="817" w:type="dxa"/>
          </w:tcPr>
          <w:p w:rsidR="00467C3E" w:rsidRPr="00B162B4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color w:val="000000"/>
                <w:lang w:val="en-US"/>
              </w:rPr>
              <w:t>II</w:t>
            </w:r>
            <w:r w:rsidRPr="00B162B4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8953" w:type="dxa"/>
            <w:gridSpan w:val="3"/>
          </w:tcPr>
          <w:p w:rsidR="00432DFC" w:rsidRDefault="00432DFC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467C3E" w:rsidRPr="00B162B4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Дополнительный перечень работ </w:t>
            </w:r>
          </w:p>
          <w:p w:rsidR="00467C3E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color w:val="000000"/>
              </w:rPr>
              <w:t>по благоустройству дворовых территорий многоквартирных домов</w:t>
            </w:r>
          </w:p>
          <w:p w:rsidR="00432DFC" w:rsidRPr="00B162B4" w:rsidRDefault="00432DFC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C1E6D" w:rsidRPr="00B162B4" w:rsidTr="00CC1E6D">
        <w:trPr>
          <w:trHeight w:val="490"/>
        </w:trPr>
        <w:tc>
          <w:tcPr>
            <w:tcW w:w="817" w:type="dxa"/>
          </w:tcPr>
          <w:p w:rsidR="00CC1E6D" w:rsidRPr="00B162B4" w:rsidRDefault="00CC1E6D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2.1.</w:t>
            </w:r>
          </w:p>
        </w:tc>
        <w:tc>
          <w:tcPr>
            <w:tcW w:w="8953" w:type="dxa"/>
            <w:gridSpan w:val="3"/>
            <w:vAlign w:val="center"/>
          </w:tcPr>
          <w:p w:rsidR="00CC1E6D" w:rsidRPr="00B162B4" w:rsidRDefault="00CC1E6D" w:rsidP="00CC1E6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Оборудование площадок</w:t>
            </w:r>
          </w:p>
        </w:tc>
      </w:tr>
      <w:tr w:rsidR="00467C3E" w:rsidRPr="003D47F6" w:rsidTr="005E4379">
        <w:tc>
          <w:tcPr>
            <w:tcW w:w="817" w:type="dxa"/>
          </w:tcPr>
          <w:p w:rsidR="00467C3E" w:rsidRPr="003D47F6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2.1.1.</w:t>
            </w:r>
          </w:p>
        </w:tc>
        <w:tc>
          <w:tcPr>
            <w:tcW w:w="5750" w:type="dxa"/>
            <w:vAlign w:val="center"/>
          </w:tcPr>
          <w:p w:rsidR="00467C3E" w:rsidRPr="00B162B4" w:rsidRDefault="00467C3E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B162B4">
              <w:rPr>
                <w:rFonts w:ascii="Times New Roman" w:eastAsia="Calibri" w:hAnsi="Times New Roman" w:cs="Times New Roman"/>
                <w:color w:val="000000"/>
              </w:rPr>
              <w:t xml:space="preserve">Детская площадка </w:t>
            </w:r>
            <w:r w:rsidR="005E4379">
              <w:rPr>
                <w:rFonts w:ascii="Times New Roman" w:eastAsia="Calibri" w:hAnsi="Times New Roman" w:cs="Times New Roman"/>
                <w:color w:val="000000"/>
              </w:rPr>
              <w:t>(под ключ): горка, карусель 6-ти местная, балансир одинарный, качели одинарные, песочница в количестве 2 шт., лавка, урна</w:t>
            </w:r>
            <w:proofErr w:type="gramEnd"/>
          </w:p>
        </w:tc>
        <w:tc>
          <w:tcPr>
            <w:tcW w:w="1789" w:type="dxa"/>
            <w:vAlign w:val="center"/>
          </w:tcPr>
          <w:p w:rsidR="00467C3E" w:rsidRPr="003D47F6" w:rsidRDefault="005E4379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шт.</w:t>
            </w:r>
          </w:p>
        </w:tc>
        <w:tc>
          <w:tcPr>
            <w:tcW w:w="1414" w:type="dxa"/>
            <w:vAlign w:val="center"/>
          </w:tcPr>
          <w:p w:rsidR="00467C3E" w:rsidRPr="003D47F6" w:rsidRDefault="005E4379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96000</w:t>
            </w:r>
          </w:p>
        </w:tc>
      </w:tr>
      <w:tr w:rsidR="00CC1E6D" w:rsidRPr="003D47F6" w:rsidTr="002661B1">
        <w:trPr>
          <w:trHeight w:val="997"/>
        </w:trPr>
        <w:tc>
          <w:tcPr>
            <w:tcW w:w="817" w:type="dxa"/>
            <w:vAlign w:val="center"/>
          </w:tcPr>
          <w:p w:rsidR="00CC1E6D" w:rsidRPr="003D47F6" w:rsidRDefault="00CC1E6D" w:rsidP="00432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2.1.2.</w:t>
            </w:r>
          </w:p>
        </w:tc>
        <w:tc>
          <w:tcPr>
            <w:tcW w:w="5750" w:type="dxa"/>
            <w:vAlign w:val="center"/>
          </w:tcPr>
          <w:p w:rsidR="00432DFC" w:rsidRDefault="00432DFC" w:rsidP="00432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CC1E6D" w:rsidRDefault="00432DFC" w:rsidP="00432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Ограждение</w:t>
            </w:r>
            <w:r w:rsidR="00CC1E6D" w:rsidRPr="00CC1E6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газонное </w:t>
            </w:r>
            <w:r w:rsidR="00CC1E6D" w:rsidRPr="00CC1E6D">
              <w:rPr>
                <w:rFonts w:ascii="Times New Roman" w:eastAsia="Calibri" w:hAnsi="Times New Roman" w:cs="Times New Roman"/>
                <w:color w:val="000000"/>
              </w:rPr>
              <w:t>высотой не более 0,7м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с установкой</w:t>
            </w:r>
          </w:p>
          <w:p w:rsidR="00432DFC" w:rsidRPr="00B162B4" w:rsidRDefault="00432DFC" w:rsidP="00432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89" w:type="dxa"/>
            <w:vAlign w:val="center"/>
          </w:tcPr>
          <w:p w:rsidR="00CC1E6D" w:rsidRPr="003D47F6" w:rsidRDefault="00432DFC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Типа </w:t>
            </w:r>
            <w:r w:rsidRPr="00432DFC">
              <w:rPr>
                <w:rFonts w:ascii="Times New Roman" w:eastAsia="Calibri" w:hAnsi="Times New Roman" w:cs="Times New Roman"/>
                <w:color w:val="000000"/>
              </w:rPr>
              <w:t>ГО-2 (500*2000)</w:t>
            </w:r>
          </w:p>
        </w:tc>
        <w:tc>
          <w:tcPr>
            <w:tcW w:w="1414" w:type="dxa"/>
            <w:vAlign w:val="center"/>
          </w:tcPr>
          <w:p w:rsidR="00CC1E6D" w:rsidRPr="003D47F6" w:rsidRDefault="00432DFC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1320</w:t>
            </w:r>
          </w:p>
        </w:tc>
      </w:tr>
      <w:tr w:rsidR="008C6CBE" w:rsidRPr="003D47F6" w:rsidTr="005E4379">
        <w:tc>
          <w:tcPr>
            <w:tcW w:w="817" w:type="dxa"/>
          </w:tcPr>
          <w:p w:rsidR="008C6CBE" w:rsidRPr="003D47F6" w:rsidRDefault="008C6CB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2.2</w:t>
            </w:r>
          </w:p>
        </w:tc>
        <w:tc>
          <w:tcPr>
            <w:tcW w:w="8953" w:type="dxa"/>
            <w:gridSpan w:val="3"/>
            <w:vAlign w:val="center"/>
          </w:tcPr>
          <w:p w:rsidR="008C6CBE" w:rsidRPr="002661B1" w:rsidRDefault="008C6CBE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661B1">
              <w:rPr>
                <w:rFonts w:ascii="Times New Roman" w:eastAsia="Calibri" w:hAnsi="Times New Roman" w:cs="Times New Roman"/>
              </w:rPr>
              <w:t>Озеленение</w:t>
            </w:r>
          </w:p>
        </w:tc>
      </w:tr>
      <w:tr w:rsidR="00467C3E" w:rsidRPr="004A65B7" w:rsidTr="005E4379">
        <w:tc>
          <w:tcPr>
            <w:tcW w:w="817" w:type="dxa"/>
          </w:tcPr>
          <w:p w:rsidR="00467C3E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2.2.1</w:t>
            </w:r>
          </w:p>
        </w:tc>
        <w:tc>
          <w:tcPr>
            <w:tcW w:w="5750" w:type="dxa"/>
          </w:tcPr>
          <w:p w:rsidR="00467C3E" w:rsidRPr="004A65B7" w:rsidRDefault="00467C3E" w:rsidP="0049659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A65B7">
              <w:rPr>
                <w:rFonts w:ascii="Times New Roman" w:eastAsia="Calibri" w:hAnsi="Times New Roman" w:cs="Times New Roman"/>
                <w:color w:val="000000"/>
              </w:rPr>
              <w:t>Посадка деревьев</w:t>
            </w:r>
          </w:p>
        </w:tc>
        <w:tc>
          <w:tcPr>
            <w:tcW w:w="1789" w:type="dxa"/>
            <w:vAlign w:val="center"/>
          </w:tcPr>
          <w:p w:rsidR="00467C3E" w:rsidRPr="004A65B7" w:rsidRDefault="00467C3E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A65B7">
              <w:rPr>
                <w:rFonts w:ascii="Times New Roman" w:eastAsia="Calibri" w:hAnsi="Times New Roman" w:cs="Times New Roman"/>
                <w:color w:val="000000"/>
              </w:rPr>
              <w:t>1 дерево</w:t>
            </w:r>
          </w:p>
        </w:tc>
        <w:tc>
          <w:tcPr>
            <w:tcW w:w="1414" w:type="dxa"/>
            <w:vAlign w:val="center"/>
          </w:tcPr>
          <w:p w:rsidR="00467C3E" w:rsidRPr="004A65B7" w:rsidRDefault="008C6CBE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1750</w:t>
            </w:r>
          </w:p>
        </w:tc>
      </w:tr>
      <w:tr w:rsidR="00467C3E" w:rsidRPr="004A65B7" w:rsidTr="005E4379">
        <w:tc>
          <w:tcPr>
            <w:tcW w:w="817" w:type="dxa"/>
          </w:tcPr>
          <w:p w:rsidR="00467C3E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2.2.2</w:t>
            </w:r>
          </w:p>
        </w:tc>
        <w:tc>
          <w:tcPr>
            <w:tcW w:w="5750" w:type="dxa"/>
          </w:tcPr>
          <w:p w:rsidR="00467C3E" w:rsidRPr="004A65B7" w:rsidRDefault="00092876" w:rsidP="0049659C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Устройство г</w:t>
            </w:r>
            <w:r w:rsidR="00467C3E" w:rsidRPr="004A65B7">
              <w:rPr>
                <w:rFonts w:ascii="Times New Roman" w:eastAsia="Calibri" w:hAnsi="Times New Roman" w:cs="Times New Roman"/>
                <w:color w:val="000000"/>
              </w:rPr>
              <w:t>азон</w:t>
            </w:r>
            <w:r>
              <w:rPr>
                <w:rFonts w:ascii="Times New Roman" w:eastAsia="Calibri" w:hAnsi="Times New Roman" w:cs="Times New Roman"/>
                <w:color w:val="000000"/>
              </w:rPr>
              <w:t>а с внесением растительной земли слоем 15 см вручную</w:t>
            </w:r>
          </w:p>
        </w:tc>
        <w:tc>
          <w:tcPr>
            <w:tcW w:w="1789" w:type="dxa"/>
            <w:vAlign w:val="center"/>
          </w:tcPr>
          <w:p w:rsidR="00467C3E" w:rsidRPr="004A65B7" w:rsidRDefault="00092876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467C3E" w:rsidRPr="004A65B7">
              <w:rPr>
                <w:rFonts w:ascii="Times New Roman" w:eastAsia="Calibri" w:hAnsi="Times New Roman" w:cs="Times New Roman"/>
                <w:color w:val="000000"/>
              </w:rPr>
              <w:t xml:space="preserve"> м</w:t>
            </w:r>
            <w:proofErr w:type="gramStart"/>
            <w:r w:rsidR="00467C3E" w:rsidRPr="004A65B7">
              <w:rPr>
                <w:rFonts w:ascii="Times New Roman" w:eastAsia="Calibri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414" w:type="dxa"/>
            <w:vAlign w:val="center"/>
          </w:tcPr>
          <w:p w:rsidR="00467C3E" w:rsidRPr="004A65B7" w:rsidRDefault="00092876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272</w:t>
            </w:r>
          </w:p>
        </w:tc>
      </w:tr>
      <w:tr w:rsidR="00CC1E6D" w:rsidRPr="004A65B7" w:rsidTr="0049659C">
        <w:tc>
          <w:tcPr>
            <w:tcW w:w="817" w:type="dxa"/>
          </w:tcPr>
          <w:p w:rsidR="00CC1E6D" w:rsidRDefault="00CC1E6D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750" w:type="dxa"/>
          </w:tcPr>
          <w:p w:rsidR="00CC1E6D" w:rsidRPr="004A65B7" w:rsidRDefault="00CC1E6D" w:rsidP="0049659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89" w:type="dxa"/>
          </w:tcPr>
          <w:p w:rsidR="00CC1E6D" w:rsidRPr="004A65B7" w:rsidRDefault="00CC1E6D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4" w:type="dxa"/>
          </w:tcPr>
          <w:p w:rsidR="00CC1E6D" w:rsidRPr="004A65B7" w:rsidRDefault="00CC1E6D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6723AF" w:rsidRPr="007A4AF9" w:rsidRDefault="006723AF" w:rsidP="001E7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A37" w:rsidRDefault="00901094" w:rsidP="00660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</w:t>
      </w:r>
      <w:r w:rsidR="00660A37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условием реали</w:t>
      </w:r>
      <w:r w:rsidR="007A4AF9" w:rsidRPr="007A4AF9">
        <w:rPr>
          <w:rFonts w:ascii="Times New Roman" w:hAnsi="Times New Roman" w:cs="Times New Roman"/>
          <w:sz w:val="28"/>
          <w:szCs w:val="28"/>
        </w:rPr>
        <w:t xml:space="preserve">зации </w:t>
      </w:r>
      <w:r>
        <w:rPr>
          <w:rFonts w:ascii="Times New Roman" w:hAnsi="Times New Roman" w:cs="Times New Roman"/>
          <w:sz w:val="28"/>
          <w:szCs w:val="28"/>
        </w:rPr>
        <w:t>Программы является проведение мероприятий по благоустройству</w:t>
      </w:r>
      <w:r w:rsidR="007A4AF9" w:rsidRPr="007A4AF9">
        <w:rPr>
          <w:rFonts w:ascii="Times New Roman" w:hAnsi="Times New Roman" w:cs="Times New Roman"/>
          <w:sz w:val="28"/>
          <w:szCs w:val="28"/>
        </w:rPr>
        <w:t xml:space="preserve"> дворовых и общественных территорий с учетом н</w:t>
      </w:r>
      <w:r>
        <w:rPr>
          <w:rFonts w:ascii="Times New Roman" w:hAnsi="Times New Roman" w:cs="Times New Roman"/>
          <w:sz w:val="28"/>
          <w:szCs w:val="28"/>
        </w:rPr>
        <w:t>еобходимости обеспечения физической,</w:t>
      </w:r>
      <w:r w:rsidR="007A4AF9" w:rsidRPr="007A4AF9">
        <w:rPr>
          <w:rFonts w:ascii="Times New Roman" w:hAnsi="Times New Roman" w:cs="Times New Roman"/>
          <w:sz w:val="28"/>
          <w:szCs w:val="28"/>
        </w:rPr>
        <w:t xml:space="preserve"> пространственной и ин</w:t>
      </w:r>
      <w:r>
        <w:rPr>
          <w:rFonts w:ascii="Times New Roman" w:hAnsi="Times New Roman" w:cs="Times New Roman"/>
          <w:sz w:val="28"/>
          <w:szCs w:val="28"/>
        </w:rPr>
        <w:t>формационной доступности зданий, сооружений и обществе</w:t>
      </w:r>
      <w:r w:rsidR="00660A37">
        <w:rPr>
          <w:rFonts w:ascii="Times New Roman" w:hAnsi="Times New Roman" w:cs="Times New Roman"/>
          <w:sz w:val="28"/>
          <w:szCs w:val="28"/>
        </w:rPr>
        <w:t xml:space="preserve">нных </w:t>
      </w:r>
      <w:r w:rsidR="007A4AF9" w:rsidRPr="007A4AF9">
        <w:rPr>
          <w:rFonts w:ascii="Times New Roman" w:hAnsi="Times New Roman" w:cs="Times New Roman"/>
          <w:sz w:val="28"/>
          <w:szCs w:val="28"/>
        </w:rPr>
        <w:t>территорий для инвалидов и других маломобильных групп населения.</w:t>
      </w:r>
      <w:r w:rsidR="00660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AF9" w:rsidRDefault="007A4AF9" w:rsidP="00396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473" w:rsidRDefault="00660A37" w:rsidP="00396F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2473">
        <w:rPr>
          <w:rFonts w:ascii="Times New Roman" w:hAnsi="Times New Roman" w:cs="Times New Roman"/>
          <w:sz w:val="28"/>
          <w:szCs w:val="28"/>
        </w:rPr>
        <w:t>Раздел 3</w:t>
      </w:r>
    </w:p>
    <w:p w:rsidR="00817DF0" w:rsidRDefault="00A82473" w:rsidP="004A65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 «</w:t>
      </w:r>
      <w:r w:rsidRPr="00A82473">
        <w:rPr>
          <w:rFonts w:ascii="Times New Roman" w:hAnsi="Times New Roman" w:cs="Times New Roman"/>
          <w:sz w:val="28"/>
          <w:szCs w:val="28"/>
        </w:rPr>
        <w:t>Благоустройство дворовых территорий городского поселения - город Кашин</w:t>
      </w:r>
      <w:r w:rsidR="006D7BA2">
        <w:rPr>
          <w:rFonts w:ascii="Times New Roman" w:hAnsi="Times New Roman" w:cs="Times New Roman"/>
          <w:sz w:val="28"/>
          <w:szCs w:val="28"/>
        </w:rPr>
        <w:t xml:space="preserve"> Кашинского района Тверской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82473" w:rsidRDefault="00A82473" w:rsidP="00396F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3.1 Задачи подпрограммы.</w:t>
      </w:r>
    </w:p>
    <w:p w:rsidR="00817DF0" w:rsidRDefault="00A82473" w:rsidP="004A6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подпрограммы «</w:t>
      </w:r>
      <w:r w:rsidRPr="00A82473">
        <w:rPr>
          <w:rFonts w:ascii="Times New Roman" w:hAnsi="Times New Roman" w:cs="Times New Roman"/>
          <w:sz w:val="28"/>
          <w:szCs w:val="28"/>
        </w:rPr>
        <w:t>Благоустройство дворовых территорий городского поселения - город Кашин</w:t>
      </w:r>
      <w:r w:rsidR="00F854E6">
        <w:rPr>
          <w:rFonts w:ascii="Times New Roman" w:hAnsi="Times New Roman" w:cs="Times New Roman"/>
          <w:sz w:val="28"/>
          <w:szCs w:val="28"/>
        </w:rPr>
        <w:t xml:space="preserve"> Кашинского района Тверской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6F76">
        <w:rPr>
          <w:rFonts w:ascii="Times New Roman" w:hAnsi="Times New Roman" w:cs="Times New Roman"/>
          <w:sz w:val="28"/>
          <w:szCs w:val="28"/>
        </w:rPr>
        <w:t xml:space="preserve"> (далее подпрограмма 1) связана с решением следующих задач:</w:t>
      </w:r>
    </w:p>
    <w:p w:rsidR="00817DF0" w:rsidRDefault="00BF5D34" w:rsidP="00EB59C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D34">
        <w:rPr>
          <w:rFonts w:ascii="Times New Roman" w:hAnsi="Times New Roman" w:cs="Times New Roman"/>
          <w:sz w:val="28"/>
          <w:szCs w:val="28"/>
        </w:rPr>
        <w:lastRenderedPageBreak/>
        <w:t>Повышение уровня благоустройства дворовых территорий</w:t>
      </w:r>
      <w:r w:rsidR="00EB59CD">
        <w:rPr>
          <w:rFonts w:ascii="Times New Roman" w:hAnsi="Times New Roman" w:cs="Times New Roman"/>
          <w:sz w:val="28"/>
          <w:szCs w:val="28"/>
        </w:rPr>
        <w:t>;</w:t>
      </w:r>
    </w:p>
    <w:p w:rsidR="00817DF0" w:rsidRPr="00EB59CD" w:rsidRDefault="00BF5D34" w:rsidP="004A65B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D34">
        <w:rPr>
          <w:rFonts w:ascii="Times New Roman" w:hAnsi="Times New Roman" w:cs="Times New Roman"/>
          <w:sz w:val="28"/>
          <w:szCs w:val="28"/>
        </w:rPr>
        <w:t>Повышение уровня</w:t>
      </w:r>
      <w:r>
        <w:rPr>
          <w:rFonts w:ascii="Times New Roman" w:hAnsi="Times New Roman" w:cs="Times New Roman"/>
          <w:sz w:val="28"/>
          <w:szCs w:val="28"/>
        </w:rPr>
        <w:t xml:space="preserve"> вовлеченности заинтересованных</w:t>
      </w:r>
      <w:r w:rsidRPr="00BF5D34">
        <w:rPr>
          <w:rFonts w:ascii="Times New Roman" w:hAnsi="Times New Roman" w:cs="Times New Roman"/>
          <w:sz w:val="28"/>
          <w:szCs w:val="28"/>
        </w:rPr>
        <w:t xml:space="preserve"> лиц в реализации мероприятий по благоустройству дворовых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DF0" w:rsidRDefault="00EB59CD" w:rsidP="00BF5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задачи 1 «</w:t>
      </w:r>
      <w:r w:rsidRPr="00EB59CD">
        <w:rPr>
          <w:rFonts w:ascii="Times New Roman" w:hAnsi="Times New Roman" w:cs="Times New Roman"/>
          <w:sz w:val="28"/>
          <w:szCs w:val="28"/>
        </w:rPr>
        <w:t>Повышение уровня благоустройства</w:t>
      </w:r>
      <w:r w:rsidR="00BF5D34">
        <w:rPr>
          <w:rFonts w:ascii="Times New Roman" w:hAnsi="Times New Roman" w:cs="Times New Roman"/>
          <w:sz w:val="28"/>
          <w:szCs w:val="28"/>
        </w:rPr>
        <w:t xml:space="preserve"> </w:t>
      </w:r>
      <w:r w:rsidR="00BF5D34" w:rsidRPr="00BF5D34">
        <w:rPr>
          <w:rFonts w:ascii="Times New Roman" w:hAnsi="Times New Roman" w:cs="Times New Roman"/>
          <w:sz w:val="28"/>
          <w:szCs w:val="28"/>
        </w:rPr>
        <w:t>дворовых территорий</w:t>
      </w:r>
      <w:r>
        <w:rPr>
          <w:rFonts w:ascii="Times New Roman" w:hAnsi="Times New Roman" w:cs="Times New Roman"/>
          <w:sz w:val="28"/>
          <w:szCs w:val="28"/>
        </w:rPr>
        <w:t>» оценивается с помощью показателей:</w:t>
      </w:r>
    </w:p>
    <w:p w:rsidR="00EB59CD" w:rsidRDefault="00EB59CD" w:rsidP="00BF5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EB59CD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59CD">
        <w:rPr>
          <w:rFonts w:ascii="Times New Roman" w:hAnsi="Times New Roman" w:cs="Times New Roman"/>
          <w:sz w:val="28"/>
          <w:szCs w:val="28"/>
        </w:rPr>
        <w:t>ротяженнос</w:t>
      </w:r>
      <w:r>
        <w:rPr>
          <w:rFonts w:ascii="Times New Roman" w:hAnsi="Times New Roman" w:cs="Times New Roman"/>
          <w:sz w:val="28"/>
          <w:szCs w:val="28"/>
        </w:rPr>
        <w:t xml:space="preserve">ть отремонтированного покрытия </w:t>
      </w:r>
      <w:r w:rsidRPr="00EB59CD">
        <w:rPr>
          <w:rFonts w:ascii="Times New Roman" w:hAnsi="Times New Roman" w:cs="Times New Roman"/>
          <w:sz w:val="28"/>
          <w:szCs w:val="28"/>
        </w:rPr>
        <w:t>дворовых 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59CD" w:rsidRDefault="00EB59CD" w:rsidP="00BF5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</w:t>
      </w:r>
      <w:r w:rsidRPr="00EB59CD">
        <w:rPr>
          <w:rFonts w:ascii="Times New Roman" w:hAnsi="Times New Roman" w:cs="Times New Roman"/>
          <w:sz w:val="28"/>
          <w:szCs w:val="28"/>
        </w:rPr>
        <w:t>оличество оборудованных дворовых территорий элементами благоустройства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59CD" w:rsidRDefault="00EB59CD" w:rsidP="004A6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</w:t>
      </w:r>
      <w:r w:rsidRPr="00EB59CD">
        <w:rPr>
          <w:rFonts w:ascii="Times New Roman" w:hAnsi="Times New Roman" w:cs="Times New Roman"/>
          <w:sz w:val="28"/>
          <w:szCs w:val="28"/>
        </w:rPr>
        <w:t>оличество оборудованных дворовых территорий осветительными установками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D61" w:rsidRDefault="00EB59CD" w:rsidP="004A6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задачи 2 «</w:t>
      </w:r>
      <w:r w:rsidR="00BF5D34" w:rsidRPr="00BF5D34">
        <w:rPr>
          <w:rFonts w:ascii="Times New Roman" w:hAnsi="Times New Roman" w:cs="Times New Roman"/>
          <w:sz w:val="28"/>
          <w:szCs w:val="28"/>
        </w:rPr>
        <w:t>Повышение уровня</w:t>
      </w:r>
      <w:r w:rsidR="00BF5D34">
        <w:rPr>
          <w:rFonts w:ascii="Times New Roman" w:hAnsi="Times New Roman" w:cs="Times New Roman"/>
          <w:sz w:val="28"/>
          <w:szCs w:val="28"/>
        </w:rPr>
        <w:t xml:space="preserve"> вовлеченности заинтересованных</w:t>
      </w:r>
      <w:r w:rsidR="00BF5D34" w:rsidRPr="00BF5D34">
        <w:rPr>
          <w:rFonts w:ascii="Times New Roman" w:hAnsi="Times New Roman" w:cs="Times New Roman"/>
          <w:sz w:val="28"/>
          <w:szCs w:val="28"/>
        </w:rPr>
        <w:t xml:space="preserve"> лиц в реализации мероприятий по благоустройству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» оценивается с помощью показателя </w:t>
      </w:r>
      <w:r w:rsidR="00855D61">
        <w:rPr>
          <w:rFonts w:ascii="Times New Roman" w:hAnsi="Times New Roman" w:cs="Times New Roman"/>
          <w:sz w:val="28"/>
          <w:szCs w:val="28"/>
        </w:rPr>
        <w:t>–</w:t>
      </w:r>
      <w:r w:rsidR="00855D61" w:rsidRPr="00855D61">
        <w:t xml:space="preserve"> </w:t>
      </w:r>
      <w:r w:rsidR="00855D61">
        <w:rPr>
          <w:rFonts w:ascii="Times New Roman" w:hAnsi="Times New Roman" w:cs="Times New Roman"/>
          <w:sz w:val="28"/>
          <w:szCs w:val="28"/>
        </w:rPr>
        <w:t>к</w:t>
      </w:r>
      <w:r w:rsidR="00855D61" w:rsidRPr="00855D61">
        <w:rPr>
          <w:rFonts w:ascii="Times New Roman" w:hAnsi="Times New Roman" w:cs="Times New Roman"/>
          <w:sz w:val="28"/>
          <w:szCs w:val="28"/>
        </w:rPr>
        <w:t>оличество  поступивших предложений по благоустройству дворовых территорий с целью включения в муниципальную программу</w:t>
      </w:r>
      <w:r w:rsidR="004F438B">
        <w:rPr>
          <w:rFonts w:ascii="Times New Roman" w:hAnsi="Times New Roman" w:cs="Times New Roman"/>
          <w:sz w:val="28"/>
          <w:szCs w:val="28"/>
        </w:rPr>
        <w:t>.</w:t>
      </w:r>
    </w:p>
    <w:p w:rsidR="000B46B3" w:rsidRPr="000B46B3" w:rsidRDefault="00EB59CD" w:rsidP="004A6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Значения показателей задач подпрограммы 1 по годам реализации программы приведены в </w:t>
      </w:r>
      <w:r w:rsidRPr="002661B1">
        <w:rPr>
          <w:rFonts w:ascii="Times New Roman" w:hAnsi="Times New Roman" w:cs="Times New Roman"/>
          <w:sz w:val="28"/>
          <w:szCs w:val="28"/>
        </w:rPr>
        <w:t>приложении 1</w:t>
      </w:r>
      <w:r w:rsidR="0049659C">
        <w:rPr>
          <w:rFonts w:ascii="Times New Roman" w:hAnsi="Times New Roman" w:cs="Times New Roman"/>
          <w:sz w:val="28"/>
          <w:szCs w:val="28"/>
        </w:rPr>
        <w:t xml:space="preserve"> к настоящей П</w:t>
      </w:r>
      <w:r>
        <w:rPr>
          <w:rFonts w:ascii="Times New Roman" w:hAnsi="Times New Roman" w:cs="Times New Roman"/>
          <w:sz w:val="28"/>
          <w:szCs w:val="28"/>
        </w:rPr>
        <w:t>рограмме.</w:t>
      </w:r>
    </w:p>
    <w:p w:rsidR="000B46B3" w:rsidRDefault="000B46B3" w:rsidP="00DB3980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43C5">
        <w:rPr>
          <w:rFonts w:ascii="Times New Roman" w:hAnsi="Times New Roman" w:cs="Times New Roman"/>
          <w:sz w:val="28"/>
          <w:szCs w:val="28"/>
        </w:rPr>
        <w:t>Включение в</w:t>
      </w:r>
      <w:r w:rsidRPr="000B46B3">
        <w:rPr>
          <w:rFonts w:ascii="Times New Roman" w:hAnsi="Times New Roman" w:cs="Times New Roman"/>
          <w:sz w:val="28"/>
          <w:szCs w:val="28"/>
        </w:rPr>
        <w:t xml:space="preserve"> подпрограмму </w:t>
      </w:r>
      <w:r w:rsidR="004F438B">
        <w:rPr>
          <w:rFonts w:ascii="Times New Roman" w:hAnsi="Times New Roman" w:cs="Times New Roman"/>
          <w:sz w:val="28"/>
          <w:szCs w:val="28"/>
        </w:rPr>
        <w:t xml:space="preserve">1 </w:t>
      </w:r>
      <w:r w:rsidR="003A43C5">
        <w:rPr>
          <w:rFonts w:ascii="Times New Roman" w:hAnsi="Times New Roman" w:cs="Times New Roman"/>
          <w:sz w:val="28"/>
          <w:szCs w:val="28"/>
        </w:rPr>
        <w:t>подлежат дворовые территории</w:t>
      </w:r>
      <w:r w:rsidRPr="000B46B3">
        <w:rPr>
          <w:rFonts w:ascii="Times New Roman" w:hAnsi="Times New Roman" w:cs="Times New Roman"/>
          <w:sz w:val="28"/>
          <w:szCs w:val="28"/>
        </w:rPr>
        <w:t xml:space="preserve"> исходя </w:t>
      </w:r>
      <w:r w:rsidR="004A65B7">
        <w:rPr>
          <w:rFonts w:ascii="Times New Roman" w:hAnsi="Times New Roman" w:cs="Times New Roman"/>
          <w:sz w:val="28"/>
          <w:szCs w:val="28"/>
        </w:rPr>
        <w:t xml:space="preserve">из </w:t>
      </w:r>
      <w:r w:rsidRPr="000B46B3">
        <w:rPr>
          <w:rFonts w:ascii="Times New Roman" w:hAnsi="Times New Roman" w:cs="Times New Roman"/>
          <w:sz w:val="28"/>
          <w:szCs w:val="28"/>
        </w:rPr>
        <w:t xml:space="preserve">предложений заинтересованных лиц при условии их соответствия установленным требованиям, оформленным в соответствии с требованиями действующего законодательства и в пределах лимитов бюджетных ассигнований, предусмотренных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46B3">
        <w:rPr>
          <w:rFonts w:ascii="Times New Roman" w:hAnsi="Times New Roman" w:cs="Times New Roman"/>
          <w:sz w:val="28"/>
          <w:szCs w:val="28"/>
        </w:rPr>
        <w:t>рограммой.</w:t>
      </w:r>
      <w:r w:rsidR="003A43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43C5" w:rsidRPr="003A43C5">
        <w:rPr>
          <w:rFonts w:ascii="Times New Roman" w:hAnsi="Times New Roman" w:cs="Times New Roman"/>
          <w:sz w:val="28"/>
          <w:szCs w:val="28"/>
        </w:rPr>
        <w:t xml:space="preserve">По каждой дворовой территории, включенной в </w:t>
      </w:r>
      <w:r w:rsidR="003A43C5">
        <w:rPr>
          <w:rFonts w:ascii="Times New Roman" w:hAnsi="Times New Roman" w:cs="Times New Roman"/>
          <w:sz w:val="28"/>
          <w:szCs w:val="28"/>
        </w:rPr>
        <w:t>П</w:t>
      </w:r>
      <w:r w:rsidR="003A43C5" w:rsidRPr="003A43C5">
        <w:rPr>
          <w:rFonts w:ascii="Times New Roman" w:hAnsi="Times New Roman" w:cs="Times New Roman"/>
          <w:sz w:val="28"/>
          <w:szCs w:val="28"/>
        </w:rPr>
        <w:t>рограмму, подготавливается и утверждается (с учетом обсуждения с представителями заинтересованных лиц) дизайн – проект в соответствии с Порядком разработки, обсуждения, согласования с заинтересованными лицами и утверждения дизайн - проекта благоустройства дворовой территории, включенной в муниципальную программу «</w:t>
      </w:r>
      <w:r w:rsidR="003A43C5" w:rsidRPr="005D7412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городского поселения - город Кашин Кашинского райо</w:t>
      </w:r>
      <w:r w:rsidR="003A43C5">
        <w:rPr>
          <w:rFonts w:ascii="Times New Roman" w:hAnsi="Times New Roman" w:cs="Times New Roman"/>
          <w:sz w:val="28"/>
          <w:szCs w:val="28"/>
        </w:rPr>
        <w:t>на Тверской области на 2018-2022</w:t>
      </w:r>
      <w:r w:rsidR="003A43C5" w:rsidRPr="005D7412">
        <w:rPr>
          <w:rFonts w:ascii="Times New Roman" w:hAnsi="Times New Roman" w:cs="Times New Roman"/>
          <w:sz w:val="28"/>
          <w:szCs w:val="28"/>
        </w:rPr>
        <w:t xml:space="preserve"> годы</w:t>
      </w:r>
      <w:r w:rsidR="003A43C5" w:rsidRPr="003A43C5">
        <w:rPr>
          <w:rFonts w:ascii="Times New Roman" w:hAnsi="Times New Roman" w:cs="Times New Roman"/>
          <w:sz w:val="28"/>
          <w:szCs w:val="28"/>
        </w:rPr>
        <w:t xml:space="preserve">» согласно </w:t>
      </w:r>
      <w:r w:rsidR="0049659C" w:rsidRPr="002661B1">
        <w:rPr>
          <w:rFonts w:ascii="Times New Roman" w:hAnsi="Times New Roman" w:cs="Times New Roman"/>
          <w:sz w:val="28"/>
          <w:szCs w:val="28"/>
        </w:rPr>
        <w:t>приложению 2</w:t>
      </w:r>
      <w:r w:rsidR="003A43C5" w:rsidRPr="003A43C5">
        <w:rPr>
          <w:rFonts w:ascii="Times New Roman" w:hAnsi="Times New Roman" w:cs="Times New Roman"/>
          <w:sz w:val="28"/>
          <w:szCs w:val="28"/>
        </w:rPr>
        <w:t xml:space="preserve"> к настоящей</w:t>
      </w:r>
      <w:proofErr w:type="gramEnd"/>
      <w:r w:rsidR="003A43C5" w:rsidRPr="003A43C5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3A43C5">
        <w:rPr>
          <w:rFonts w:ascii="Times New Roman" w:hAnsi="Times New Roman" w:cs="Times New Roman"/>
          <w:sz w:val="28"/>
          <w:szCs w:val="28"/>
        </w:rPr>
        <w:t>.</w:t>
      </w:r>
    </w:p>
    <w:p w:rsidR="00EB59CD" w:rsidRDefault="00EB59CD" w:rsidP="00EB5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3.2 Мероприятия подпрограммы.</w:t>
      </w:r>
    </w:p>
    <w:p w:rsidR="00817DF0" w:rsidRDefault="00EB59CD" w:rsidP="00855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47E2">
        <w:rPr>
          <w:rFonts w:ascii="Times New Roman" w:hAnsi="Times New Roman" w:cs="Times New Roman"/>
          <w:sz w:val="28"/>
          <w:szCs w:val="28"/>
        </w:rPr>
        <w:t>Решение задачи 1 «</w:t>
      </w:r>
      <w:r w:rsidR="00BF5D34" w:rsidRPr="00BF5D34">
        <w:rPr>
          <w:rFonts w:ascii="Times New Roman" w:hAnsi="Times New Roman" w:cs="Times New Roman"/>
          <w:sz w:val="28"/>
          <w:szCs w:val="28"/>
        </w:rPr>
        <w:t>Повышение уровня благоустройства дворовых территорий</w:t>
      </w:r>
      <w:r w:rsidR="00C147E2">
        <w:rPr>
          <w:rFonts w:ascii="Times New Roman" w:hAnsi="Times New Roman" w:cs="Times New Roman"/>
          <w:sz w:val="28"/>
          <w:szCs w:val="28"/>
        </w:rPr>
        <w:t>» осуществляется посредством выполнения следующих мероприятий:</w:t>
      </w:r>
    </w:p>
    <w:p w:rsidR="00AE29A9" w:rsidRDefault="004525E0" w:rsidP="00C147E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проектов </w:t>
      </w:r>
      <w:r w:rsidR="00AE29A9" w:rsidRPr="00AE29A9">
        <w:rPr>
          <w:rFonts w:ascii="Times New Roman" w:hAnsi="Times New Roman" w:cs="Times New Roman"/>
          <w:sz w:val="28"/>
          <w:szCs w:val="28"/>
        </w:rPr>
        <w:t xml:space="preserve">благоустройства дворовых территорий  </w:t>
      </w:r>
      <w:r>
        <w:rPr>
          <w:rFonts w:ascii="Times New Roman" w:hAnsi="Times New Roman" w:cs="Times New Roman"/>
          <w:sz w:val="28"/>
          <w:szCs w:val="28"/>
        </w:rPr>
        <w:t>в рамках приоритетного проекта «</w:t>
      </w:r>
      <w:r w:rsidR="00AE29A9" w:rsidRPr="00AE29A9">
        <w:rPr>
          <w:rFonts w:ascii="Times New Roman" w:hAnsi="Times New Roman" w:cs="Times New Roman"/>
          <w:sz w:val="28"/>
          <w:szCs w:val="28"/>
        </w:rPr>
        <w:t>Формиров</w:t>
      </w:r>
      <w:r>
        <w:rPr>
          <w:rFonts w:ascii="Times New Roman" w:hAnsi="Times New Roman" w:cs="Times New Roman"/>
          <w:sz w:val="28"/>
          <w:szCs w:val="28"/>
        </w:rPr>
        <w:t xml:space="preserve">ание комфортной городской среды» </w:t>
      </w:r>
      <w:r w:rsidR="00AE29A9" w:rsidRPr="00AE29A9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294407">
        <w:rPr>
          <w:rFonts w:ascii="Times New Roman" w:hAnsi="Times New Roman" w:cs="Times New Roman"/>
          <w:sz w:val="28"/>
          <w:szCs w:val="28"/>
        </w:rPr>
        <w:t xml:space="preserve">областного и </w:t>
      </w:r>
      <w:r w:rsidR="00AE29A9" w:rsidRPr="00AE29A9">
        <w:rPr>
          <w:rFonts w:ascii="Times New Roman" w:hAnsi="Times New Roman" w:cs="Times New Roman"/>
          <w:sz w:val="28"/>
          <w:szCs w:val="28"/>
        </w:rPr>
        <w:t>местного бюджет</w:t>
      </w:r>
      <w:r w:rsidR="00294407">
        <w:rPr>
          <w:rFonts w:ascii="Times New Roman" w:hAnsi="Times New Roman" w:cs="Times New Roman"/>
          <w:sz w:val="28"/>
          <w:szCs w:val="28"/>
        </w:rPr>
        <w:t>ов</w:t>
      </w:r>
      <w:r w:rsidR="00AE29A9">
        <w:rPr>
          <w:rFonts w:ascii="Times New Roman" w:hAnsi="Times New Roman" w:cs="Times New Roman"/>
          <w:sz w:val="28"/>
          <w:szCs w:val="28"/>
        </w:rPr>
        <w:t>;</w:t>
      </w:r>
    </w:p>
    <w:p w:rsidR="004525E0" w:rsidRDefault="004525E0" w:rsidP="00C147E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проектов </w:t>
      </w:r>
      <w:r w:rsidRPr="00AE29A9">
        <w:rPr>
          <w:rFonts w:ascii="Times New Roman" w:hAnsi="Times New Roman" w:cs="Times New Roman"/>
          <w:sz w:val="28"/>
          <w:szCs w:val="28"/>
        </w:rPr>
        <w:t>благоустройства дворовых территорий  в рамках приоритетного проекта "Формирование комфортной городской среды"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29A9" w:rsidRPr="00C147E2" w:rsidRDefault="00AE29A9" w:rsidP="00855D6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9A9">
        <w:rPr>
          <w:rFonts w:ascii="Times New Roman" w:hAnsi="Times New Roman" w:cs="Times New Roman"/>
          <w:sz w:val="28"/>
          <w:szCs w:val="28"/>
        </w:rPr>
        <w:t>информационное освещение органами местного самоуправления в СМИ</w:t>
      </w:r>
      <w:r w:rsidR="004525E0">
        <w:rPr>
          <w:rFonts w:ascii="Times New Roman" w:hAnsi="Times New Roman" w:cs="Times New Roman"/>
          <w:sz w:val="28"/>
          <w:szCs w:val="28"/>
        </w:rPr>
        <w:t>.</w:t>
      </w:r>
    </w:p>
    <w:p w:rsidR="00AE29A9" w:rsidRDefault="00AE29A9" w:rsidP="00855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задачи 2 «</w:t>
      </w:r>
      <w:r w:rsidR="00BF5D34" w:rsidRPr="00BF5D34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r w:rsidR="00BF5D34">
        <w:rPr>
          <w:rFonts w:ascii="Times New Roman" w:hAnsi="Times New Roman" w:cs="Times New Roman"/>
          <w:sz w:val="28"/>
          <w:szCs w:val="28"/>
        </w:rPr>
        <w:t xml:space="preserve">вовлеченности заинтересованных </w:t>
      </w:r>
      <w:r w:rsidR="00BF5D34" w:rsidRPr="00BF5D34">
        <w:rPr>
          <w:rFonts w:ascii="Times New Roman" w:hAnsi="Times New Roman" w:cs="Times New Roman"/>
          <w:sz w:val="28"/>
          <w:szCs w:val="28"/>
        </w:rPr>
        <w:t>лиц в реализации мероприятий по благоустройству дворовых территорий</w:t>
      </w:r>
      <w:r>
        <w:rPr>
          <w:rFonts w:ascii="Times New Roman" w:hAnsi="Times New Roman" w:cs="Times New Roman"/>
          <w:sz w:val="28"/>
          <w:szCs w:val="28"/>
        </w:rPr>
        <w:t>» осуществляется посредством выполнения следующих мероприятий:</w:t>
      </w:r>
    </w:p>
    <w:p w:rsidR="00AE29A9" w:rsidRDefault="004F438B" w:rsidP="00AE29A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F438B">
        <w:rPr>
          <w:rFonts w:ascii="Times New Roman" w:hAnsi="Times New Roman" w:cs="Times New Roman"/>
          <w:sz w:val="28"/>
          <w:szCs w:val="28"/>
        </w:rPr>
        <w:t>инансовое участие собственников помещений многоквартирных домов по благоустройству дворовых территорий в рамках дополнительного перечня работ</w:t>
      </w:r>
      <w:r w:rsidR="00AE29A9">
        <w:rPr>
          <w:rFonts w:ascii="Times New Roman" w:hAnsi="Times New Roman" w:cs="Times New Roman"/>
          <w:sz w:val="28"/>
          <w:szCs w:val="28"/>
        </w:rPr>
        <w:t>;</w:t>
      </w:r>
    </w:p>
    <w:p w:rsidR="00D65C7B" w:rsidRPr="00052F59" w:rsidRDefault="00096D52" w:rsidP="00D65C7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29A9" w:rsidRPr="00AE29A9">
        <w:rPr>
          <w:rFonts w:ascii="Times New Roman" w:hAnsi="Times New Roman" w:cs="Times New Roman"/>
          <w:sz w:val="28"/>
          <w:szCs w:val="28"/>
        </w:rPr>
        <w:t>ривлечение населения к участию в проведения субботников на придомовых территориях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C7B" w:rsidRPr="00D65C7B" w:rsidRDefault="00D65C7B" w:rsidP="0004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F59">
        <w:rPr>
          <w:rFonts w:ascii="Times New Roman" w:hAnsi="Times New Roman" w:cs="Times New Roman"/>
          <w:sz w:val="28"/>
          <w:szCs w:val="28"/>
        </w:rPr>
        <w:tab/>
        <w:t xml:space="preserve">В результате реализации мероприятий подпрограммы </w:t>
      </w:r>
      <w:r w:rsidR="004F438B">
        <w:rPr>
          <w:rFonts w:ascii="Times New Roman" w:hAnsi="Times New Roman" w:cs="Times New Roman"/>
          <w:sz w:val="28"/>
          <w:szCs w:val="28"/>
        </w:rPr>
        <w:t xml:space="preserve">1 </w:t>
      </w:r>
      <w:r w:rsidRPr="00052F59">
        <w:rPr>
          <w:rFonts w:ascii="Times New Roman" w:hAnsi="Times New Roman" w:cs="Times New Roman"/>
          <w:sz w:val="28"/>
          <w:szCs w:val="28"/>
        </w:rPr>
        <w:t xml:space="preserve">ожидается  </w:t>
      </w:r>
      <w:r w:rsidR="00052F59" w:rsidRPr="00052F59">
        <w:rPr>
          <w:rFonts w:ascii="Times New Roman" w:hAnsi="Times New Roman" w:cs="Times New Roman"/>
          <w:sz w:val="28"/>
          <w:szCs w:val="28"/>
        </w:rPr>
        <w:t xml:space="preserve">снижение доли неблагоустроенных дворовых территорий, </w:t>
      </w:r>
      <w:r w:rsidRPr="00052F59">
        <w:rPr>
          <w:rFonts w:ascii="Times New Roman" w:hAnsi="Times New Roman" w:cs="Times New Roman"/>
          <w:sz w:val="28"/>
          <w:szCs w:val="28"/>
        </w:rPr>
        <w:t>создание благоприятной среды обитания и повышение комфортности проживания населения - асфальтирование дворовых проездов, освещение, озеленение, обеспечения водоотведе</w:t>
      </w:r>
      <w:r w:rsidR="00052F59">
        <w:rPr>
          <w:rFonts w:ascii="Times New Roman" w:hAnsi="Times New Roman" w:cs="Times New Roman"/>
          <w:sz w:val="28"/>
          <w:szCs w:val="28"/>
        </w:rPr>
        <w:t>ния поверхностных стоков и т.д.</w:t>
      </w:r>
    </w:p>
    <w:p w:rsidR="00BE45AA" w:rsidRDefault="00096D52" w:rsidP="00396F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Выполнение каждого мероприятия подпрограммы 1 оценивается с помощью показателей, перечень которых и их значения по годам реализации приведены в приложении 1 к настоящей Программе.</w:t>
      </w:r>
    </w:p>
    <w:p w:rsidR="00045389" w:rsidRPr="00045389" w:rsidRDefault="00045389" w:rsidP="001F1DA8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 </w:t>
      </w:r>
      <w:r w:rsidRPr="00045389">
        <w:rPr>
          <w:rFonts w:ascii="Times New Roman" w:hAnsi="Times New Roman"/>
          <w:sz w:val="28"/>
          <w:szCs w:val="28"/>
        </w:rPr>
        <w:t xml:space="preserve">Механизм предоставления бюджетных ассигнований </w:t>
      </w:r>
    </w:p>
    <w:p w:rsidR="00045389" w:rsidRDefault="00045389" w:rsidP="00045389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sz w:val="28"/>
          <w:szCs w:val="28"/>
        </w:rPr>
      </w:pPr>
      <w:r w:rsidRPr="00045389">
        <w:rPr>
          <w:rFonts w:ascii="Times New Roman" w:hAnsi="Times New Roman"/>
          <w:sz w:val="28"/>
          <w:szCs w:val="28"/>
        </w:rPr>
        <w:t>для выполнения мероприятий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1DA8" w:rsidRPr="006D02D2" w:rsidRDefault="001F1DA8" w:rsidP="002A75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Программные мероприятия </w:t>
      </w:r>
      <w:r w:rsidRPr="00E16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предусматривают </w:t>
      </w:r>
      <w:r w:rsidRPr="00E1637F">
        <w:rPr>
          <w:rFonts w:ascii="Times New Roman" w:hAnsi="Times New Roman"/>
          <w:sz w:val="28"/>
          <w:szCs w:val="28"/>
        </w:rPr>
        <w:t xml:space="preserve"> перечисление </w:t>
      </w:r>
      <w:r>
        <w:rPr>
          <w:rFonts w:ascii="Times New Roman" w:hAnsi="Times New Roman"/>
          <w:sz w:val="28"/>
          <w:szCs w:val="28"/>
        </w:rPr>
        <w:t>денежных средств на основании финансовых документов по назначению.</w:t>
      </w:r>
      <w:r w:rsidR="002A758E">
        <w:rPr>
          <w:rFonts w:ascii="Times New Roman" w:hAnsi="Times New Roman"/>
          <w:sz w:val="28"/>
          <w:szCs w:val="28"/>
        </w:rPr>
        <w:t xml:space="preserve"> </w:t>
      </w:r>
    </w:p>
    <w:p w:rsidR="001F1DA8" w:rsidRDefault="001F1DA8" w:rsidP="002A758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1637F">
        <w:rPr>
          <w:rFonts w:ascii="Times New Roman" w:hAnsi="Times New Roman"/>
          <w:sz w:val="28"/>
          <w:szCs w:val="28"/>
        </w:rPr>
        <w:t xml:space="preserve">Денежные средства </w:t>
      </w:r>
      <w:r>
        <w:rPr>
          <w:rFonts w:ascii="Times New Roman" w:hAnsi="Times New Roman"/>
          <w:sz w:val="28"/>
          <w:szCs w:val="28"/>
        </w:rPr>
        <w:t>перечисляются с лицевого счета городского поселения – город Кашин в пределах лимитов</w:t>
      </w:r>
      <w:r w:rsidRPr="00E1637F">
        <w:rPr>
          <w:rFonts w:ascii="Times New Roman" w:hAnsi="Times New Roman"/>
          <w:sz w:val="28"/>
          <w:szCs w:val="28"/>
        </w:rPr>
        <w:t xml:space="preserve"> бюджетных </w:t>
      </w:r>
      <w:r>
        <w:rPr>
          <w:rFonts w:ascii="Times New Roman" w:hAnsi="Times New Roman"/>
          <w:sz w:val="28"/>
          <w:szCs w:val="28"/>
        </w:rPr>
        <w:t xml:space="preserve">ассигнований, </w:t>
      </w:r>
      <w:r w:rsidRPr="00E1637F">
        <w:rPr>
          <w:rFonts w:ascii="Times New Roman" w:hAnsi="Times New Roman"/>
          <w:sz w:val="28"/>
          <w:szCs w:val="28"/>
        </w:rPr>
        <w:t>установленных на год</w:t>
      </w:r>
      <w:r>
        <w:rPr>
          <w:rFonts w:ascii="Times New Roman" w:hAnsi="Times New Roman"/>
          <w:sz w:val="28"/>
          <w:szCs w:val="28"/>
        </w:rPr>
        <w:t xml:space="preserve"> данной программой.</w:t>
      </w:r>
      <w:r w:rsidRPr="00E1637F">
        <w:rPr>
          <w:rFonts w:ascii="Times New Roman" w:hAnsi="Times New Roman"/>
          <w:sz w:val="28"/>
          <w:szCs w:val="28"/>
        </w:rPr>
        <w:t xml:space="preserve"> </w:t>
      </w:r>
    </w:p>
    <w:p w:rsidR="000803EE" w:rsidRPr="00E1637F" w:rsidRDefault="000803EE" w:rsidP="000803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758E">
        <w:rPr>
          <w:rFonts w:ascii="Times New Roman" w:eastAsia="Calibri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/>
          <w:sz w:val="28"/>
          <w:szCs w:val="28"/>
        </w:rPr>
        <w:t>денежных средств</w:t>
      </w:r>
      <w:r w:rsidRPr="002A758E">
        <w:rPr>
          <w:rFonts w:ascii="Times New Roman" w:eastAsia="Calibri" w:hAnsi="Times New Roman" w:cs="Times New Roman"/>
          <w:sz w:val="28"/>
          <w:szCs w:val="28"/>
        </w:rPr>
        <w:t xml:space="preserve"> будет осуществляться на основании размещения муниципальных закупок в соответствии с действием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45389" w:rsidRDefault="001F1DA8" w:rsidP="002A758E">
      <w:pPr>
        <w:pStyle w:val="a5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6D54">
        <w:rPr>
          <w:rFonts w:ascii="Times New Roman" w:hAnsi="Times New Roman"/>
          <w:sz w:val="28"/>
          <w:szCs w:val="28"/>
        </w:rPr>
        <w:t>Ответственность за целевое использование бюдж</w:t>
      </w:r>
      <w:r>
        <w:rPr>
          <w:rFonts w:ascii="Times New Roman" w:hAnsi="Times New Roman"/>
          <w:sz w:val="28"/>
          <w:szCs w:val="28"/>
        </w:rPr>
        <w:t>етных средств несет отдел по строительству, транспорту, связи и ЖКХ Администрации Кашинского района</w:t>
      </w:r>
      <w:r w:rsidRPr="00C66D54">
        <w:rPr>
          <w:rFonts w:ascii="Times New Roman" w:hAnsi="Times New Roman"/>
          <w:sz w:val="28"/>
          <w:szCs w:val="28"/>
        </w:rPr>
        <w:t xml:space="preserve">. </w:t>
      </w:r>
    </w:p>
    <w:p w:rsidR="002A758E" w:rsidRPr="002A758E" w:rsidRDefault="002A758E" w:rsidP="002A758E">
      <w:pPr>
        <w:pStyle w:val="a5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E0FF8" w:rsidRPr="001F1DA8" w:rsidRDefault="00FE0FF8" w:rsidP="001F1DA8">
      <w:pPr>
        <w:pStyle w:val="a4"/>
        <w:numPr>
          <w:ilvl w:val="1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45389">
        <w:rPr>
          <w:rFonts w:ascii="Times New Roman" w:hAnsi="Times New Roman" w:cs="Times New Roman"/>
          <w:sz w:val="28"/>
          <w:szCs w:val="28"/>
        </w:rPr>
        <w:t>Объем финансовых ресурсов, необходимый для реализации</w:t>
      </w:r>
      <w:r w:rsidR="00BE45AA" w:rsidRPr="00045389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045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DA8" w:rsidRPr="00C03A99" w:rsidRDefault="001F1DA8" w:rsidP="001F1D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A99">
        <w:rPr>
          <w:rFonts w:ascii="Times New Roman" w:hAnsi="Times New Roman"/>
          <w:sz w:val="28"/>
          <w:szCs w:val="28"/>
        </w:rPr>
        <w:t>Общий объем бюд</w:t>
      </w:r>
      <w:r w:rsidR="002A758E">
        <w:rPr>
          <w:rFonts w:ascii="Times New Roman" w:hAnsi="Times New Roman"/>
          <w:sz w:val="28"/>
          <w:szCs w:val="28"/>
        </w:rPr>
        <w:t xml:space="preserve">жетных ассигнований </w:t>
      </w:r>
      <w:r w:rsidRPr="00C03A99">
        <w:rPr>
          <w:rFonts w:ascii="Times New Roman" w:hAnsi="Times New Roman"/>
          <w:sz w:val="28"/>
          <w:szCs w:val="28"/>
        </w:rPr>
        <w:t xml:space="preserve">на реализацию подпрограммы 1 </w:t>
      </w:r>
      <w:r w:rsidRPr="001E7602">
        <w:rPr>
          <w:rFonts w:ascii="Times New Roman" w:hAnsi="Times New Roman"/>
          <w:sz w:val="28"/>
          <w:szCs w:val="28"/>
        </w:rPr>
        <w:t>составляет</w:t>
      </w:r>
      <w:r w:rsidR="002661B1">
        <w:rPr>
          <w:rFonts w:ascii="Times New Roman" w:hAnsi="Times New Roman"/>
          <w:sz w:val="28"/>
          <w:szCs w:val="28"/>
        </w:rPr>
        <w:t xml:space="preserve"> </w:t>
      </w:r>
      <w:r w:rsidR="00BB6AFD">
        <w:rPr>
          <w:rFonts w:ascii="Times New Roman" w:hAnsi="Times New Roman"/>
          <w:sz w:val="28"/>
          <w:szCs w:val="28"/>
        </w:rPr>
        <w:t>6047,5</w:t>
      </w:r>
      <w:r w:rsidR="002661B1">
        <w:rPr>
          <w:rFonts w:ascii="Times New Roman" w:hAnsi="Times New Roman"/>
          <w:sz w:val="28"/>
          <w:szCs w:val="28"/>
        </w:rPr>
        <w:t xml:space="preserve"> </w:t>
      </w:r>
      <w:r w:rsidRPr="00C03A99">
        <w:rPr>
          <w:rFonts w:ascii="Times New Roman" w:hAnsi="Times New Roman"/>
          <w:sz w:val="28"/>
          <w:szCs w:val="28"/>
        </w:rPr>
        <w:t>тыс. руб.</w:t>
      </w:r>
    </w:p>
    <w:p w:rsidR="001F1DA8" w:rsidRDefault="001F1DA8" w:rsidP="001F1D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A99">
        <w:rPr>
          <w:rFonts w:ascii="Times New Roman" w:hAnsi="Times New Roman"/>
          <w:sz w:val="28"/>
          <w:szCs w:val="28"/>
        </w:rPr>
        <w:lastRenderedPageBreak/>
        <w:t xml:space="preserve">Объем бюджетных ассигнований, на реализацию подпрограммы 1 </w:t>
      </w:r>
      <w:r w:rsidRPr="00270AE3">
        <w:rPr>
          <w:rFonts w:ascii="Times New Roman" w:hAnsi="Times New Roman"/>
          <w:sz w:val="28"/>
          <w:szCs w:val="28"/>
        </w:rPr>
        <w:t xml:space="preserve">по годам реализации программы в разрезе задач приведен в </w:t>
      </w:r>
      <w:hyperlink w:anchor="Par248" w:history="1">
        <w:r w:rsidRPr="00270AE3">
          <w:rPr>
            <w:rFonts w:ascii="Times New Roman" w:hAnsi="Times New Roman"/>
            <w:sz w:val="28"/>
            <w:szCs w:val="28"/>
          </w:rPr>
          <w:t>таблице</w:t>
        </w:r>
        <w:r w:rsidR="00605C0F">
          <w:rPr>
            <w:rFonts w:ascii="Times New Roman" w:hAnsi="Times New Roman"/>
            <w:sz w:val="28"/>
            <w:szCs w:val="28"/>
          </w:rPr>
          <w:t xml:space="preserve"> 3</w:t>
        </w:r>
        <w:r>
          <w:rPr>
            <w:rFonts w:ascii="Times New Roman" w:hAnsi="Times New Roman"/>
            <w:sz w:val="28"/>
            <w:szCs w:val="28"/>
          </w:rPr>
          <w:t>.</w:t>
        </w:r>
        <w:r w:rsidRPr="00270AE3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:rsidR="001F1DA8" w:rsidRDefault="001F1DA8" w:rsidP="001F1DA8">
      <w:pPr>
        <w:widowControl w:val="0"/>
        <w:tabs>
          <w:tab w:val="left" w:pos="816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Таблица</w:t>
      </w:r>
      <w:r w:rsidR="00605C0F">
        <w:rPr>
          <w:rFonts w:ascii="Times New Roman" w:hAnsi="Times New Roman"/>
          <w:sz w:val="28"/>
          <w:szCs w:val="28"/>
        </w:rPr>
        <w:t>3</w:t>
      </w:r>
    </w:p>
    <w:tbl>
      <w:tblPr>
        <w:tblW w:w="92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7"/>
        <w:gridCol w:w="1276"/>
        <w:gridCol w:w="1276"/>
        <w:gridCol w:w="1276"/>
        <w:gridCol w:w="1195"/>
      </w:tblGrid>
      <w:tr w:rsidR="001F1DA8" w:rsidRPr="003B69BA" w:rsidTr="00855D61">
        <w:trPr>
          <w:trHeight w:val="475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1F1DA8" w:rsidRPr="003B69BA" w:rsidRDefault="001F1DA8" w:rsidP="00855D61">
            <w:pPr>
              <w:jc w:val="center"/>
              <w:rPr>
                <w:rFonts w:ascii="Times New Roman" w:eastAsia="Calibri" w:hAnsi="Times New Roman"/>
                <w:b/>
              </w:rPr>
            </w:pPr>
          </w:p>
          <w:p w:rsidR="001F1DA8" w:rsidRPr="001F1DA8" w:rsidRDefault="001F1DA8" w:rsidP="00855D61">
            <w:pPr>
              <w:jc w:val="center"/>
              <w:rPr>
                <w:rFonts w:ascii="Times New Roman" w:eastAsia="Calibri" w:hAnsi="Times New Roman"/>
              </w:rPr>
            </w:pPr>
            <w:r w:rsidRPr="001F1DA8">
              <w:rPr>
                <w:rFonts w:ascii="Times New Roman" w:eastAsia="Calibri" w:hAnsi="Times New Roman"/>
              </w:rPr>
              <w:t>Задача подпрограммы</w:t>
            </w:r>
          </w:p>
        </w:tc>
        <w:tc>
          <w:tcPr>
            <w:tcW w:w="6440" w:type="dxa"/>
            <w:gridSpan w:val="5"/>
            <w:shd w:val="clear" w:color="auto" w:fill="auto"/>
            <w:vAlign w:val="center"/>
          </w:tcPr>
          <w:p w:rsidR="001F1DA8" w:rsidRPr="001F1DA8" w:rsidRDefault="001F1DA8" w:rsidP="00855D61">
            <w:pPr>
              <w:jc w:val="center"/>
              <w:rPr>
                <w:rFonts w:ascii="Times New Roman" w:eastAsia="Calibri" w:hAnsi="Times New Roman"/>
              </w:rPr>
            </w:pPr>
            <w:r w:rsidRPr="001F1DA8">
              <w:rPr>
                <w:rFonts w:ascii="Times New Roman" w:eastAsia="Calibri" w:hAnsi="Times New Roman"/>
              </w:rPr>
              <w:t>Финансовые ресурсы, необходимые для реализации</w:t>
            </w:r>
          </w:p>
          <w:p w:rsidR="001F1DA8" w:rsidRPr="003B69BA" w:rsidRDefault="001F1DA8" w:rsidP="00855D61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1F1DA8">
              <w:rPr>
                <w:rFonts w:ascii="Times New Roman" w:eastAsia="Calibri" w:hAnsi="Times New Roman"/>
              </w:rPr>
              <w:t>подпрограммы 1 (в тыс. руб.)</w:t>
            </w:r>
          </w:p>
        </w:tc>
      </w:tr>
      <w:tr w:rsidR="001F1DA8" w:rsidRPr="003B69BA" w:rsidTr="00855D61">
        <w:trPr>
          <w:trHeight w:val="1144"/>
        </w:trPr>
        <w:tc>
          <w:tcPr>
            <w:tcW w:w="2836" w:type="dxa"/>
            <w:vMerge/>
            <w:shd w:val="clear" w:color="auto" w:fill="auto"/>
            <w:vAlign w:val="center"/>
          </w:tcPr>
          <w:p w:rsidR="001F1DA8" w:rsidRPr="003B69BA" w:rsidRDefault="001F1DA8" w:rsidP="00855D61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1DA8" w:rsidRPr="003B69BA" w:rsidRDefault="001F1DA8" w:rsidP="00855D61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2018</w:t>
            </w:r>
            <w:r w:rsidRPr="0044688B">
              <w:rPr>
                <w:rFonts w:ascii="Times New Roman" w:eastAsia="Calibri" w:hAnsi="Times New Roman"/>
                <w:b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DA8" w:rsidRPr="003B69BA" w:rsidRDefault="001F1DA8" w:rsidP="00855D61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2019</w:t>
            </w:r>
            <w:r w:rsidRPr="003B69BA">
              <w:rPr>
                <w:rFonts w:ascii="Times New Roman" w:eastAsia="Calibri" w:hAnsi="Times New Roman"/>
                <w:b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DA8" w:rsidRPr="003B69BA" w:rsidRDefault="001F1DA8" w:rsidP="00855D61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DA8" w:rsidRPr="003B69BA" w:rsidRDefault="001F1DA8" w:rsidP="00855D61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2021 год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1F1DA8" w:rsidRPr="003B69BA" w:rsidRDefault="001F1DA8" w:rsidP="00855D61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2022</w:t>
            </w:r>
            <w:r w:rsidRPr="003B69BA">
              <w:rPr>
                <w:rFonts w:ascii="Times New Roman" w:eastAsia="Calibri" w:hAnsi="Times New Roman"/>
                <w:b/>
              </w:rPr>
              <w:t xml:space="preserve"> год</w:t>
            </w:r>
          </w:p>
        </w:tc>
      </w:tr>
      <w:tr w:rsidR="001F1DA8" w:rsidRPr="003B69BA" w:rsidTr="002661B1">
        <w:trPr>
          <w:trHeight w:val="574"/>
        </w:trPr>
        <w:tc>
          <w:tcPr>
            <w:tcW w:w="2836" w:type="dxa"/>
            <w:shd w:val="clear" w:color="auto" w:fill="auto"/>
          </w:tcPr>
          <w:p w:rsidR="001F1DA8" w:rsidRPr="003B69BA" w:rsidRDefault="001F1DA8" w:rsidP="001F1DA8">
            <w:pPr>
              <w:jc w:val="both"/>
              <w:rPr>
                <w:rFonts w:ascii="Times New Roman" w:eastAsia="Calibri" w:hAnsi="Times New Roman"/>
              </w:rPr>
            </w:pPr>
            <w:r w:rsidRPr="000A4768">
              <w:rPr>
                <w:rFonts w:ascii="Times New Roman" w:eastAsia="Calibri" w:hAnsi="Times New Roman"/>
              </w:rPr>
              <w:t>Задача 1</w:t>
            </w:r>
            <w:r w:rsidRPr="003B69BA">
              <w:rPr>
                <w:rFonts w:ascii="Times New Roman" w:eastAsia="Calibri" w:hAnsi="Times New Roman"/>
              </w:rPr>
              <w:t xml:space="preserve"> </w:t>
            </w:r>
            <w:r w:rsidR="002A758E">
              <w:rPr>
                <w:rFonts w:ascii="Times New Roman" w:eastAsia="Calibri" w:hAnsi="Times New Roman"/>
              </w:rPr>
              <w:t>«</w:t>
            </w:r>
            <w:r w:rsidRPr="001F1DA8">
              <w:rPr>
                <w:rFonts w:ascii="Times New Roman" w:eastAsia="Calibri" w:hAnsi="Times New Roman"/>
              </w:rPr>
              <w:t>Повышение уровня благоустройства дворовых территорий</w:t>
            </w:r>
            <w:r w:rsidR="002A758E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58E" w:rsidRPr="002661B1" w:rsidRDefault="00BB6AFD" w:rsidP="00F0612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36</w:t>
            </w:r>
            <w:r w:rsidR="00F06129">
              <w:rPr>
                <w:rFonts w:ascii="Times New Roman" w:eastAsia="Calibri" w:hAnsi="Times New Roman"/>
              </w:rPr>
              <w:t>07</w:t>
            </w:r>
            <w:r>
              <w:rPr>
                <w:rFonts w:ascii="Times New Roman" w:eastAsia="Calibri" w:hAnsi="Times New Roman"/>
              </w:rPr>
              <w:t>,</w:t>
            </w:r>
            <w:r w:rsidR="00F06129">
              <w:rPr>
                <w:rFonts w:ascii="Times New Roman" w:eastAsia="Calibri" w:hAnsi="Times New Roman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600,0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600,0</w:t>
            </w:r>
          </w:p>
        </w:tc>
      </w:tr>
      <w:tr w:rsidR="001F1DA8" w:rsidRPr="003B69BA" w:rsidTr="002661B1">
        <w:trPr>
          <w:trHeight w:val="761"/>
        </w:trPr>
        <w:tc>
          <w:tcPr>
            <w:tcW w:w="2836" w:type="dxa"/>
            <w:shd w:val="clear" w:color="auto" w:fill="auto"/>
          </w:tcPr>
          <w:p w:rsidR="001F1DA8" w:rsidRPr="003B69BA" w:rsidRDefault="001F1DA8" w:rsidP="002A758E">
            <w:pPr>
              <w:rPr>
                <w:rFonts w:ascii="Times New Roman" w:eastAsia="Calibri" w:hAnsi="Times New Roman"/>
              </w:rPr>
            </w:pPr>
            <w:r w:rsidRPr="003B69BA">
              <w:rPr>
                <w:rFonts w:ascii="Times New Roman" w:eastAsia="Calibri" w:hAnsi="Times New Roman"/>
              </w:rPr>
              <w:t xml:space="preserve">Задача </w:t>
            </w:r>
            <w:r>
              <w:rPr>
                <w:rFonts w:ascii="Times New Roman" w:eastAsia="Calibri" w:hAnsi="Times New Roman"/>
              </w:rPr>
              <w:t>2</w:t>
            </w:r>
            <w:r w:rsidRPr="002A758E">
              <w:rPr>
                <w:rFonts w:ascii="Times New Roman" w:eastAsia="Calibri" w:hAnsi="Times New Roman"/>
              </w:rPr>
              <w:t xml:space="preserve"> </w:t>
            </w:r>
            <w:r w:rsidR="002A758E">
              <w:rPr>
                <w:rFonts w:ascii="Times New Roman" w:eastAsia="Calibri" w:hAnsi="Times New Roman"/>
              </w:rPr>
              <w:t>«</w:t>
            </w:r>
            <w:r w:rsidR="002A758E" w:rsidRPr="002A758E">
              <w:rPr>
                <w:rFonts w:ascii="Times New Roman" w:eastAsia="Calibri" w:hAnsi="Times New Roman"/>
              </w:rPr>
              <w:t>Повышение уровня вовлеченности заинтересованных  лиц в реализации мероприятий по благоустройству дворовых территорий</w:t>
            </w:r>
            <w:r w:rsidR="002A758E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1F1DA8" w:rsidRPr="003B69BA" w:rsidTr="002661B1">
        <w:trPr>
          <w:trHeight w:val="609"/>
        </w:trPr>
        <w:tc>
          <w:tcPr>
            <w:tcW w:w="2836" w:type="dxa"/>
            <w:shd w:val="clear" w:color="auto" w:fill="auto"/>
          </w:tcPr>
          <w:p w:rsidR="001F1DA8" w:rsidRPr="003B69BA" w:rsidRDefault="001F1DA8" w:rsidP="001F1DA8">
            <w:pPr>
              <w:jc w:val="both"/>
              <w:rPr>
                <w:rFonts w:ascii="Times New Roman" w:eastAsia="Calibri" w:hAnsi="Times New Roman"/>
              </w:rPr>
            </w:pPr>
            <w:r w:rsidRPr="003B69BA">
              <w:rPr>
                <w:rFonts w:ascii="Times New Roman" w:eastAsia="Calibri" w:hAnsi="Times New Roman"/>
              </w:rPr>
              <w:t xml:space="preserve">Всего, тыс. </w:t>
            </w:r>
            <w:proofErr w:type="spellStart"/>
            <w:r w:rsidRPr="003B69BA">
              <w:rPr>
                <w:rFonts w:ascii="Times New Roman" w:eastAsia="Calibri" w:hAnsi="Times New Roman"/>
              </w:rPr>
              <w:t>руб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F1DA8" w:rsidRPr="003B69BA" w:rsidRDefault="00F06129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3607,44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600,0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600,0</w:t>
            </w:r>
          </w:p>
        </w:tc>
      </w:tr>
    </w:tbl>
    <w:p w:rsidR="00FE0FF8" w:rsidRDefault="00FE0FF8" w:rsidP="00FE0F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5389" w:rsidRPr="00FE0FF8" w:rsidRDefault="00045389" w:rsidP="00FE0F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Раздел 4</w:t>
      </w:r>
    </w:p>
    <w:p w:rsidR="006723AF" w:rsidRDefault="006723AF" w:rsidP="006723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5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Подпрограмма 2 «</w:t>
      </w:r>
      <w:r w:rsidRPr="006723AF"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 городского поселения - город Кашин</w:t>
      </w:r>
      <w:r w:rsidR="006D7BA2">
        <w:rPr>
          <w:rFonts w:ascii="Times New Roman" w:hAnsi="Times New Roman" w:cs="Times New Roman"/>
          <w:sz w:val="28"/>
          <w:szCs w:val="28"/>
        </w:rPr>
        <w:t xml:space="preserve"> Кашинского района Тверской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723AF" w:rsidRDefault="00045389" w:rsidP="006723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23AF">
        <w:rPr>
          <w:rFonts w:ascii="Times New Roman" w:hAnsi="Times New Roman" w:cs="Times New Roman"/>
          <w:sz w:val="28"/>
          <w:szCs w:val="28"/>
        </w:rPr>
        <w:t>.1 Задачи подпрограммы</w:t>
      </w:r>
    </w:p>
    <w:p w:rsidR="00660FAE" w:rsidRDefault="00660FAE" w:rsidP="00855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подпрограммы «</w:t>
      </w:r>
      <w:r w:rsidRPr="00A82473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3AF">
        <w:rPr>
          <w:rFonts w:ascii="Times New Roman" w:hAnsi="Times New Roman" w:cs="Times New Roman"/>
          <w:sz w:val="28"/>
          <w:szCs w:val="28"/>
        </w:rPr>
        <w:t>общественных территорий городского поселения - город Кашин</w:t>
      </w:r>
      <w:r w:rsidR="006D7BA2">
        <w:rPr>
          <w:rFonts w:ascii="Times New Roman" w:hAnsi="Times New Roman" w:cs="Times New Roman"/>
          <w:sz w:val="28"/>
          <w:szCs w:val="28"/>
        </w:rPr>
        <w:t xml:space="preserve"> Кашинского района Тверской области</w:t>
      </w:r>
      <w:r>
        <w:rPr>
          <w:rFonts w:ascii="Times New Roman" w:hAnsi="Times New Roman" w:cs="Times New Roman"/>
          <w:sz w:val="28"/>
          <w:szCs w:val="28"/>
        </w:rPr>
        <w:t>» (далее подпрограмма 2) связана с решением следующих задач:</w:t>
      </w:r>
    </w:p>
    <w:p w:rsidR="00660FAE" w:rsidRDefault="00660FAE" w:rsidP="00660FA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FAE">
        <w:rPr>
          <w:rFonts w:ascii="Times New Roman" w:hAnsi="Times New Roman" w:cs="Times New Roman"/>
          <w:sz w:val="28"/>
          <w:szCs w:val="28"/>
        </w:rPr>
        <w:t>Повышение уровня благоустройства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0FAE" w:rsidRPr="00EB59CD" w:rsidRDefault="00660FAE" w:rsidP="00855D61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FAE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r>
        <w:rPr>
          <w:rFonts w:ascii="Times New Roman" w:hAnsi="Times New Roman" w:cs="Times New Roman"/>
          <w:sz w:val="28"/>
          <w:szCs w:val="28"/>
        </w:rPr>
        <w:t xml:space="preserve">вовлеченности заинтересованных лиц </w:t>
      </w:r>
      <w:r w:rsidRPr="00660FAE">
        <w:rPr>
          <w:rFonts w:ascii="Times New Roman" w:hAnsi="Times New Roman" w:cs="Times New Roman"/>
          <w:sz w:val="28"/>
          <w:szCs w:val="28"/>
        </w:rPr>
        <w:t>в реализации мероприятий по благоустройству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0FAE" w:rsidRDefault="00660FAE" w:rsidP="00660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задачи 1 «</w:t>
      </w:r>
      <w:r w:rsidRPr="00660FAE">
        <w:rPr>
          <w:rFonts w:ascii="Times New Roman" w:hAnsi="Times New Roman" w:cs="Times New Roman"/>
          <w:sz w:val="28"/>
          <w:szCs w:val="28"/>
        </w:rPr>
        <w:t>Повышение уровня благоустройства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>» оценивается с помощью показателя - д</w:t>
      </w:r>
      <w:r w:rsidRPr="00660FAE">
        <w:rPr>
          <w:rFonts w:ascii="Times New Roman" w:hAnsi="Times New Roman" w:cs="Times New Roman"/>
          <w:sz w:val="28"/>
          <w:szCs w:val="28"/>
        </w:rPr>
        <w:t>оля площади благоустроенных общественных территорий к общей площади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0FAE" w:rsidRDefault="00660FAE" w:rsidP="00660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задачи 2 «</w:t>
      </w:r>
      <w:r w:rsidRPr="00BF5D34">
        <w:rPr>
          <w:rFonts w:ascii="Times New Roman" w:hAnsi="Times New Roman" w:cs="Times New Roman"/>
          <w:sz w:val="28"/>
          <w:szCs w:val="28"/>
        </w:rPr>
        <w:t>Повышение уровня</w:t>
      </w:r>
      <w:r>
        <w:rPr>
          <w:rFonts w:ascii="Times New Roman" w:hAnsi="Times New Roman" w:cs="Times New Roman"/>
          <w:sz w:val="28"/>
          <w:szCs w:val="28"/>
        </w:rPr>
        <w:t xml:space="preserve"> вовлеченности заинтересованных</w:t>
      </w:r>
      <w:r w:rsidRPr="00BF5D34">
        <w:rPr>
          <w:rFonts w:ascii="Times New Roman" w:hAnsi="Times New Roman" w:cs="Times New Roman"/>
          <w:sz w:val="28"/>
          <w:szCs w:val="28"/>
        </w:rPr>
        <w:t xml:space="preserve"> лиц в реализации мероприятий по благоустройству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Pr="00BF5D34">
        <w:rPr>
          <w:rFonts w:ascii="Times New Roman" w:hAnsi="Times New Roman" w:cs="Times New Roman"/>
          <w:sz w:val="28"/>
          <w:szCs w:val="28"/>
        </w:rPr>
        <w:t xml:space="preserve"> территорий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lastRenderedPageBreak/>
        <w:t>оценивается с помощью показателя -</w:t>
      </w:r>
      <w:r w:rsidRPr="00660FAE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60FAE">
        <w:rPr>
          <w:rFonts w:ascii="Times New Roman" w:hAnsi="Times New Roman" w:cs="Times New Roman"/>
          <w:sz w:val="28"/>
          <w:szCs w:val="28"/>
        </w:rPr>
        <w:t>довлетворенность населения качеством благоустроенных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ab/>
        <w:t>.</w:t>
      </w:r>
    </w:p>
    <w:p w:rsidR="00045389" w:rsidRDefault="00660FAE" w:rsidP="004E4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Значения показателей задач подпрограммы 2 по годам реализации программы привед</w:t>
      </w:r>
      <w:r w:rsidR="0049659C">
        <w:rPr>
          <w:rFonts w:ascii="Times New Roman" w:hAnsi="Times New Roman" w:cs="Times New Roman"/>
          <w:sz w:val="28"/>
          <w:szCs w:val="28"/>
        </w:rPr>
        <w:t>ены в приложении 1 к настоящей П</w:t>
      </w:r>
      <w:r>
        <w:rPr>
          <w:rFonts w:ascii="Times New Roman" w:hAnsi="Times New Roman" w:cs="Times New Roman"/>
          <w:sz w:val="28"/>
          <w:szCs w:val="28"/>
        </w:rPr>
        <w:t>рограмме.</w:t>
      </w:r>
    </w:p>
    <w:p w:rsidR="004E4284" w:rsidRPr="004E4284" w:rsidRDefault="004E4284" w:rsidP="004E42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4284">
        <w:rPr>
          <w:rFonts w:ascii="Times New Roman" w:hAnsi="Times New Roman" w:cs="Times New Roman"/>
          <w:sz w:val="28"/>
          <w:szCs w:val="28"/>
        </w:rPr>
        <w:t>Общественные территории, подлежащие благоустройству в 2018 - 2022 годы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данной П</w:t>
      </w:r>
      <w:r w:rsidRPr="004E4284">
        <w:rPr>
          <w:rFonts w:ascii="Times New Roman" w:hAnsi="Times New Roman" w:cs="Times New Roman"/>
          <w:sz w:val="28"/>
          <w:szCs w:val="28"/>
        </w:rPr>
        <w:t>рограммы, с перечнем видов работ, планируемых к выполнению, отбираются с учетом результатов общественного обсуждения.</w:t>
      </w:r>
    </w:p>
    <w:p w:rsidR="004E4284" w:rsidRDefault="004E4284" w:rsidP="00660F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389" w:rsidRDefault="00045389" w:rsidP="006723AF">
      <w:pPr>
        <w:jc w:val="center"/>
        <w:rPr>
          <w:rFonts w:ascii="Times New Roman" w:hAnsi="Times New Roman"/>
          <w:sz w:val="28"/>
          <w:szCs w:val="28"/>
        </w:rPr>
      </w:pPr>
      <w:r w:rsidRPr="00045389">
        <w:rPr>
          <w:rFonts w:ascii="Times New Roman" w:hAnsi="Times New Roman" w:cs="Times New Roman"/>
          <w:sz w:val="28"/>
          <w:szCs w:val="28"/>
        </w:rPr>
        <w:t xml:space="preserve">4.2 </w:t>
      </w:r>
      <w:r w:rsidRPr="00045389">
        <w:rPr>
          <w:rFonts w:ascii="Times New Roman" w:hAnsi="Times New Roman"/>
          <w:sz w:val="28"/>
          <w:szCs w:val="28"/>
        </w:rPr>
        <w:t>Мероприятия подпрограммы.</w:t>
      </w:r>
    </w:p>
    <w:p w:rsidR="00660FAE" w:rsidRDefault="00660FAE" w:rsidP="00660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задачи 1 «</w:t>
      </w:r>
      <w:r w:rsidRPr="00660FAE">
        <w:rPr>
          <w:rFonts w:ascii="Times New Roman" w:hAnsi="Times New Roman" w:cs="Times New Roman"/>
          <w:sz w:val="28"/>
          <w:szCs w:val="28"/>
        </w:rPr>
        <w:t>Повышение уровня благоустройства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>» осуществляется посредством выполнения следующих мероприятий:</w:t>
      </w:r>
    </w:p>
    <w:p w:rsidR="00660FAE" w:rsidRDefault="00660FAE" w:rsidP="00660FA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FAE">
        <w:rPr>
          <w:rFonts w:ascii="Times New Roman" w:hAnsi="Times New Roman" w:cs="Times New Roman"/>
          <w:sz w:val="28"/>
          <w:szCs w:val="28"/>
        </w:rPr>
        <w:t xml:space="preserve">реализация проектов по благоустройству общественных территорий </w:t>
      </w:r>
      <w:r w:rsidR="00DB3980">
        <w:rPr>
          <w:rFonts w:ascii="Times New Roman" w:hAnsi="Times New Roman" w:cs="Times New Roman"/>
          <w:sz w:val="28"/>
          <w:szCs w:val="28"/>
        </w:rPr>
        <w:t>в рамках приоритетного проекта «</w:t>
      </w:r>
      <w:r w:rsidRPr="00660FAE">
        <w:rPr>
          <w:rFonts w:ascii="Times New Roman" w:hAnsi="Times New Roman" w:cs="Times New Roman"/>
          <w:sz w:val="28"/>
          <w:szCs w:val="28"/>
        </w:rPr>
        <w:t>Формиров</w:t>
      </w:r>
      <w:r w:rsidR="00DB3980">
        <w:rPr>
          <w:rFonts w:ascii="Times New Roman" w:hAnsi="Times New Roman" w:cs="Times New Roman"/>
          <w:sz w:val="28"/>
          <w:szCs w:val="28"/>
        </w:rPr>
        <w:t>ание комфортной городской среды»</w:t>
      </w:r>
      <w:r w:rsidRPr="00660FAE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294407">
        <w:rPr>
          <w:rFonts w:ascii="Times New Roman" w:hAnsi="Times New Roman" w:cs="Times New Roman"/>
          <w:sz w:val="28"/>
          <w:szCs w:val="28"/>
        </w:rPr>
        <w:t xml:space="preserve">областного и </w:t>
      </w:r>
      <w:r w:rsidRPr="00660FAE">
        <w:rPr>
          <w:rFonts w:ascii="Times New Roman" w:hAnsi="Times New Roman" w:cs="Times New Roman"/>
          <w:sz w:val="28"/>
          <w:szCs w:val="28"/>
        </w:rPr>
        <w:t>местного бюджет</w:t>
      </w:r>
      <w:r w:rsidR="00294407">
        <w:rPr>
          <w:rFonts w:ascii="Times New Roman" w:hAnsi="Times New Roman" w:cs="Times New Roman"/>
          <w:sz w:val="28"/>
          <w:szCs w:val="28"/>
        </w:rPr>
        <w:t>ов</w:t>
      </w:r>
      <w:r w:rsidRPr="00660FAE">
        <w:rPr>
          <w:rFonts w:ascii="Times New Roman" w:hAnsi="Times New Roman" w:cs="Times New Roman"/>
          <w:sz w:val="28"/>
          <w:szCs w:val="28"/>
        </w:rPr>
        <w:t>;</w:t>
      </w:r>
    </w:p>
    <w:p w:rsidR="004D327E" w:rsidRDefault="004D327E" w:rsidP="00660FA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проектов </w:t>
      </w:r>
      <w:r w:rsidRPr="00660FAE">
        <w:rPr>
          <w:rFonts w:ascii="Times New Roman" w:hAnsi="Times New Roman" w:cs="Times New Roman"/>
          <w:sz w:val="28"/>
          <w:szCs w:val="28"/>
        </w:rPr>
        <w:t xml:space="preserve">по благоустройству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t>в рамках приоритетного проекта «</w:t>
      </w:r>
      <w:r w:rsidRPr="00660FAE">
        <w:rPr>
          <w:rFonts w:ascii="Times New Roman" w:hAnsi="Times New Roman" w:cs="Times New Roman"/>
          <w:sz w:val="28"/>
          <w:szCs w:val="28"/>
        </w:rPr>
        <w:t>Формиров</w:t>
      </w:r>
      <w:r>
        <w:rPr>
          <w:rFonts w:ascii="Times New Roman" w:hAnsi="Times New Roman" w:cs="Times New Roman"/>
          <w:sz w:val="28"/>
          <w:szCs w:val="28"/>
        </w:rPr>
        <w:t>ание комфортной городской среды»</w:t>
      </w:r>
      <w:r w:rsidRPr="00660FAE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0FAE" w:rsidRDefault="00660FAE" w:rsidP="00855D61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FAE">
        <w:rPr>
          <w:rFonts w:ascii="Times New Roman" w:hAnsi="Times New Roman" w:cs="Times New Roman"/>
          <w:sz w:val="28"/>
          <w:szCs w:val="28"/>
        </w:rPr>
        <w:t>Информационное освещение органами местного самоуправления о ходе реализации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38B" w:rsidRDefault="00660FAE" w:rsidP="00605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задачи 2 «</w:t>
      </w:r>
      <w:r w:rsidRPr="00660FAE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r w:rsidR="00855D61">
        <w:rPr>
          <w:rFonts w:ascii="Times New Roman" w:hAnsi="Times New Roman" w:cs="Times New Roman"/>
          <w:sz w:val="28"/>
          <w:szCs w:val="28"/>
        </w:rPr>
        <w:t xml:space="preserve">вовлеченности заинтересованных </w:t>
      </w:r>
      <w:r w:rsidRPr="00660FAE">
        <w:rPr>
          <w:rFonts w:ascii="Times New Roman" w:hAnsi="Times New Roman" w:cs="Times New Roman"/>
          <w:sz w:val="28"/>
          <w:szCs w:val="28"/>
        </w:rPr>
        <w:t>лиц в реализации мероприятий по благоустройству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» осуществляется </w:t>
      </w:r>
      <w:r w:rsidR="000803EE">
        <w:rPr>
          <w:rFonts w:ascii="Times New Roman" w:hAnsi="Times New Roman" w:cs="Times New Roman"/>
          <w:sz w:val="28"/>
          <w:szCs w:val="28"/>
        </w:rPr>
        <w:t>п</w:t>
      </w:r>
      <w:r w:rsidR="004F438B">
        <w:rPr>
          <w:rFonts w:ascii="Times New Roman" w:hAnsi="Times New Roman" w:cs="Times New Roman"/>
          <w:sz w:val="28"/>
          <w:szCs w:val="28"/>
        </w:rPr>
        <w:t>осредством выполнения следующих</w:t>
      </w:r>
      <w:r w:rsidR="000803EE">
        <w:rPr>
          <w:rFonts w:ascii="Times New Roman" w:hAnsi="Times New Roman" w:cs="Times New Roman"/>
          <w:sz w:val="28"/>
          <w:szCs w:val="28"/>
        </w:rPr>
        <w:t xml:space="preserve"> ме</w:t>
      </w:r>
      <w:r w:rsidR="004F438B">
        <w:rPr>
          <w:rFonts w:ascii="Times New Roman" w:hAnsi="Times New Roman" w:cs="Times New Roman"/>
          <w:sz w:val="28"/>
          <w:szCs w:val="28"/>
        </w:rPr>
        <w:t>роприятий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080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FAE" w:rsidRPr="004F438B" w:rsidRDefault="000803EE" w:rsidP="004F438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38B">
        <w:rPr>
          <w:rFonts w:ascii="Times New Roman" w:hAnsi="Times New Roman"/>
          <w:sz w:val="28"/>
          <w:szCs w:val="28"/>
        </w:rPr>
        <w:t>организация мероприятий, связанных с общественным соучастием</w:t>
      </w:r>
      <w:r w:rsidR="004F438B">
        <w:rPr>
          <w:rFonts w:ascii="Times New Roman" w:hAnsi="Times New Roman"/>
          <w:sz w:val="28"/>
          <w:szCs w:val="28"/>
        </w:rPr>
        <w:t>;</w:t>
      </w:r>
    </w:p>
    <w:p w:rsidR="004F438B" w:rsidRPr="004F438B" w:rsidRDefault="004F438B" w:rsidP="004F438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38B">
        <w:rPr>
          <w:rFonts w:ascii="Times New Roman" w:hAnsi="Times New Roman" w:cs="Times New Roman"/>
          <w:sz w:val="28"/>
          <w:szCs w:val="28"/>
        </w:rPr>
        <w:t>информационное освещение органами местного самоуправления в СМИ</w:t>
      </w:r>
    </w:p>
    <w:p w:rsidR="003D00FA" w:rsidRPr="003D00FA" w:rsidRDefault="003D00FA" w:rsidP="003D0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00FA">
        <w:rPr>
          <w:rFonts w:ascii="Times New Roman" w:hAnsi="Times New Roman" w:cs="Times New Roman"/>
          <w:sz w:val="28"/>
          <w:szCs w:val="28"/>
        </w:rPr>
        <w:t>В результате реализации мероприятий подпрограммы 2 ожидается снижение доли неблагоустроенных территорий общего пользования, беспрепятственного доступа инвалидов и других маломобильных групп населения, создание условий для культурно - досуговой деятельности, отдыха и занятия спортом для всех жителей, повышение привлекательности города Кашин.</w:t>
      </w:r>
    </w:p>
    <w:p w:rsidR="000803EE" w:rsidRDefault="000803EE" w:rsidP="00080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Выполнение каждого мероприятия подпрограммы 2 оценивается с помощью показателей, перечень которых и их значения по годам реализации приведены в приложении 1 к настоящей Программе.</w:t>
      </w:r>
    </w:p>
    <w:p w:rsidR="00BD4F3C" w:rsidRPr="000803EE" w:rsidRDefault="00BD4F3C" w:rsidP="000803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389" w:rsidRPr="00045389" w:rsidRDefault="00045389" w:rsidP="00045389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sz w:val="28"/>
          <w:szCs w:val="28"/>
        </w:rPr>
      </w:pPr>
      <w:r w:rsidRPr="00045389">
        <w:rPr>
          <w:rFonts w:ascii="Times New Roman" w:hAnsi="Times New Roman"/>
          <w:sz w:val="28"/>
          <w:szCs w:val="28"/>
        </w:rPr>
        <w:t xml:space="preserve">4.3 Механизм предоставления бюджетных ассигнований </w:t>
      </w:r>
    </w:p>
    <w:p w:rsidR="00045389" w:rsidRDefault="00045389" w:rsidP="00045389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sz w:val="28"/>
          <w:szCs w:val="28"/>
        </w:rPr>
      </w:pPr>
      <w:r w:rsidRPr="00045389">
        <w:rPr>
          <w:rFonts w:ascii="Times New Roman" w:hAnsi="Times New Roman"/>
          <w:sz w:val="28"/>
          <w:szCs w:val="28"/>
        </w:rPr>
        <w:t>для выполнения мероприятий подпрограммы</w:t>
      </w:r>
    </w:p>
    <w:p w:rsidR="000803EE" w:rsidRPr="006D02D2" w:rsidRDefault="000803EE" w:rsidP="000803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Программные мероприятия предусматривают </w:t>
      </w:r>
      <w:r w:rsidRPr="00E1637F">
        <w:rPr>
          <w:rFonts w:ascii="Times New Roman" w:hAnsi="Times New Roman"/>
          <w:sz w:val="28"/>
          <w:szCs w:val="28"/>
        </w:rPr>
        <w:t xml:space="preserve">перечисление </w:t>
      </w:r>
      <w:r>
        <w:rPr>
          <w:rFonts w:ascii="Times New Roman" w:hAnsi="Times New Roman"/>
          <w:sz w:val="28"/>
          <w:szCs w:val="28"/>
        </w:rPr>
        <w:t xml:space="preserve">денежных средств на основании финансовых документов по назначению. </w:t>
      </w:r>
    </w:p>
    <w:p w:rsidR="000803EE" w:rsidRDefault="000803EE" w:rsidP="000803E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1637F">
        <w:rPr>
          <w:rFonts w:ascii="Times New Roman" w:hAnsi="Times New Roman"/>
          <w:sz w:val="28"/>
          <w:szCs w:val="28"/>
        </w:rPr>
        <w:t xml:space="preserve">Денежные средства </w:t>
      </w:r>
      <w:r>
        <w:rPr>
          <w:rFonts w:ascii="Times New Roman" w:hAnsi="Times New Roman"/>
          <w:sz w:val="28"/>
          <w:szCs w:val="28"/>
        </w:rPr>
        <w:t>перечисляются с лицевого счета городского поселения – город Кашин в пределах лимитов</w:t>
      </w:r>
      <w:r w:rsidRPr="00E1637F">
        <w:rPr>
          <w:rFonts w:ascii="Times New Roman" w:hAnsi="Times New Roman"/>
          <w:sz w:val="28"/>
          <w:szCs w:val="28"/>
        </w:rPr>
        <w:t xml:space="preserve"> бюджетных </w:t>
      </w:r>
      <w:r>
        <w:rPr>
          <w:rFonts w:ascii="Times New Roman" w:hAnsi="Times New Roman"/>
          <w:sz w:val="28"/>
          <w:szCs w:val="28"/>
        </w:rPr>
        <w:t xml:space="preserve">ассигнований, </w:t>
      </w:r>
      <w:r w:rsidRPr="00E1637F">
        <w:rPr>
          <w:rFonts w:ascii="Times New Roman" w:hAnsi="Times New Roman"/>
          <w:sz w:val="28"/>
          <w:szCs w:val="28"/>
        </w:rPr>
        <w:t>установленных на год</w:t>
      </w:r>
      <w:r>
        <w:rPr>
          <w:rFonts w:ascii="Times New Roman" w:hAnsi="Times New Roman"/>
          <w:sz w:val="28"/>
          <w:szCs w:val="28"/>
        </w:rPr>
        <w:t xml:space="preserve"> данной программой.</w:t>
      </w:r>
      <w:r w:rsidRPr="00E1637F">
        <w:rPr>
          <w:rFonts w:ascii="Times New Roman" w:hAnsi="Times New Roman"/>
          <w:sz w:val="28"/>
          <w:szCs w:val="28"/>
        </w:rPr>
        <w:t xml:space="preserve"> </w:t>
      </w:r>
    </w:p>
    <w:p w:rsidR="000803EE" w:rsidRPr="00E1637F" w:rsidRDefault="000803EE" w:rsidP="000803E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A758E">
        <w:rPr>
          <w:rFonts w:ascii="Times New Roman" w:eastAsia="Calibri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/>
          <w:sz w:val="28"/>
          <w:szCs w:val="28"/>
        </w:rPr>
        <w:t>денежных средств</w:t>
      </w:r>
      <w:r w:rsidRPr="002A758E">
        <w:rPr>
          <w:rFonts w:ascii="Times New Roman" w:eastAsia="Calibri" w:hAnsi="Times New Roman" w:cs="Times New Roman"/>
          <w:sz w:val="28"/>
          <w:szCs w:val="28"/>
        </w:rPr>
        <w:t xml:space="preserve"> будет осуществляться на основании размещения муниципальных закупок в соответствии с действием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05C0F" w:rsidRDefault="000803EE" w:rsidP="00605C0F">
      <w:pPr>
        <w:pStyle w:val="a5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6D54">
        <w:rPr>
          <w:rFonts w:ascii="Times New Roman" w:hAnsi="Times New Roman"/>
          <w:sz w:val="28"/>
          <w:szCs w:val="28"/>
        </w:rPr>
        <w:t>Ответственность за целевое использование бюдж</w:t>
      </w:r>
      <w:r>
        <w:rPr>
          <w:rFonts w:ascii="Times New Roman" w:hAnsi="Times New Roman"/>
          <w:sz w:val="28"/>
          <w:szCs w:val="28"/>
        </w:rPr>
        <w:t>етных средств несет отдел по строительству, транспорту, связи и ЖКХ Администрации Кашинского района</w:t>
      </w:r>
      <w:r w:rsidRPr="00C66D54">
        <w:rPr>
          <w:rFonts w:ascii="Times New Roman" w:hAnsi="Times New Roman"/>
          <w:sz w:val="28"/>
          <w:szCs w:val="28"/>
        </w:rPr>
        <w:t xml:space="preserve">. </w:t>
      </w:r>
    </w:p>
    <w:p w:rsidR="00605C0F" w:rsidRDefault="00605C0F" w:rsidP="00605C0F">
      <w:pPr>
        <w:pStyle w:val="a5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B3980" w:rsidRPr="00605C0F" w:rsidRDefault="00DB3980" w:rsidP="00605C0F">
      <w:pPr>
        <w:pStyle w:val="a5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B3980" w:rsidRPr="00045389" w:rsidRDefault="00045389" w:rsidP="006723AF">
      <w:pPr>
        <w:jc w:val="center"/>
        <w:rPr>
          <w:rFonts w:ascii="Times New Roman" w:hAnsi="Times New Roman"/>
          <w:sz w:val="28"/>
          <w:szCs w:val="28"/>
        </w:rPr>
      </w:pPr>
      <w:r w:rsidRPr="00045389">
        <w:rPr>
          <w:rFonts w:ascii="Times New Roman" w:hAnsi="Times New Roman"/>
          <w:sz w:val="28"/>
          <w:szCs w:val="28"/>
        </w:rPr>
        <w:t>4.4 Объем финансовых ресурсов, необходимый для реализации подпрограммы</w:t>
      </w:r>
    </w:p>
    <w:p w:rsidR="003D00FA" w:rsidRPr="00C03A99" w:rsidRDefault="003D00FA" w:rsidP="003D00F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A99">
        <w:rPr>
          <w:rFonts w:ascii="Times New Roman" w:hAnsi="Times New Roman"/>
          <w:sz w:val="28"/>
          <w:szCs w:val="28"/>
        </w:rPr>
        <w:t xml:space="preserve">Общий объем бюджетных ассигнований, </w:t>
      </w:r>
      <w:r>
        <w:rPr>
          <w:rFonts w:ascii="Times New Roman" w:hAnsi="Times New Roman"/>
          <w:sz w:val="28"/>
          <w:szCs w:val="28"/>
        </w:rPr>
        <w:t>реализацию подпрограммы 2</w:t>
      </w:r>
      <w:r w:rsidRPr="00C03A99">
        <w:rPr>
          <w:rFonts w:ascii="Times New Roman" w:hAnsi="Times New Roman"/>
          <w:sz w:val="28"/>
          <w:szCs w:val="28"/>
        </w:rPr>
        <w:t xml:space="preserve"> </w:t>
      </w:r>
      <w:r w:rsidRPr="0044688B">
        <w:rPr>
          <w:rFonts w:ascii="Times New Roman" w:hAnsi="Times New Roman"/>
          <w:sz w:val="28"/>
          <w:szCs w:val="28"/>
        </w:rPr>
        <w:t>составляет</w:t>
      </w:r>
      <w:r w:rsidR="004F0ACD">
        <w:rPr>
          <w:rFonts w:ascii="Times New Roman" w:hAnsi="Times New Roman"/>
          <w:sz w:val="28"/>
          <w:szCs w:val="28"/>
        </w:rPr>
        <w:t xml:space="preserve"> 4</w:t>
      </w:r>
      <w:r w:rsidR="004D327E">
        <w:rPr>
          <w:rFonts w:ascii="Times New Roman" w:hAnsi="Times New Roman"/>
          <w:sz w:val="28"/>
          <w:szCs w:val="28"/>
        </w:rPr>
        <w:t>1</w:t>
      </w:r>
      <w:r w:rsidR="00AD718D">
        <w:rPr>
          <w:rFonts w:ascii="Times New Roman" w:hAnsi="Times New Roman"/>
          <w:sz w:val="28"/>
          <w:szCs w:val="28"/>
        </w:rPr>
        <w:t>0</w:t>
      </w:r>
      <w:r w:rsidR="004D327E">
        <w:rPr>
          <w:rFonts w:ascii="Times New Roman" w:hAnsi="Times New Roman"/>
          <w:sz w:val="28"/>
          <w:szCs w:val="28"/>
        </w:rPr>
        <w:t>0,0</w:t>
      </w:r>
      <w:r w:rsidRPr="0044688B">
        <w:rPr>
          <w:rFonts w:ascii="Times New Roman" w:hAnsi="Times New Roman"/>
          <w:sz w:val="28"/>
          <w:szCs w:val="28"/>
        </w:rPr>
        <w:t xml:space="preserve"> тыс</w:t>
      </w:r>
      <w:r w:rsidRPr="00C03A99">
        <w:rPr>
          <w:rFonts w:ascii="Times New Roman" w:hAnsi="Times New Roman"/>
          <w:sz w:val="28"/>
          <w:szCs w:val="28"/>
        </w:rPr>
        <w:t>. руб.</w:t>
      </w:r>
    </w:p>
    <w:p w:rsidR="003D00FA" w:rsidRDefault="003D00FA" w:rsidP="00605C0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A99">
        <w:rPr>
          <w:rFonts w:ascii="Times New Roman" w:hAnsi="Times New Roman"/>
          <w:sz w:val="28"/>
          <w:szCs w:val="28"/>
        </w:rPr>
        <w:t xml:space="preserve">Объем бюджетных ассигнований, </w:t>
      </w:r>
      <w:r>
        <w:rPr>
          <w:rFonts w:ascii="Times New Roman" w:hAnsi="Times New Roman"/>
          <w:sz w:val="28"/>
          <w:szCs w:val="28"/>
        </w:rPr>
        <w:t>на реализацию подпрограммы 2</w:t>
      </w:r>
      <w:r w:rsidRPr="00270AE3">
        <w:rPr>
          <w:rFonts w:ascii="Times New Roman" w:hAnsi="Times New Roman"/>
          <w:sz w:val="28"/>
          <w:szCs w:val="28"/>
        </w:rPr>
        <w:t xml:space="preserve">, по годам реализации программы в разрезе задач приведен в </w:t>
      </w:r>
      <w:hyperlink w:anchor="Par248" w:history="1">
        <w:r w:rsidRPr="00270AE3">
          <w:rPr>
            <w:rFonts w:ascii="Times New Roman" w:hAnsi="Times New Roman"/>
            <w:sz w:val="28"/>
            <w:szCs w:val="28"/>
          </w:rPr>
          <w:t>таблице</w:t>
        </w:r>
        <w:r w:rsidR="00605C0F">
          <w:rPr>
            <w:rFonts w:ascii="Times New Roman" w:hAnsi="Times New Roman"/>
            <w:sz w:val="28"/>
            <w:szCs w:val="28"/>
          </w:rPr>
          <w:t xml:space="preserve"> 4</w:t>
        </w:r>
        <w:r>
          <w:rPr>
            <w:rFonts w:ascii="Times New Roman" w:hAnsi="Times New Roman"/>
            <w:sz w:val="28"/>
            <w:szCs w:val="28"/>
          </w:rPr>
          <w:t>.</w:t>
        </w:r>
        <w:r w:rsidRPr="00270AE3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:rsidR="003D00FA" w:rsidRDefault="003D00FA" w:rsidP="003D00FA">
      <w:pPr>
        <w:widowControl w:val="0"/>
        <w:tabs>
          <w:tab w:val="left" w:pos="816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Таблица</w:t>
      </w:r>
      <w:proofErr w:type="gramStart"/>
      <w:r w:rsidR="00605C0F">
        <w:rPr>
          <w:rFonts w:ascii="Times New Roman" w:hAnsi="Times New Roman"/>
          <w:sz w:val="28"/>
          <w:szCs w:val="28"/>
        </w:rPr>
        <w:t>4</w:t>
      </w:r>
      <w:proofErr w:type="gramEnd"/>
    </w:p>
    <w:tbl>
      <w:tblPr>
        <w:tblpPr w:leftFromText="180" w:rightFromText="180" w:vertAnchor="text" w:horzAnchor="margin" w:tblpY="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276"/>
        <w:gridCol w:w="1276"/>
        <w:gridCol w:w="1134"/>
        <w:gridCol w:w="1276"/>
        <w:gridCol w:w="1275"/>
      </w:tblGrid>
      <w:tr w:rsidR="003D00FA" w:rsidRPr="003B69BA" w:rsidTr="00605C0F">
        <w:trPr>
          <w:trHeight w:val="761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3D00FA" w:rsidRPr="003D00FA" w:rsidRDefault="003D00FA" w:rsidP="00605C0F">
            <w:pPr>
              <w:jc w:val="center"/>
              <w:rPr>
                <w:rFonts w:ascii="Times New Roman" w:eastAsia="Calibri" w:hAnsi="Times New Roman"/>
              </w:rPr>
            </w:pPr>
            <w:r w:rsidRPr="003D00FA">
              <w:rPr>
                <w:rFonts w:ascii="Times New Roman" w:eastAsia="Calibri" w:hAnsi="Times New Roman"/>
              </w:rPr>
              <w:t>Задача подпрограммы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3D00FA" w:rsidRPr="003D00FA" w:rsidRDefault="003D00FA" w:rsidP="0098698F">
            <w:pPr>
              <w:jc w:val="center"/>
              <w:rPr>
                <w:rFonts w:ascii="Times New Roman" w:eastAsia="Calibri" w:hAnsi="Times New Roman"/>
              </w:rPr>
            </w:pPr>
            <w:r w:rsidRPr="003D00FA">
              <w:rPr>
                <w:rFonts w:ascii="Times New Roman" w:eastAsia="Calibri" w:hAnsi="Times New Roman"/>
              </w:rPr>
              <w:t>Финансовые ресурсы, необходимые для реализации</w:t>
            </w:r>
          </w:p>
          <w:p w:rsidR="003D00FA" w:rsidRPr="003D00FA" w:rsidRDefault="003D00FA" w:rsidP="0098698F">
            <w:pPr>
              <w:jc w:val="center"/>
              <w:rPr>
                <w:rFonts w:ascii="Times New Roman" w:eastAsia="Calibri" w:hAnsi="Times New Roman"/>
              </w:rPr>
            </w:pPr>
            <w:r w:rsidRPr="003D00FA">
              <w:rPr>
                <w:rFonts w:ascii="Times New Roman" w:eastAsia="Calibri" w:hAnsi="Times New Roman"/>
              </w:rPr>
              <w:t>подпрограммы 2 (в тыс. руб.)</w:t>
            </w:r>
          </w:p>
        </w:tc>
      </w:tr>
      <w:tr w:rsidR="003D00FA" w:rsidRPr="003B69BA" w:rsidTr="00481648">
        <w:trPr>
          <w:trHeight w:val="566"/>
        </w:trPr>
        <w:tc>
          <w:tcPr>
            <w:tcW w:w="3510" w:type="dxa"/>
            <w:vMerge/>
            <w:shd w:val="clear" w:color="auto" w:fill="auto"/>
          </w:tcPr>
          <w:p w:rsidR="003D00FA" w:rsidRPr="003B69BA" w:rsidRDefault="003D00FA" w:rsidP="0098698F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D00FA" w:rsidRPr="003D00FA" w:rsidRDefault="003D00FA" w:rsidP="00481648">
            <w:pPr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3D00FA">
              <w:rPr>
                <w:rFonts w:ascii="Times New Roman" w:eastAsia="Calibri" w:hAnsi="Times New Roman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0FA" w:rsidRPr="003D00FA" w:rsidRDefault="003D00FA" w:rsidP="00481648">
            <w:pPr>
              <w:jc w:val="center"/>
              <w:rPr>
                <w:rFonts w:ascii="Times New Roman" w:eastAsia="Calibri" w:hAnsi="Times New Roman"/>
              </w:rPr>
            </w:pPr>
            <w:r w:rsidRPr="003D00FA">
              <w:rPr>
                <w:rFonts w:ascii="Times New Roman" w:eastAsia="Calibri" w:hAnsi="Times New Roman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0FA" w:rsidRPr="003D00FA" w:rsidRDefault="003D00FA" w:rsidP="00481648">
            <w:pPr>
              <w:jc w:val="center"/>
              <w:rPr>
                <w:rFonts w:ascii="Times New Roman" w:eastAsia="Calibri" w:hAnsi="Times New Roman"/>
              </w:rPr>
            </w:pPr>
            <w:r w:rsidRPr="003D00FA">
              <w:rPr>
                <w:rFonts w:ascii="Times New Roman" w:eastAsia="Calibri" w:hAnsi="Times New Roman"/>
              </w:rPr>
              <w:t>2020год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0FA" w:rsidRPr="003D00FA" w:rsidRDefault="003D00FA" w:rsidP="00481648">
            <w:pPr>
              <w:jc w:val="center"/>
              <w:rPr>
                <w:rFonts w:ascii="Times New Roman" w:eastAsia="Calibri" w:hAnsi="Times New Roman"/>
              </w:rPr>
            </w:pPr>
            <w:r w:rsidRPr="003D00FA">
              <w:rPr>
                <w:rFonts w:ascii="Times New Roman" w:eastAsia="Calibri" w:hAnsi="Times New Roman"/>
              </w:rPr>
              <w:t>2021год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00FA" w:rsidRPr="003D00FA" w:rsidRDefault="003D00FA" w:rsidP="00481648">
            <w:pPr>
              <w:jc w:val="center"/>
              <w:rPr>
                <w:rFonts w:ascii="Times New Roman" w:eastAsia="Calibri" w:hAnsi="Times New Roman"/>
              </w:rPr>
            </w:pPr>
            <w:r w:rsidRPr="003D00FA">
              <w:rPr>
                <w:rFonts w:ascii="Times New Roman" w:eastAsia="Calibri" w:hAnsi="Times New Roman"/>
              </w:rPr>
              <w:t>2022год</w:t>
            </w:r>
          </w:p>
        </w:tc>
      </w:tr>
      <w:tr w:rsidR="003D00FA" w:rsidRPr="003B69BA" w:rsidTr="00DD4535">
        <w:trPr>
          <w:trHeight w:val="574"/>
        </w:trPr>
        <w:tc>
          <w:tcPr>
            <w:tcW w:w="3510" w:type="dxa"/>
            <w:shd w:val="clear" w:color="auto" w:fill="auto"/>
          </w:tcPr>
          <w:p w:rsidR="003D00FA" w:rsidRPr="003D00FA" w:rsidRDefault="003D00FA" w:rsidP="003D00FA">
            <w:pPr>
              <w:jc w:val="both"/>
              <w:rPr>
                <w:rFonts w:ascii="Times New Roman" w:hAnsi="Times New Roman" w:cs="Times New Roman"/>
              </w:rPr>
            </w:pPr>
            <w:r w:rsidRPr="003D00FA">
              <w:rPr>
                <w:rFonts w:ascii="Times New Roman" w:hAnsi="Times New Roman" w:cs="Times New Roman"/>
              </w:rPr>
              <w:t>Задача 1 « Повышение уровня благоустройства общественных территорий»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0FA" w:rsidRPr="00CE2546" w:rsidRDefault="00F06129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3240,07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0FA" w:rsidRPr="00CE2546" w:rsidRDefault="00F70D2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0FA" w:rsidRPr="00CE2546" w:rsidRDefault="00F70D25" w:rsidP="00AD7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0FA" w:rsidRPr="00CE2546" w:rsidRDefault="00DD453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  <w:vAlign w:val="center"/>
          </w:tcPr>
          <w:p w:rsidR="003D00FA" w:rsidRPr="00CE2546" w:rsidRDefault="00DD453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</w:tr>
      <w:tr w:rsidR="003D00FA" w:rsidRPr="003B69BA" w:rsidTr="00DD4535">
        <w:trPr>
          <w:trHeight w:val="761"/>
        </w:trPr>
        <w:tc>
          <w:tcPr>
            <w:tcW w:w="3510" w:type="dxa"/>
            <w:shd w:val="clear" w:color="auto" w:fill="auto"/>
          </w:tcPr>
          <w:p w:rsidR="003D00FA" w:rsidRPr="003D00FA" w:rsidRDefault="003D00FA" w:rsidP="003D00FA">
            <w:pPr>
              <w:jc w:val="both"/>
              <w:rPr>
                <w:rFonts w:ascii="Times New Roman" w:hAnsi="Times New Roman" w:cs="Times New Roman"/>
              </w:rPr>
            </w:pPr>
            <w:r w:rsidRPr="003D00FA">
              <w:rPr>
                <w:rFonts w:ascii="Times New Roman" w:hAnsi="Times New Roman" w:cs="Times New Roman"/>
              </w:rPr>
              <w:t>Задача 2 « Повышение уровня вовлеченности заинтересованных  лиц в реализации мероприятий по благоустройству общественных территорий»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0FA" w:rsidRPr="00CE2546" w:rsidRDefault="00DD453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0FA" w:rsidRPr="00CE2546" w:rsidRDefault="00DD453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0FA" w:rsidRPr="00CE2546" w:rsidRDefault="00DD453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0FA" w:rsidRPr="00CE2546" w:rsidRDefault="00DD453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00FA" w:rsidRPr="00CE2546" w:rsidRDefault="00DD453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D00FA" w:rsidRPr="003B69BA" w:rsidTr="00DD4535">
        <w:trPr>
          <w:trHeight w:val="353"/>
        </w:trPr>
        <w:tc>
          <w:tcPr>
            <w:tcW w:w="3510" w:type="dxa"/>
            <w:shd w:val="clear" w:color="auto" w:fill="auto"/>
          </w:tcPr>
          <w:p w:rsidR="003D00FA" w:rsidRPr="003B69BA" w:rsidRDefault="003D00FA" w:rsidP="0098698F">
            <w:pPr>
              <w:jc w:val="both"/>
              <w:rPr>
                <w:rFonts w:ascii="Times New Roman" w:eastAsia="Calibri" w:hAnsi="Times New Roman"/>
              </w:rPr>
            </w:pPr>
            <w:r w:rsidRPr="003B69BA">
              <w:rPr>
                <w:rFonts w:ascii="Times New Roman" w:eastAsia="Calibri" w:hAnsi="Times New Roman"/>
              </w:rPr>
              <w:t>Всего, 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0FA" w:rsidRPr="00CE2546" w:rsidRDefault="00F06129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3240,07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0FA" w:rsidRPr="00CE2546" w:rsidRDefault="00F70D2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0FA" w:rsidRPr="00CE2546" w:rsidRDefault="00F70D25" w:rsidP="00AD7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0FA" w:rsidRPr="00CE2546" w:rsidRDefault="00DD453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00FA" w:rsidRPr="00CE2546" w:rsidRDefault="00DD453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</w:tr>
    </w:tbl>
    <w:p w:rsidR="004E4284" w:rsidRDefault="004F0ACD" w:rsidP="00396F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404B8">
        <w:rPr>
          <w:rFonts w:ascii="Times New Roman" w:hAnsi="Times New Roman" w:cs="Times New Roman"/>
          <w:sz w:val="28"/>
          <w:szCs w:val="28"/>
        </w:rPr>
        <w:t>Раздел 5</w:t>
      </w:r>
    </w:p>
    <w:p w:rsidR="00167A39" w:rsidRPr="00167A39" w:rsidRDefault="00167A39" w:rsidP="00167A39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Механизм управления и мониторинга реализации программы</w:t>
      </w:r>
    </w:p>
    <w:p w:rsidR="00167A39" w:rsidRDefault="00167A39" w:rsidP="00167A39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7A39" w:rsidRPr="00167A39" w:rsidRDefault="00167A39" w:rsidP="00167A39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 </w:t>
      </w:r>
      <w:r w:rsidRPr="00167A39">
        <w:rPr>
          <w:rFonts w:ascii="Times New Roman" w:eastAsia="Calibri" w:hAnsi="Times New Roman" w:cs="Times New Roman"/>
          <w:sz w:val="28"/>
          <w:szCs w:val="28"/>
        </w:rPr>
        <w:t>Управление реализацией программы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Реализация </w:t>
      </w:r>
      <w:r w:rsidR="002D4F08">
        <w:rPr>
          <w:rFonts w:ascii="Times New Roman" w:eastAsia="Calibri" w:hAnsi="Times New Roman" w:cs="Times New Roman"/>
          <w:sz w:val="28"/>
          <w:szCs w:val="28"/>
        </w:rPr>
        <w:t>П</w:t>
      </w:r>
      <w:r w:rsidRPr="00167A39">
        <w:rPr>
          <w:rFonts w:ascii="Times New Roman" w:eastAsia="Calibri" w:hAnsi="Times New Roman" w:cs="Times New Roman"/>
          <w:sz w:val="28"/>
          <w:szCs w:val="28"/>
        </w:rPr>
        <w:t>рограммы осуществляется на основе законодательства Российской Федерации и действующих нормативных правовых актов Тверской области.</w:t>
      </w:r>
    </w:p>
    <w:p w:rsidR="00167A39" w:rsidRPr="00167A39" w:rsidRDefault="00167A39" w:rsidP="00167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3A2E78">
        <w:rPr>
          <w:rFonts w:ascii="Times New Roman" w:eastAsia="Calibri" w:hAnsi="Times New Roman" w:cs="Times New Roman"/>
          <w:sz w:val="28"/>
          <w:szCs w:val="28"/>
        </w:rPr>
        <w:t xml:space="preserve">Адресный перечень дворовых территорий </w:t>
      </w:r>
      <w:r w:rsidR="00DD4535">
        <w:rPr>
          <w:rFonts w:ascii="Times New Roman" w:eastAsia="Calibri" w:hAnsi="Times New Roman" w:cs="Times New Roman"/>
          <w:sz w:val="28"/>
          <w:szCs w:val="28"/>
        </w:rPr>
        <w:t xml:space="preserve">(приложение 4 к Программе) </w:t>
      </w:r>
      <w:r w:rsidRPr="003A2E78">
        <w:rPr>
          <w:rFonts w:ascii="Times New Roman" w:eastAsia="Calibri" w:hAnsi="Times New Roman" w:cs="Times New Roman"/>
          <w:sz w:val="28"/>
          <w:szCs w:val="28"/>
        </w:rPr>
        <w:t>формируется в соответствии с Порядком и сроками предоставления, рассмотрения и оценки предложений заинтересованных лиц о включении дворовых территорий в проект муниципальной программы «Формирование современной городской среды в городском поселении - город Кашин Кашинского района Тверской области на 2018 – 2022 годы», утвержденным постановлением Администрации Кашинского района от 29.09.2017№ 552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Предложение, оформленное в виде протокола общего собрания собственников помещений многоквартирного дома, решения собственников каждого здания и сооружения, расположенных в границах дворовой территории, должно содержать следующую информацию: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а) решение об обращении с предложением по включению дворовой территории в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67A39">
        <w:rPr>
          <w:rFonts w:ascii="Times New Roman" w:eastAsia="Calibri" w:hAnsi="Times New Roman" w:cs="Times New Roman"/>
          <w:sz w:val="28"/>
          <w:szCs w:val="28"/>
        </w:rPr>
        <w:t>рограмму;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б) перечень работ по благоустройству дворовой территории, сформированный исходя из минимального перечня работ по благоустройству, - ремонт дворовых проездов, обеспечение освещения дворовых территорий, установка скамеек, урн;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в) перечень работ по благоустройству дворовой территории, сформированный исходя из дополнительного перечня работ по благоустройству, - оборудование детских и (или) спортивных площадок, автомобильных парковок, озеленение территорий (в случае принятия такого решения заинтересованными лицами);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г) форма трудового участия заинтересованных лиц в выполнении минимального перечня работ по благ</w:t>
      </w:r>
      <w:r w:rsidR="00CB3654">
        <w:rPr>
          <w:rFonts w:ascii="Times New Roman" w:eastAsia="Calibri" w:hAnsi="Times New Roman" w:cs="Times New Roman"/>
          <w:sz w:val="28"/>
          <w:szCs w:val="28"/>
        </w:rPr>
        <w:t>оустройству дворовой территори</w:t>
      </w:r>
      <w:proofErr w:type="gramStart"/>
      <w:r w:rsidR="00CB3654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="00CB3654">
        <w:rPr>
          <w:rFonts w:ascii="Times New Roman" w:eastAsia="Calibri" w:hAnsi="Times New Roman" w:cs="Times New Roman"/>
          <w:sz w:val="28"/>
          <w:szCs w:val="28"/>
        </w:rPr>
        <w:t xml:space="preserve"> субботник</w:t>
      </w:r>
      <w:r w:rsidRPr="00167A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д)</w:t>
      </w:r>
      <w:r w:rsidR="00CB3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3654" w:rsidRPr="00BD66F2">
        <w:rPr>
          <w:rFonts w:ascii="Times New Roman" w:eastAsia="Calibri" w:hAnsi="Times New Roman" w:cs="Times New Roman"/>
          <w:sz w:val="28"/>
          <w:szCs w:val="28"/>
        </w:rPr>
        <w:t>форма участия (финансового и (или) трудового) и доля участия заинтересованных лиц в выполнении дополнительного перечня работ по благоустройству дворовых территорий в размере 1% от объема финансирования, предусмотренного в бюджете муниципального образования на выполнение дополнительного перечня работ по благоустройству дворовых территорий</w:t>
      </w:r>
      <w:r w:rsidRPr="00167A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е) представитель (представители) заинтересованных лиц, уполномоченный на представление предложений, согласование </w:t>
      </w:r>
      <w:proofErr w:type="gramStart"/>
      <w:r w:rsidRPr="00167A39">
        <w:rPr>
          <w:rFonts w:ascii="Times New Roman" w:eastAsia="Calibri" w:hAnsi="Times New Roman" w:cs="Times New Roman"/>
          <w:sz w:val="28"/>
          <w:szCs w:val="28"/>
        </w:rPr>
        <w:t>дизайн-проекта</w:t>
      </w:r>
      <w:proofErr w:type="gramEnd"/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 благоустройства дворовой территории, а также на участие в контроле за выполнением работ по </w:t>
      </w:r>
      <w:r w:rsidRPr="00167A39">
        <w:rPr>
          <w:rFonts w:ascii="Times New Roman" w:eastAsia="Calibri" w:hAnsi="Times New Roman" w:cs="Times New Roman"/>
          <w:sz w:val="28"/>
          <w:szCs w:val="28"/>
        </w:rPr>
        <w:lastRenderedPageBreak/>
        <w:t>благоустройству дворовой территории, в том числе промежуточном, и их приемке;</w:t>
      </w:r>
    </w:p>
    <w:p w:rsid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ж) решение о принятии оборудования, иных материальных объектов, установленных на дворовой территории в результате реализации мероприятий по ее благоустройству, на последующее обслуживание (содержание) в соответствии с требованиями законодательства Российской Федерации.</w:t>
      </w:r>
    </w:p>
    <w:p w:rsidR="00CB3654" w:rsidRPr="00CB3654" w:rsidRDefault="00CB3654" w:rsidP="00CB36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284">
        <w:rPr>
          <w:rFonts w:ascii="Times New Roman" w:hAnsi="Times New Roman" w:cs="Times New Roman"/>
          <w:sz w:val="28"/>
          <w:szCs w:val="28"/>
        </w:rPr>
        <w:t xml:space="preserve">Перечень общественных территорий </w:t>
      </w:r>
      <w:r w:rsidR="00DD4535">
        <w:rPr>
          <w:rFonts w:ascii="Times New Roman" w:hAnsi="Times New Roman" w:cs="Times New Roman"/>
          <w:sz w:val="28"/>
          <w:szCs w:val="28"/>
        </w:rPr>
        <w:t xml:space="preserve">(приложение №5 к Программе) </w:t>
      </w:r>
      <w:r w:rsidRPr="004E4284">
        <w:rPr>
          <w:rFonts w:ascii="Times New Roman" w:hAnsi="Times New Roman" w:cs="Times New Roman"/>
          <w:sz w:val="28"/>
          <w:szCs w:val="28"/>
        </w:rPr>
        <w:t>формируется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4E4284">
        <w:rPr>
          <w:rFonts w:ascii="Times New Roman" w:hAnsi="Times New Roman" w:cs="Times New Roman"/>
          <w:sz w:val="28"/>
          <w:szCs w:val="28"/>
        </w:rPr>
        <w:t xml:space="preserve"> Порядком и сроками предоставления, рассмотрения и оценки предложений граждан, организаций о включении общественных территорий, подлежащих благоустройству в проект муниципальной программы «Формирование современной городской среды в городском поселении - город Кашин Кашинского района Тверской области на 2018 – 2022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284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Кашинского района </w:t>
      </w:r>
      <w:r w:rsidRPr="004E428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29.09.2017 </w:t>
      </w:r>
      <w:r w:rsidRPr="004E428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552</w:t>
      </w:r>
      <w:r w:rsidRPr="004E42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57A3" w:rsidRDefault="009457A3" w:rsidP="00167A39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7A39" w:rsidRDefault="00664950" w:rsidP="00167A39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5.2 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Мониторинг реализации программы</w:t>
      </w:r>
    </w:p>
    <w:p w:rsidR="00664950" w:rsidRPr="00167A39" w:rsidRDefault="00664950" w:rsidP="00167A39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F08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2D4F08" w:rsidRPr="002D4F08">
        <w:rPr>
          <w:rFonts w:ascii="Times New Roman" w:eastAsia="Calibri" w:hAnsi="Times New Roman" w:cs="Times New Roman"/>
          <w:sz w:val="28"/>
          <w:szCs w:val="28"/>
        </w:rPr>
        <w:t>П</w:t>
      </w:r>
      <w:r w:rsidRPr="002D4F08">
        <w:rPr>
          <w:rFonts w:ascii="Times New Roman" w:eastAsia="Calibri" w:hAnsi="Times New Roman" w:cs="Times New Roman"/>
          <w:sz w:val="28"/>
          <w:szCs w:val="28"/>
        </w:rPr>
        <w:t>рограммы рассчитана на 2018-2022 годы.</w:t>
      </w:r>
      <w:r w:rsidR="009457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4F08">
        <w:rPr>
          <w:rFonts w:ascii="Times New Roman" w:eastAsia="Calibri" w:hAnsi="Times New Roman" w:cs="Times New Roman"/>
          <w:sz w:val="28"/>
          <w:szCs w:val="28"/>
        </w:rPr>
        <w:t xml:space="preserve">В ходе мониторинга реализации </w:t>
      </w:r>
      <w:r w:rsidR="002D4F08" w:rsidRPr="002D4F08">
        <w:rPr>
          <w:rFonts w:ascii="Times New Roman" w:eastAsia="Calibri" w:hAnsi="Times New Roman" w:cs="Times New Roman"/>
          <w:sz w:val="28"/>
          <w:szCs w:val="28"/>
        </w:rPr>
        <w:t>П</w:t>
      </w:r>
      <w:r w:rsidRPr="002D4F08">
        <w:rPr>
          <w:rFonts w:ascii="Times New Roman" w:eastAsia="Calibri" w:hAnsi="Times New Roman" w:cs="Times New Roman"/>
          <w:sz w:val="28"/>
          <w:szCs w:val="28"/>
        </w:rPr>
        <w:t xml:space="preserve">рограммы </w:t>
      </w:r>
      <w:r w:rsidR="003B476A">
        <w:rPr>
          <w:rFonts w:ascii="Times New Roman" w:eastAsia="Calibri" w:hAnsi="Times New Roman" w:cs="Times New Roman"/>
          <w:sz w:val="28"/>
          <w:szCs w:val="28"/>
        </w:rPr>
        <w:t>исполнитель</w:t>
      </w:r>
      <w:r w:rsidRPr="002D4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4F08" w:rsidRPr="002D4F08">
        <w:rPr>
          <w:rFonts w:ascii="Times New Roman" w:eastAsia="Calibri" w:hAnsi="Times New Roman" w:cs="Times New Roman"/>
          <w:sz w:val="28"/>
          <w:szCs w:val="28"/>
        </w:rPr>
        <w:t>П</w:t>
      </w:r>
      <w:r w:rsidRPr="002D4F08">
        <w:rPr>
          <w:rFonts w:ascii="Times New Roman" w:eastAsia="Calibri" w:hAnsi="Times New Roman" w:cs="Times New Roman"/>
          <w:sz w:val="28"/>
          <w:szCs w:val="28"/>
        </w:rPr>
        <w:t xml:space="preserve">рограммы обеспечивает: </w:t>
      </w:r>
    </w:p>
    <w:p w:rsidR="006E0264" w:rsidRPr="006E0264" w:rsidRDefault="003B476A" w:rsidP="006E02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6E0264">
        <w:rPr>
          <w:rFonts w:ascii="Times New Roman" w:eastAsia="Calibri" w:hAnsi="Times New Roman" w:cs="Times New Roman"/>
          <w:sz w:val="28"/>
          <w:szCs w:val="28"/>
        </w:rPr>
        <w:t>регулярность полу</w:t>
      </w:r>
      <w:r w:rsidR="006E0264" w:rsidRPr="006E0264">
        <w:rPr>
          <w:rFonts w:ascii="Times New Roman" w:eastAsia="Calibri" w:hAnsi="Times New Roman" w:cs="Times New Roman"/>
          <w:sz w:val="28"/>
          <w:szCs w:val="28"/>
        </w:rPr>
        <w:t xml:space="preserve">чения информации о реализации </w:t>
      </w:r>
      <w:r w:rsidR="006E0264">
        <w:rPr>
          <w:rFonts w:ascii="Times New Roman" w:eastAsia="Calibri" w:hAnsi="Times New Roman" w:cs="Times New Roman"/>
          <w:sz w:val="28"/>
          <w:szCs w:val="28"/>
        </w:rPr>
        <w:t>П</w:t>
      </w:r>
      <w:r w:rsidR="006E0264" w:rsidRPr="006E0264">
        <w:rPr>
          <w:rFonts w:ascii="Times New Roman" w:eastAsia="Calibri" w:hAnsi="Times New Roman" w:cs="Times New Roman"/>
          <w:sz w:val="28"/>
          <w:szCs w:val="28"/>
        </w:rPr>
        <w:t>р</w:t>
      </w:r>
      <w:r w:rsidR="006E0264">
        <w:rPr>
          <w:rFonts w:ascii="Times New Roman" w:eastAsia="Calibri" w:hAnsi="Times New Roman" w:cs="Times New Roman"/>
          <w:sz w:val="28"/>
          <w:szCs w:val="28"/>
        </w:rPr>
        <w:t>ограммы от ответственных исполнителей</w:t>
      </w:r>
      <w:r w:rsidR="006E0264" w:rsidRPr="006E0264">
        <w:rPr>
          <w:rFonts w:ascii="Times New Roman" w:eastAsia="Calibri" w:hAnsi="Times New Roman" w:cs="Times New Roman"/>
          <w:sz w:val="28"/>
          <w:szCs w:val="28"/>
        </w:rPr>
        <w:t xml:space="preserve"> администратора </w:t>
      </w:r>
      <w:r w:rsidR="006E0264">
        <w:rPr>
          <w:rFonts w:ascii="Times New Roman" w:eastAsia="Calibri" w:hAnsi="Times New Roman" w:cs="Times New Roman"/>
          <w:sz w:val="28"/>
          <w:szCs w:val="28"/>
        </w:rPr>
        <w:t>П</w:t>
      </w:r>
      <w:r w:rsidR="006E0264" w:rsidRPr="006E0264">
        <w:rPr>
          <w:rFonts w:ascii="Times New Roman" w:eastAsia="Calibri" w:hAnsi="Times New Roman" w:cs="Times New Roman"/>
          <w:sz w:val="28"/>
          <w:szCs w:val="28"/>
        </w:rPr>
        <w:t>рограммы;</w:t>
      </w:r>
    </w:p>
    <w:p w:rsidR="006E0264" w:rsidRPr="006E0264" w:rsidRDefault="006E0264" w:rsidP="006E02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3B476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6E0264">
        <w:rPr>
          <w:rFonts w:ascii="Times New Roman" w:eastAsia="Calibri" w:hAnsi="Times New Roman" w:cs="Times New Roman"/>
          <w:sz w:val="28"/>
          <w:szCs w:val="28"/>
        </w:rPr>
        <w:t xml:space="preserve">своевременную актуализацию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E0264">
        <w:rPr>
          <w:rFonts w:ascii="Times New Roman" w:eastAsia="Calibri" w:hAnsi="Times New Roman" w:cs="Times New Roman"/>
          <w:sz w:val="28"/>
          <w:szCs w:val="28"/>
        </w:rPr>
        <w:t>рограммы с учетом меняющихся внешних и внутренних рисков.</w:t>
      </w:r>
    </w:p>
    <w:p w:rsidR="006E0264" w:rsidRPr="006E0264" w:rsidRDefault="006E0264" w:rsidP="006E02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64">
        <w:rPr>
          <w:rFonts w:ascii="Times New Roman" w:eastAsia="Calibri" w:hAnsi="Times New Roman" w:cs="Times New Roman"/>
          <w:sz w:val="28"/>
          <w:szCs w:val="28"/>
        </w:rPr>
        <w:t xml:space="preserve">Мониторинг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Программы осущес</w:t>
      </w:r>
      <w:r w:rsidRPr="006E0264">
        <w:rPr>
          <w:rFonts w:ascii="Times New Roman" w:eastAsia="Calibri" w:hAnsi="Times New Roman" w:cs="Times New Roman"/>
          <w:sz w:val="28"/>
          <w:szCs w:val="28"/>
        </w:rPr>
        <w:t>твляется посредством регулярного сбора, анализа и оценки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6E0264" w:rsidRPr="006E0264" w:rsidRDefault="003B476A" w:rsidP="006E02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6E0264" w:rsidRPr="006E0264">
        <w:rPr>
          <w:rFonts w:ascii="Times New Roman" w:eastAsia="Calibri" w:hAnsi="Times New Roman" w:cs="Times New Roman"/>
          <w:sz w:val="28"/>
          <w:szCs w:val="28"/>
        </w:rPr>
        <w:t xml:space="preserve">информации об использовании финансовых ресурсов, предусмотренных на реализацию </w:t>
      </w:r>
      <w:r w:rsidR="006E0264">
        <w:rPr>
          <w:rFonts w:ascii="Times New Roman" w:eastAsia="Calibri" w:hAnsi="Times New Roman" w:cs="Times New Roman"/>
          <w:sz w:val="28"/>
          <w:szCs w:val="28"/>
        </w:rPr>
        <w:t>П</w:t>
      </w:r>
      <w:r w:rsidR="006E0264" w:rsidRPr="006E0264">
        <w:rPr>
          <w:rFonts w:ascii="Times New Roman" w:eastAsia="Calibri" w:hAnsi="Times New Roman" w:cs="Times New Roman"/>
          <w:sz w:val="28"/>
          <w:szCs w:val="28"/>
        </w:rPr>
        <w:t>рограммы:</w:t>
      </w:r>
    </w:p>
    <w:p w:rsidR="006E0264" w:rsidRPr="006E0264" w:rsidRDefault="003B476A" w:rsidP="006E02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6E0264" w:rsidRPr="006E0264">
        <w:rPr>
          <w:rFonts w:ascii="Times New Roman" w:eastAsia="Calibri" w:hAnsi="Times New Roman" w:cs="Times New Roman"/>
          <w:sz w:val="28"/>
          <w:szCs w:val="28"/>
        </w:rPr>
        <w:t xml:space="preserve">информации о достижении запланированных показателей </w:t>
      </w:r>
      <w:r w:rsidR="006E0264">
        <w:rPr>
          <w:rFonts w:ascii="Times New Roman" w:eastAsia="Calibri" w:hAnsi="Times New Roman" w:cs="Times New Roman"/>
          <w:sz w:val="28"/>
          <w:szCs w:val="28"/>
        </w:rPr>
        <w:t>П</w:t>
      </w:r>
      <w:r w:rsidR="006E0264" w:rsidRPr="006E0264">
        <w:rPr>
          <w:rFonts w:ascii="Times New Roman" w:eastAsia="Calibri" w:hAnsi="Times New Roman" w:cs="Times New Roman"/>
          <w:sz w:val="28"/>
          <w:szCs w:val="28"/>
        </w:rPr>
        <w:t>рограммы.</w:t>
      </w:r>
    </w:p>
    <w:p w:rsidR="006E0264" w:rsidRPr="006E0264" w:rsidRDefault="006E0264" w:rsidP="006E02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64">
        <w:rPr>
          <w:rFonts w:ascii="Times New Roman" w:eastAsia="Calibri" w:hAnsi="Times New Roman" w:cs="Times New Roman"/>
          <w:sz w:val="28"/>
          <w:szCs w:val="28"/>
        </w:rPr>
        <w:t xml:space="preserve">Источниками информации для проведения мониторинга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E0264">
        <w:rPr>
          <w:rFonts w:ascii="Times New Roman" w:eastAsia="Calibri" w:hAnsi="Times New Roman" w:cs="Times New Roman"/>
          <w:sz w:val="28"/>
          <w:szCs w:val="28"/>
        </w:rPr>
        <w:t>рограммы являются:</w:t>
      </w:r>
    </w:p>
    <w:p w:rsidR="006E0264" w:rsidRPr="006E0264" w:rsidRDefault="003B476A" w:rsidP="006E02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6E0264" w:rsidRPr="006E0264">
        <w:rPr>
          <w:rFonts w:ascii="Times New Roman" w:eastAsia="Calibri" w:hAnsi="Times New Roman" w:cs="Times New Roman"/>
          <w:sz w:val="28"/>
          <w:szCs w:val="28"/>
        </w:rPr>
        <w:t xml:space="preserve">отчеты ответственных исполнителей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6E0264" w:rsidRPr="006E0264">
        <w:rPr>
          <w:rFonts w:ascii="Times New Roman" w:eastAsia="Calibri" w:hAnsi="Times New Roman" w:cs="Times New Roman"/>
          <w:sz w:val="28"/>
          <w:szCs w:val="28"/>
        </w:rPr>
        <w:t>рограммы;</w:t>
      </w:r>
    </w:p>
    <w:p w:rsidR="006E0264" w:rsidRPr="002D4F08" w:rsidRDefault="003B476A" w:rsidP="006E02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6E0264" w:rsidRPr="006E0264">
        <w:rPr>
          <w:rFonts w:ascii="Times New Roman" w:eastAsia="Calibri" w:hAnsi="Times New Roman" w:cs="Times New Roman"/>
          <w:sz w:val="28"/>
          <w:szCs w:val="28"/>
        </w:rPr>
        <w:t>другие источники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Мониторинг реализации </w:t>
      </w:r>
      <w:r w:rsidR="003B476A">
        <w:rPr>
          <w:rFonts w:ascii="Times New Roman" w:eastAsia="Calibri" w:hAnsi="Times New Roman" w:cs="Times New Roman"/>
          <w:sz w:val="28"/>
          <w:szCs w:val="28"/>
        </w:rPr>
        <w:t>П</w:t>
      </w:r>
      <w:r w:rsidRPr="00167A39">
        <w:rPr>
          <w:rFonts w:ascii="Times New Roman" w:eastAsia="Calibri" w:hAnsi="Times New Roman" w:cs="Times New Roman"/>
          <w:sz w:val="28"/>
          <w:szCs w:val="28"/>
        </w:rPr>
        <w:t>рограммы осуществляется в течение всего периода ее реализации и предусматривает:</w:t>
      </w:r>
    </w:p>
    <w:p w:rsidR="00167A39" w:rsidRPr="00167A39" w:rsidRDefault="003B476A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) формирование отчета о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рограммы за отчетный финансовый год;</w:t>
      </w:r>
    </w:p>
    <w:p w:rsidR="00167A39" w:rsidRPr="00167A39" w:rsidRDefault="003B476A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б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) проведение экспертизы отчета о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рограммы за отчетный финансовый год.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К отчету о реализации </w:t>
      </w:r>
      <w:r w:rsidR="003B476A">
        <w:rPr>
          <w:rFonts w:ascii="Times New Roman" w:eastAsia="Calibri" w:hAnsi="Times New Roman" w:cs="Times New Roman"/>
          <w:sz w:val="28"/>
          <w:szCs w:val="28"/>
        </w:rPr>
        <w:t>П</w:t>
      </w:r>
      <w:r w:rsidRPr="00167A39">
        <w:rPr>
          <w:rFonts w:ascii="Times New Roman" w:eastAsia="Calibri" w:hAnsi="Times New Roman" w:cs="Times New Roman"/>
          <w:sz w:val="28"/>
          <w:szCs w:val="28"/>
        </w:rPr>
        <w:t>рограммы за отчетный финансовый год прилагается пояснительная записка, которая содержит: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а) оценку фактического использования финансовых ресурсов и достигнутых показателей </w:t>
      </w:r>
      <w:r w:rsidR="003B476A">
        <w:rPr>
          <w:rFonts w:ascii="Times New Roman" w:eastAsia="Calibri" w:hAnsi="Times New Roman" w:cs="Times New Roman"/>
          <w:sz w:val="28"/>
          <w:szCs w:val="28"/>
        </w:rPr>
        <w:t>П</w:t>
      </w:r>
      <w:r w:rsidRPr="00167A39">
        <w:rPr>
          <w:rFonts w:ascii="Times New Roman" w:eastAsia="Calibri" w:hAnsi="Times New Roman" w:cs="Times New Roman"/>
          <w:sz w:val="28"/>
          <w:szCs w:val="28"/>
        </w:rPr>
        <w:t>рограммы с указанием причин их отклонения от запланированных значений за отчетный финансовый год;</w:t>
      </w:r>
    </w:p>
    <w:p w:rsidR="00167A39" w:rsidRPr="00167A39" w:rsidRDefault="003B476A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) анализ неучтенных рисков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рограммы и принятые меры по их минимизации;</w:t>
      </w:r>
    </w:p>
    <w:p w:rsidR="00167A39" w:rsidRDefault="003B476A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) оценку эффективности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рограммы за отчетный финансовый год;</w:t>
      </w:r>
    </w:p>
    <w:p w:rsidR="003B476A" w:rsidRPr="00167A39" w:rsidRDefault="003B476A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7A39" w:rsidRPr="00167A39" w:rsidRDefault="003B476A" w:rsidP="00167A39">
      <w:pPr>
        <w:spacing w:line="30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600">
        <w:rPr>
          <w:rFonts w:ascii="Times New Roman" w:eastAsia="Calibri" w:hAnsi="Times New Roman" w:cs="Times New Roman"/>
          <w:sz w:val="28"/>
          <w:szCs w:val="28"/>
        </w:rPr>
        <w:t xml:space="preserve">5.3 </w:t>
      </w:r>
      <w:r w:rsidR="00167A39" w:rsidRPr="009D5600">
        <w:rPr>
          <w:rFonts w:ascii="Times New Roman" w:eastAsia="Calibri" w:hAnsi="Times New Roman" w:cs="Times New Roman"/>
          <w:sz w:val="28"/>
          <w:szCs w:val="28"/>
        </w:rPr>
        <w:t xml:space="preserve">Взаимодействие администратора </w:t>
      </w:r>
      <w:r w:rsidRPr="009D5600">
        <w:rPr>
          <w:rFonts w:ascii="Times New Roman" w:eastAsia="Calibri" w:hAnsi="Times New Roman" w:cs="Times New Roman"/>
          <w:sz w:val="28"/>
          <w:szCs w:val="28"/>
        </w:rPr>
        <w:t>П</w:t>
      </w:r>
      <w:r w:rsidR="00167A39" w:rsidRPr="009D5600">
        <w:rPr>
          <w:rFonts w:ascii="Times New Roman" w:eastAsia="Calibri" w:hAnsi="Times New Roman" w:cs="Times New Roman"/>
          <w:sz w:val="28"/>
          <w:szCs w:val="28"/>
        </w:rPr>
        <w:t xml:space="preserve">рограммы с исполнительными органами государственной власти Тверской области, органами местного самоуправления </w:t>
      </w:r>
      <w:r w:rsidRPr="009D5600">
        <w:rPr>
          <w:rFonts w:ascii="Times New Roman" w:eastAsia="Calibri" w:hAnsi="Times New Roman" w:cs="Times New Roman"/>
          <w:sz w:val="28"/>
          <w:szCs w:val="28"/>
        </w:rPr>
        <w:t>Кашинского района</w:t>
      </w:r>
      <w:r w:rsidR="00167A39" w:rsidRPr="009D5600">
        <w:rPr>
          <w:rFonts w:ascii="Times New Roman" w:eastAsia="Calibri" w:hAnsi="Times New Roman" w:cs="Times New Roman"/>
          <w:sz w:val="28"/>
          <w:szCs w:val="28"/>
        </w:rPr>
        <w:t xml:space="preserve"> при реализации </w:t>
      </w:r>
      <w:r w:rsidRPr="009D5600">
        <w:rPr>
          <w:rFonts w:ascii="Times New Roman" w:eastAsia="Calibri" w:hAnsi="Times New Roman" w:cs="Times New Roman"/>
          <w:sz w:val="28"/>
          <w:szCs w:val="28"/>
        </w:rPr>
        <w:t>П</w:t>
      </w:r>
      <w:r w:rsidR="00167A39" w:rsidRPr="009D5600">
        <w:rPr>
          <w:rFonts w:ascii="Times New Roman" w:eastAsia="Calibri" w:hAnsi="Times New Roman" w:cs="Times New Roman"/>
          <w:sz w:val="28"/>
          <w:szCs w:val="28"/>
        </w:rPr>
        <w:t>рограммы</w:t>
      </w:r>
    </w:p>
    <w:p w:rsidR="00167A39" w:rsidRPr="00167A39" w:rsidRDefault="009D5600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Исполнитель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476A">
        <w:rPr>
          <w:rFonts w:ascii="Times New Roman" w:eastAsia="Calibri" w:hAnsi="Times New Roman" w:cs="Times New Roman"/>
          <w:sz w:val="28"/>
          <w:szCs w:val="28"/>
        </w:rPr>
        <w:t>П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рограммы взаимодействует с исполнительными органами государственной власти Тверской области, органами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Кашинского 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района при выполнении следующих подпрограмм: 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Подпрограмма 1 «</w:t>
      </w:r>
      <w:r w:rsidR="009D5600" w:rsidRPr="009D5600">
        <w:rPr>
          <w:rFonts w:ascii="Times New Roman" w:eastAsia="Calibri" w:hAnsi="Times New Roman" w:cs="Times New Roman"/>
          <w:sz w:val="28"/>
          <w:szCs w:val="28"/>
        </w:rPr>
        <w:t>Благоустройство дворовых территорий городского поселения - город Кашин Кашинского района Тверской области»</w:t>
      </w:r>
    </w:p>
    <w:p w:rsid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Задача 1. «</w:t>
      </w:r>
      <w:r w:rsidR="009D5600" w:rsidRPr="009D5600">
        <w:rPr>
          <w:rFonts w:ascii="Times New Roman" w:eastAsia="Calibri" w:hAnsi="Times New Roman" w:cs="Times New Roman"/>
          <w:sz w:val="28"/>
          <w:szCs w:val="28"/>
        </w:rPr>
        <w:t>Повышение уровня благоустройства дворовых территорий</w:t>
      </w:r>
      <w:r w:rsidRPr="00167A3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D5600" w:rsidRPr="00167A39" w:rsidRDefault="009D5600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Задача 2 «</w:t>
      </w:r>
      <w:r w:rsidRPr="009D5600">
        <w:rPr>
          <w:rFonts w:ascii="Times New Roman" w:eastAsia="Calibri" w:hAnsi="Times New Roman" w:cs="Times New Roman"/>
          <w:sz w:val="28"/>
          <w:szCs w:val="28"/>
        </w:rPr>
        <w:t xml:space="preserve">Повышение уровня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вовлеченности заинтересованных </w:t>
      </w:r>
      <w:r w:rsidRPr="009D5600">
        <w:rPr>
          <w:rFonts w:ascii="Times New Roman" w:eastAsia="Calibri" w:hAnsi="Times New Roman" w:cs="Times New Roman"/>
          <w:sz w:val="28"/>
          <w:szCs w:val="28"/>
        </w:rPr>
        <w:t>лиц в реализации мероприятий по благоустройству дворовых территорий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Подпрограмма 2 «</w:t>
      </w:r>
      <w:r w:rsidR="009D5600" w:rsidRPr="009D5600">
        <w:rPr>
          <w:rFonts w:ascii="Times New Roman" w:eastAsia="Calibri" w:hAnsi="Times New Roman" w:cs="Times New Roman"/>
          <w:sz w:val="28"/>
          <w:szCs w:val="28"/>
        </w:rPr>
        <w:t>Благоустройство общественных территорий городского поселения - город Кашин</w:t>
      </w:r>
      <w:r w:rsidR="006C6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60CF">
        <w:rPr>
          <w:rFonts w:ascii="Times New Roman" w:hAnsi="Times New Roman" w:cs="Times New Roman"/>
          <w:sz w:val="28"/>
          <w:szCs w:val="28"/>
        </w:rPr>
        <w:t>Кашинского района Тверской области</w:t>
      </w:r>
      <w:r w:rsidRPr="00167A3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Задача 1. «</w:t>
      </w:r>
      <w:r w:rsidR="009D5600" w:rsidRPr="009D5600">
        <w:rPr>
          <w:rFonts w:ascii="Times New Roman" w:eastAsia="Calibri" w:hAnsi="Times New Roman" w:cs="Times New Roman"/>
          <w:sz w:val="28"/>
          <w:szCs w:val="28"/>
        </w:rPr>
        <w:t>Повышение уровня благоустройства общественных территорий</w:t>
      </w:r>
      <w:r w:rsidRPr="00167A3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D5600" w:rsidRPr="00167A39" w:rsidRDefault="009D5600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Задача 2 «</w:t>
      </w:r>
      <w:r w:rsidRPr="009D5600">
        <w:rPr>
          <w:rFonts w:ascii="Times New Roman" w:eastAsia="Calibri" w:hAnsi="Times New Roman" w:cs="Times New Roman"/>
          <w:sz w:val="28"/>
          <w:szCs w:val="28"/>
        </w:rPr>
        <w:t xml:space="preserve">Повышение уровня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вовлеченности заинтересованных </w:t>
      </w:r>
      <w:r w:rsidRPr="009D5600">
        <w:rPr>
          <w:rFonts w:ascii="Times New Roman" w:eastAsia="Calibri" w:hAnsi="Times New Roman" w:cs="Times New Roman"/>
          <w:sz w:val="28"/>
          <w:szCs w:val="28"/>
        </w:rPr>
        <w:t>лиц в реализации мероприятий по благоустройству общественных территорий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7A39" w:rsidRPr="00167A39" w:rsidRDefault="009D5600" w:rsidP="00167A39">
      <w:pPr>
        <w:spacing w:line="30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5.4 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Взаимодействие </w:t>
      </w:r>
      <w:r>
        <w:rPr>
          <w:rFonts w:ascii="Times New Roman" w:eastAsia="Calibri" w:hAnsi="Times New Roman" w:cs="Times New Roman"/>
          <w:sz w:val="28"/>
          <w:szCs w:val="28"/>
        </w:rPr>
        <w:t>исполнителя П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рограммы с организациями, учреждениями, предприятиями, со средствами массовой информации, с общественными объединениями, в том числе с социально ориентированными некоммерческими организациями при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рограммы</w:t>
      </w:r>
    </w:p>
    <w:p w:rsidR="00167A39" w:rsidRPr="00167A39" w:rsidRDefault="00171B3E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Исполнитель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600">
        <w:rPr>
          <w:rFonts w:ascii="Times New Roman" w:eastAsia="Calibri" w:hAnsi="Times New Roman" w:cs="Times New Roman"/>
          <w:sz w:val="28"/>
          <w:szCs w:val="28"/>
        </w:rPr>
        <w:t>П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рограммы взаимодействует с организациями, учреждениями, предприятиями, со средствами массовой информации, с общественными объединениями, в том числе с социально ориентированными некоммерческими организациями при выполнении следующих подпрограмм: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Подпрограмма 1</w:t>
      </w:r>
      <w:r w:rsidR="00171B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1B3E" w:rsidRPr="00167A39">
        <w:rPr>
          <w:rFonts w:ascii="Times New Roman" w:eastAsia="Calibri" w:hAnsi="Times New Roman" w:cs="Times New Roman"/>
          <w:sz w:val="28"/>
          <w:szCs w:val="28"/>
        </w:rPr>
        <w:t>«</w:t>
      </w:r>
      <w:r w:rsidR="00171B3E" w:rsidRPr="009D5600">
        <w:rPr>
          <w:rFonts w:ascii="Times New Roman" w:eastAsia="Calibri" w:hAnsi="Times New Roman" w:cs="Times New Roman"/>
          <w:sz w:val="28"/>
          <w:szCs w:val="28"/>
        </w:rPr>
        <w:t>Благоустройство дворовых территорий городского поселения - город Кашин Кашинского района Тверской области»</w:t>
      </w:r>
      <w:r w:rsidRPr="00167A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Подпрограмма 2 «</w:t>
      </w:r>
      <w:r w:rsidR="00171B3E" w:rsidRPr="00167A39">
        <w:rPr>
          <w:rFonts w:ascii="Times New Roman" w:eastAsia="Calibri" w:hAnsi="Times New Roman" w:cs="Times New Roman"/>
          <w:sz w:val="28"/>
          <w:szCs w:val="28"/>
        </w:rPr>
        <w:t>«</w:t>
      </w:r>
      <w:r w:rsidR="00171B3E" w:rsidRPr="009D5600">
        <w:rPr>
          <w:rFonts w:ascii="Times New Roman" w:eastAsia="Calibri" w:hAnsi="Times New Roman" w:cs="Times New Roman"/>
          <w:sz w:val="28"/>
          <w:szCs w:val="28"/>
        </w:rPr>
        <w:t>Благоустройство общественных территорий городского поселения - город Кашин</w:t>
      </w:r>
      <w:r w:rsidR="006D7B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7BA2">
        <w:rPr>
          <w:rFonts w:ascii="Times New Roman" w:hAnsi="Times New Roman" w:cs="Times New Roman"/>
          <w:sz w:val="28"/>
          <w:szCs w:val="28"/>
        </w:rPr>
        <w:t>Кашинского района Тверской области</w:t>
      </w:r>
      <w:r w:rsidRPr="00167A3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67A39" w:rsidRPr="00167A39" w:rsidRDefault="00167A39" w:rsidP="00167A39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1B3E" w:rsidRPr="00167A39" w:rsidRDefault="00171B3E" w:rsidP="00167A39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5.5 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Анализ рисков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рограммы и меры по управлению рисками</w:t>
      </w:r>
    </w:p>
    <w:p w:rsidR="00167A39" w:rsidRPr="00167A39" w:rsidRDefault="00171B3E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процессе реализации П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рограммы могут проявиться внешние и внутренние риски.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 К числу внешних рисков относятся: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а) изменение законодательства.  Внесение изменений в действующие на данный момент федеральные нормативные правовые акты (перераспределение полномочий, изменение сроков введения в действие некоторых положений и т.д.)  может отрази</w:t>
      </w:r>
      <w:r w:rsidR="00171B3E">
        <w:rPr>
          <w:rFonts w:ascii="Times New Roman" w:eastAsia="Calibri" w:hAnsi="Times New Roman" w:cs="Times New Roman"/>
          <w:sz w:val="28"/>
          <w:szCs w:val="28"/>
        </w:rPr>
        <w:t>ться на выполнении мероприятий П</w:t>
      </w:r>
      <w:r w:rsidRPr="00167A39">
        <w:rPr>
          <w:rFonts w:ascii="Times New Roman" w:eastAsia="Calibri" w:hAnsi="Times New Roman" w:cs="Times New Roman"/>
          <w:sz w:val="28"/>
          <w:szCs w:val="28"/>
        </w:rPr>
        <w:t>рограммы;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б) риски возникновения аварийных ситуаций, обстоятельств непреодолимой силы, в том числе природных, что может привести к существенному ухудшению состояния коммунальной инфраструктуры, а также привлечения дополнительных финансовых ресурсов.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Для снижения определенной доли внешних рисков планируется: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а) анализ тенденции развития законодательства, прогнозирование наиболее целесообразных путей его развития;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б) оптимизациями взаимодействия с уполномоченными органами, организациями жилищно-коммунального хозяйства, гражданами, в том числе своевременное информирование заинтересованных лиц;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в) оперативное принятие необходимых управленческих решений;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г) создание и использование резервов материальных ресурсов и финансовых средств.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 К внутренним рискам относятся:</w:t>
      </w:r>
    </w:p>
    <w:p w:rsidR="00167A39" w:rsidRPr="00167A39" w:rsidRDefault="00230705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а) технологические риски. 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Связаны с высоким уровнем изношенности объектов жилищно-коммунального хозяйства, что влечет за собою повышенный расход ресурсов;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б) информацион</w:t>
      </w:r>
      <w:r w:rsidR="00230705">
        <w:rPr>
          <w:rFonts w:ascii="Times New Roman" w:eastAsia="Calibri" w:hAnsi="Times New Roman" w:cs="Times New Roman"/>
          <w:sz w:val="28"/>
          <w:szCs w:val="28"/>
        </w:rPr>
        <w:t xml:space="preserve">ные риски. </w:t>
      </w: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Этот вид риска выражается в неполноте и неточности информации о динамике изменения показателей, финансовом </w:t>
      </w:r>
      <w:r w:rsidRPr="00167A39">
        <w:rPr>
          <w:rFonts w:ascii="Times New Roman" w:eastAsia="Calibri" w:hAnsi="Times New Roman" w:cs="Times New Roman"/>
          <w:sz w:val="28"/>
          <w:szCs w:val="28"/>
        </w:rPr>
        <w:lastRenderedPageBreak/>
        <w:t>положении жилищно-коммунальных предприятий, объемах и качестве оказанных услуг;</w:t>
      </w:r>
    </w:p>
    <w:p w:rsidR="00167A39" w:rsidRPr="00167A39" w:rsidRDefault="00230705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социальные риски. 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Ха</w:t>
      </w:r>
      <w:r>
        <w:rPr>
          <w:rFonts w:ascii="Times New Roman" w:eastAsia="Calibri" w:hAnsi="Times New Roman" w:cs="Times New Roman"/>
          <w:sz w:val="28"/>
          <w:szCs w:val="28"/>
        </w:rPr>
        <w:t>рактеризуются неудовлетворитель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ным качество</w:t>
      </w:r>
      <w:r>
        <w:rPr>
          <w:rFonts w:ascii="Times New Roman" w:eastAsia="Calibri" w:hAnsi="Times New Roman" w:cs="Times New Roman"/>
          <w:sz w:val="28"/>
          <w:szCs w:val="28"/>
        </w:rPr>
        <w:t>м услуг, а также низкими дохода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ми граждан.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 Для снижения определенной доли внутренних рисков планируется: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а) проведение круглых столов, совещаний, семинаров по разъяснению вопросов, связанных с проведением реформ в отрасли;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б) повышение квалификации сотрудников </w:t>
      </w:r>
      <w:r w:rsidR="00681BB4">
        <w:rPr>
          <w:rFonts w:ascii="Times New Roman" w:eastAsia="Calibri" w:hAnsi="Times New Roman" w:cs="Times New Roman"/>
          <w:sz w:val="28"/>
          <w:szCs w:val="28"/>
        </w:rPr>
        <w:t>А</w:t>
      </w: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681BB4">
        <w:rPr>
          <w:rFonts w:ascii="Times New Roman" w:eastAsia="Calibri" w:hAnsi="Times New Roman" w:cs="Times New Roman"/>
          <w:sz w:val="28"/>
          <w:szCs w:val="28"/>
        </w:rPr>
        <w:t>Кашинского</w:t>
      </w: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 района по таким направлениям;</w:t>
      </w:r>
    </w:p>
    <w:p w:rsidR="00167A39" w:rsidRPr="00167A39" w:rsidRDefault="00681BB4" w:rsidP="00681BB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рисками реализации П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рограммы будет осуществляться путем координации деятельности всех структурных подразделений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Кашинского района 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и ответственных исполнителей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рограммы.</w:t>
      </w:r>
    </w:p>
    <w:p w:rsidR="001404B8" w:rsidRDefault="001404B8" w:rsidP="00396F6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C8D" w:rsidRPr="00192C8D" w:rsidRDefault="00192C8D" w:rsidP="00192C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5.6 </w:t>
      </w:r>
      <w:r w:rsidRPr="00192C8D">
        <w:rPr>
          <w:rFonts w:ascii="Times New Roman" w:eastAsia="Calibri" w:hAnsi="Times New Roman" w:cs="Times New Roman"/>
          <w:sz w:val="28"/>
          <w:szCs w:val="28"/>
        </w:rPr>
        <w:t>Аккумулирование средств заинтересованных лиц, направляемых на выполнение работ</w:t>
      </w:r>
    </w:p>
    <w:p w:rsidR="00192C8D" w:rsidRPr="00192C8D" w:rsidRDefault="00192C8D" w:rsidP="00192C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192C8D">
        <w:rPr>
          <w:rFonts w:ascii="Times New Roman" w:eastAsia="Calibri" w:hAnsi="Times New Roman" w:cs="Times New Roman"/>
          <w:sz w:val="28"/>
          <w:szCs w:val="28"/>
        </w:rPr>
        <w:t>В случае если</w:t>
      </w:r>
      <w:r w:rsidR="00DB3980">
        <w:rPr>
          <w:rFonts w:ascii="Times New Roman" w:eastAsia="Calibri" w:hAnsi="Times New Roman" w:cs="Times New Roman"/>
          <w:sz w:val="28"/>
          <w:szCs w:val="28"/>
        </w:rPr>
        <w:t>,</w:t>
      </w:r>
      <w:r w:rsidRPr="00192C8D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программой Тверской области формирования городской среды будет предусмотрено финансовое участие заинтересованных лиц (собственники помещений многоквартирных домов, собственники зданий и сооружений, расположенных в границах дворовой территории) в выполнении минимального перечня работ по благоустройству дворовых территорий, и (или) в случае включения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</w:t>
      </w:r>
      <w:proofErr w:type="gramEnd"/>
      <w:r w:rsidRPr="00192C8D">
        <w:rPr>
          <w:rFonts w:ascii="Times New Roman" w:eastAsia="Calibri" w:hAnsi="Times New Roman" w:cs="Times New Roman"/>
          <w:sz w:val="28"/>
          <w:szCs w:val="28"/>
        </w:rPr>
        <w:t xml:space="preserve">, заинтересованные лица могут участвовать в реализации Программы на основании действующего законодательства Российской Федерации, а также Порядка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="000C31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C31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 Кашин </w:t>
      </w:r>
      <w:r w:rsidR="00E127E0">
        <w:rPr>
          <w:rFonts w:ascii="Times New Roman" w:eastAsia="Calibri" w:hAnsi="Times New Roman" w:cs="Times New Roman"/>
          <w:sz w:val="28"/>
          <w:szCs w:val="28"/>
        </w:rPr>
        <w:t>Кашинского района Т</w:t>
      </w:r>
      <w:r w:rsidR="000C3100">
        <w:rPr>
          <w:rFonts w:ascii="Times New Roman" w:eastAsia="Calibri" w:hAnsi="Times New Roman" w:cs="Times New Roman"/>
          <w:sz w:val="28"/>
          <w:szCs w:val="28"/>
        </w:rPr>
        <w:t xml:space="preserve">верского района </w:t>
      </w:r>
      <w:r w:rsidR="000C3100" w:rsidRPr="00DD4535">
        <w:rPr>
          <w:rFonts w:ascii="Times New Roman" w:eastAsia="Calibri" w:hAnsi="Times New Roman" w:cs="Times New Roman"/>
          <w:sz w:val="28"/>
          <w:szCs w:val="28"/>
        </w:rPr>
        <w:t>(п</w:t>
      </w:r>
      <w:r w:rsidR="0049659C" w:rsidRPr="00DD4535">
        <w:rPr>
          <w:rFonts w:ascii="Times New Roman" w:eastAsia="Calibri" w:hAnsi="Times New Roman" w:cs="Times New Roman"/>
          <w:sz w:val="28"/>
          <w:szCs w:val="28"/>
        </w:rPr>
        <w:t xml:space="preserve">риложение 3 </w:t>
      </w:r>
      <w:r w:rsidRPr="00DD4535">
        <w:rPr>
          <w:rFonts w:ascii="Times New Roman" w:eastAsia="Calibri" w:hAnsi="Times New Roman" w:cs="Times New Roman"/>
          <w:sz w:val="28"/>
          <w:szCs w:val="28"/>
        </w:rPr>
        <w:t>к Программе).</w:t>
      </w:r>
      <w:r w:rsidRPr="00192C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4284" w:rsidRPr="00167A39" w:rsidRDefault="004E4284" w:rsidP="00396F6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43C5" w:rsidRDefault="003A43C5" w:rsidP="00396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ACD" w:rsidRDefault="004F0ACD" w:rsidP="00396F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0ACD" w:rsidSect="004F0A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424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2C9" w:rsidRDefault="009042C9" w:rsidP="004707AE">
      <w:pPr>
        <w:spacing w:after="0" w:line="240" w:lineRule="auto"/>
      </w:pPr>
      <w:r>
        <w:separator/>
      </w:r>
    </w:p>
  </w:endnote>
  <w:endnote w:type="continuationSeparator" w:id="1">
    <w:p w:rsidR="009042C9" w:rsidRDefault="009042C9" w:rsidP="0047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30A" w:rsidRDefault="0014630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30A" w:rsidRDefault="0014630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30A" w:rsidRDefault="0014630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2C9" w:rsidRDefault="009042C9" w:rsidP="004707AE">
      <w:pPr>
        <w:spacing w:after="0" w:line="240" w:lineRule="auto"/>
      </w:pPr>
      <w:r>
        <w:separator/>
      </w:r>
    </w:p>
  </w:footnote>
  <w:footnote w:type="continuationSeparator" w:id="1">
    <w:p w:rsidR="009042C9" w:rsidRDefault="009042C9" w:rsidP="00470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30A" w:rsidRDefault="0014630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900333"/>
      <w:docPartObj>
        <w:docPartGallery w:val="Page Numbers (Top of Page)"/>
        <w:docPartUnique/>
      </w:docPartObj>
    </w:sdtPr>
    <w:sdtContent>
      <w:p w:rsidR="0014630A" w:rsidRDefault="00EB4264">
        <w:pPr>
          <w:pStyle w:val="a7"/>
          <w:jc w:val="right"/>
        </w:pPr>
        <w:fldSimple w:instr=" PAGE   \* MERGEFORMAT ">
          <w:r w:rsidR="00CC7097">
            <w:rPr>
              <w:noProof/>
            </w:rPr>
            <w:t>3</w:t>
          </w:r>
        </w:fldSimple>
      </w:p>
    </w:sdtContent>
  </w:sdt>
  <w:p w:rsidR="0014630A" w:rsidRDefault="0014630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30A" w:rsidRDefault="0014630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CCD"/>
    <w:multiLevelType w:val="hybridMultilevel"/>
    <w:tmpl w:val="933E2B64"/>
    <w:lvl w:ilvl="0" w:tplc="2E84D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422ED"/>
    <w:multiLevelType w:val="multilevel"/>
    <w:tmpl w:val="3FAADC22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8"/>
      </w:rPr>
    </w:lvl>
  </w:abstractNum>
  <w:abstractNum w:abstractNumId="3">
    <w:nsid w:val="2A2F1A8B"/>
    <w:multiLevelType w:val="hybridMultilevel"/>
    <w:tmpl w:val="972CF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25306"/>
    <w:multiLevelType w:val="multilevel"/>
    <w:tmpl w:val="C7BAB854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B1AB3"/>
    <w:multiLevelType w:val="multilevel"/>
    <w:tmpl w:val="E0605C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4D3F30E2"/>
    <w:multiLevelType w:val="hybridMultilevel"/>
    <w:tmpl w:val="D5E68EAE"/>
    <w:lvl w:ilvl="0" w:tplc="8230D9D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0510943"/>
    <w:multiLevelType w:val="hybridMultilevel"/>
    <w:tmpl w:val="A5A2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1100D"/>
    <w:multiLevelType w:val="hybridMultilevel"/>
    <w:tmpl w:val="972CF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3162A"/>
    <w:multiLevelType w:val="hybridMultilevel"/>
    <w:tmpl w:val="D4707DFA"/>
    <w:lvl w:ilvl="0" w:tplc="ED08F3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181A9E"/>
    <w:multiLevelType w:val="hybridMultilevel"/>
    <w:tmpl w:val="C52C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21DCD"/>
    <w:multiLevelType w:val="multilevel"/>
    <w:tmpl w:val="89249B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D7F"/>
    <w:rsid w:val="00014CB0"/>
    <w:rsid w:val="0001518A"/>
    <w:rsid w:val="00035902"/>
    <w:rsid w:val="000360BB"/>
    <w:rsid w:val="00045389"/>
    <w:rsid w:val="00050A3A"/>
    <w:rsid w:val="00052F59"/>
    <w:rsid w:val="00053311"/>
    <w:rsid w:val="00071D7F"/>
    <w:rsid w:val="000803EE"/>
    <w:rsid w:val="00084F74"/>
    <w:rsid w:val="000901B8"/>
    <w:rsid w:val="00090DDC"/>
    <w:rsid w:val="00092876"/>
    <w:rsid w:val="00093817"/>
    <w:rsid w:val="00096D52"/>
    <w:rsid w:val="00097E2D"/>
    <w:rsid w:val="00097E30"/>
    <w:rsid w:val="000B037E"/>
    <w:rsid w:val="000B46B3"/>
    <w:rsid w:val="000C3100"/>
    <w:rsid w:val="000D04FE"/>
    <w:rsid w:val="000E28F5"/>
    <w:rsid w:val="000E4417"/>
    <w:rsid w:val="000F66B4"/>
    <w:rsid w:val="001010C5"/>
    <w:rsid w:val="00113F51"/>
    <w:rsid w:val="001232D5"/>
    <w:rsid w:val="00132364"/>
    <w:rsid w:val="001368CC"/>
    <w:rsid w:val="001404B8"/>
    <w:rsid w:val="00140CB8"/>
    <w:rsid w:val="00141466"/>
    <w:rsid w:val="0014630A"/>
    <w:rsid w:val="0015287A"/>
    <w:rsid w:val="00160DE3"/>
    <w:rsid w:val="00167A39"/>
    <w:rsid w:val="00171B3E"/>
    <w:rsid w:val="0017208C"/>
    <w:rsid w:val="00174E65"/>
    <w:rsid w:val="001750AF"/>
    <w:rsid w:val="001767D8"/>
    <w:rsid w:val="0017714B"/>
    <w:rsid w:val="001919B9"/>
    <w:rsid w:val="00192C8D"/>
    <w:rsid w:val="001C30E1"/>
    <w:rsid w:val="001D2A91"/>
    <w:rsid w:val="001D5F94"/>
    <w:rsid w:val="001D71E2"/>
    <w:rsid w:val="001E463F"/>
    <w:rsid w:val="001E787B"/>
    <w:rsid w:val="001F1DA8"/>
    <w:rsid w:val="001F67B9"/>
    <w:rsid w:val="0022561C"/>
    <w:rsid w:val="00230705"/>
    <w:rsid w:val="00240200"/>
    <w:rsid w:val="002456CF"/>
    <w:rsid w:val="00256891"/>
    <w:rsid w:val="002661B1"/>
    <w:rsid w:val="0027582A"/>
    <w:rsid w:val="00281DF9"/>
    <w:rsid w:val="00294407"/>
    <w:rsid w:val="002A758E"/>
    <w:rsid w:val="002B3834"/>
    <w:rsid w:val="002B72BF"/>
    <w:rsid w:val="002C0A32"/>
    <w:rsid w:val="002C66DF"/>
    <w:rsid w:val="002C6F4E"/>
    <w:rsid w:val="002D4F08"/>
    <w:rsid w:val="002E2BB2"/>
    <w:rsid w:val="002E47A9"/>
    <w:rsid w:val="002E604C"/>
    <w:rsid w:val="003213E9"/>
    <w:rsid w:val="00336500"/>
    <w:rsid w:val="003373A2"/>
    <w:rsid w:val="003441AA"/>
    <w:rsid w:val="00361AD6"/>
    <w:rsid w:val="003741D0"/>
    <w:rsid w:val="0037723B"/>
    <w:rsid w:val="0038467C"/>
    <w:rsid w:val="00396F67"/>
    <w:rsid w:val="00397CFC"/>
    <w:rsid w:val="003A2E78"/>
    <w:rsid w:val="003A43C5"/>
    <w:rsid w:val="003B42D7"/>
    <w:rsid w:val="003B476A"/>
    <w:rsid w:val="003C1603"/>
    <w:rsid w:val="003D00FA"/>
    <w:rsid w:val="003D78C3"/>
    <w:rsid w:val="003E3C7A"/>
    <w:rsid w:val="004036E5"/>
    <w:rsid w:val="0042292D"/>
    <w:rsid w:val="00427336"/>
    <w:rsid w:val="00430BFE"/>
    <w:rsid w:val="00432DFC"/>
    <w:rsid w:val="00444B0D"/>
    <w:rsid w:val="004525E0"/>
    <w:rsid w:val="00467C3E"/>
    <w:rsid w:val="004707AE"/>
    <w:rsid w:val="00481648"/>
    <w:rsid w:val="00482E83"/>
    <w:rsid w:val="0049659C"/>
    <w:rsid w:val="004A4ABE"/>
    <w:rsid w:val="004A65B7"/>
    <w:rsid w:val="004B6B5F"/>
    <w:rsid w:val="004D327E"/>
    <w:rsid w:val="004D71CE"/>
    <w:rsid w:val="004E4284"/>
    <w:rsid w:val="004E74CB"/>
    <w:rsid w:val="004F0ACD"/>
    <w:rsid w:val="004F438B"/>
    <w:rsid w:val="004F4F39"/>
    <w:rsid w:val="00500237"/>
    <w:rsid w:val="0052563A"/>
    <w:rsid w:val="00531CFA"/>
    <w:rsid w:val="005469A5"/>
    <w:rsid w:val="00547AC5"/>
    <w:rsid w:val="00547C55"/>
    <w:rsid w:val="0057267E"/>
    <w:rsid w:val="00574CF2"/>
    <w:rsid w:val="00594662"/>
    <w:rsid w:val="005A470D"/>
    <w:rsid w:val="005B5F8F"/>
    <w:rsid w:val="005C2EC7"/>
    <w:rsid w:val="005D106C"/>
    <w:rsid w:val="005D7412"/>
    <w:rsid w:val="005E4379"/>
    <w:rsid w:val="005F33C7"/>
    <w:rsid w:val="00604B09"/>
    <w:rsid w:val="00605C0F"/>
    <w:rsid w:val="00617671"/>
    <w:rsid w:val="00620A71"/>
    <w:rsid w:val="00621ECC"/>
    <w:rsid w:val="0063384E"/>
    <w:rsid w:val="00636BC7"/>
    <w:rsid w:val="0064353B"/>
    <w:rsid w:val="00660A37"/>
    <w:rsid w:val="00660A38"/>
    <w:rsid w:val="00660FAE"/>
    <w:rsid w:val="0066267B"/>
    <w:rsid w:val="00664950"/>
    <w:rsid w:val="006723AF"/>
    <w:rsid w:val="00676DE6"/>
    <w:rsid w:val="00681BB4"/>
    <w:rsid w:val="00686F85"/>
    <w:rsid w:val="00687AF7"/>
    <w:rsid w:val="006A14BD"/>
    <w:rsid w:val="006A2BB0"/>
    <w:rsid w:val="006A4AB0"/>
    <w:rsid w:val="006C60CF"/>
    <w:rsid w:val="006D0FD3"/>
    <w:rsid w:val="006D7BA2"/>
    <w:rsid w:val="006E0264"/>
    <w:rsid w:val="006F451E"/>
    <w:rsid w:val="007350CA"/>
    <w:rsid w:val="00736075"/>
    <w:rsid w:val="00761A60"/>
    <w:rsid w:val="00777163"/>
    <w:rsid w:val="0078522F"/>
    <w:rsid w:val="00792FF2"/>
    <w:rsid w:val="007A4AF9"/>
    <w:rsid w:val="007B5057"/>
    <w:rsid w:val="007B5916"/>
    <w:rsid w:val="007C33CA"/>
    <w:rsid w:val="007D5404"/>
    <w:rsid w:val="00804498"/>
    <w:rsid w:val="00805B59"/>
    <w:rsid w:val="0080631B"/>
    <w:rsid w:val="008064ED"/>
    <w:rsid w:val="008171F9"/>
    <w:rsid w:val="00817DF0"/>
    <w:rsid w:val="008266C5"/>
    <w:rsid w:val="00834414"/>
    <w:rsid w:val="008435DB"/>
    <w:rsid w:val="008435E2"/>
    <w:rsid w:val="00855D61"/>
    <w:rsid w:val="008667E7"/>
    <w:rsid w:val="008834E6"/>
    <w:rsid w:val="008A75C0"/>
    <w:rsid w:val="008B485F"/>
    <w:rsid w:val="008B745B"/>
    <w:rsid w:val="008C6CBE"/>
    <w:rsid w:val="008D151D"/>
    <w:rsid w:val="008F7255"/>
    <w:rsid w:val="00901094"/>
    <w:rsid w:val="009042C9"/>
    <w:rsid w:val="009141C8"/>
    <w:rsid w:val="00935280"/>
    <w:rsid w:val="00943962"/>
    <w:rsid w:val="009457A3"/>
    <w:rsid w:val="00951C4E"/>
    <w:rsid w:val="00971C63"/>
    <w:rsid w:val="00973EC7"/>
    <w:rsid w:val="00981640"/>
    <w:rsid w:val="0098698F"/>
    <w:rsid w:val="009872BE"/>
    <w:rsid w:val="00987711"/>
    <w:rsid w:val="009C3087"/>
    <w:rsid w:val="009C71CF"/>
    <w:rsid w:val="009D5600"/>
    <w:rsid w:val="009D62EC"/>
    <w:rsid w:val="00A20D28"/>
    <w:rsid w:val="00A35417"/>
    <w:rsid w:val="00A43033"/>
    <w:rsid w:val="00A64213"/>
    <w:rsid w:val="00A6442E"/>
    <w:rsid w:val="00A82473"/>
    <w:rsid w:val="00A90543"/>
    <w:rsid w:val="00A94186"/>
    <w:rsid w:val="00AA1D72"/>
    <w:rsid w:val="00AA5E3D"/>
    <w:rsid w:val="00AB6AAC"/>
    <w:rsid w:val="00AC0CB2"/>
    <w:rsid w:val="00AC1C01"/>
    <w:rsid w:val="00AC385E"/>
    <w:rsid w:val="00AD718D"/>
    <w:rsid w:val="00AE29A9"/>
    <w:rsid w:val="00AF192F"/>
    <w:rsid w:val="00AF1C4A"/>
    <w:rsid w:val="00B02F17"/>
    <w:rsid w:val="00B10070"/>
    <w:rsid w:val="00B1366A"/>
    <w:rsid w:val="00B15D11"/>
    <w:rsid w:val="00B162B4"/>
    <w:rsid w:val="00B21E88"/>
    <w:rsid w:val="00B540BF"/>
    <w:rsid w:val="00B631CD"/>
    <w:rsid w:val="00B934BA"/>
    <w:rsid w:val="00BB6AFD"/>
    <w:rsid w:val="00BB6C3F"/>
    <w:rsid w:val="00BC1810"/>
    <w:rsid w:val="00BD4F3C"/>
    <w:rsid w:val="00BE45AA"/>
    <w:rsid w:val="00BF3856"/>
    <w:rsid w:val="00BF5D34"/>
    <w:rsid w:val="00C1296D"/>
    <w:rsid w:val="00C147E2"/>
    <w:rsid w:val="00C43A3A"/>
    <w:rsid w:val="00C535F7"/>
    <w:rsid w:val="00C560AC"/>
    <w:rsid w:val="00C779F0"/>
    <w:rsid w:val="00C93C82"/>
    <w:rsid w:val="00CA3E37"/>
    <w:rsid w:val="00CA6A62"/>
    <w:rsid w:val="00CB3654"/>
    <w:rsid w:val="00CC0BD1"/>
    <w:rsid w:val="00CC1E6D"/>
    <w:rsid w:val="00CC7097"/>
    <w:rsid w:val="00CF1C3E"/>
    <w:rsid w:val="00CF7A76"/>
    <w:rsid w:val="00D32E9D"/>
    <w:rsid w:val="00D43384"/>
    <w:rsid w:val="00D51A4F"/>
    <w:rsid w:val="00D52A2D"/>
    <w:rsid w:val="00D65C7B"/>
    <w:rsid w:val="00D74A5D"/>
    <w:rsid w:val="00D916BF"/>
    <w:rsid w:val="00D93363"/>
    <w:rsid w:val="00D961C4"/>
    <w:rsid w:val="00D9752B"/>
    <w:rsid w:val="00DB3980"/>
    <w:rsid w:val="00DD4535"/>
    <w:rsid w:val="00DD4DBC"/>
    <w:rsid w:val="00DD6833"/>
    <w:rsid w:val="00E127E0"/>
    <w:rsid w:val="00E14E0D"/>
    <w:rsid w:val="00E52662"/>
    <w:rsid w:val="00E56489"/>
    <w:rsid w:val="00EA4F96"/>
    <w:rsid w:val="00EB4264"/>
    <w:rsid w:val="00EB59CD"/>
    <w:rsid w:val="00EB6170"/>
    <w:rsid w:val="00EB7DF2"/>
    <w:rsid w:val="00EC2CC4"/>
    <w:rsid w:val="00ED7AEB"/>
    <w:rsid w:val="00F05DDC"/>
    <w:rsid w:val="00F06129"/>
    <w:rsid w:val="00F15C6C"/>
    <w:rsid w:val="00F1692A"/>
    <w:rsid w:val="00F21BE3"/>
    <w:rsid w:val="00F21F23"/>
    <w:rsid w:val="00F51CF9"/>
    <w:rsid w:val="00F5336C"/>
    <w:rsid w:val="00F64AA8"/>
    <w:rsid w:val="00F70D25"/>
    <w:rsid w:val="00F72B73"/>
    <w:rsid w:val="00F73139"/>
    <w:rsid w:val="00F83AFD"/>
    <w:rsid w:val="00F84E60"/>
    <w:rsid w:val="00F854E6"/>
    <w:rsid w:val="00F96F76"/>
    <w:rsid w:val="00FB62FB"/>
    <w:rsid w:val="00FB7545"/>
    <w:rsid w:val="00FC0D9B"/>
    <w:rsid w:val="00FC35C1"/>
    <w:rsid w:val="00FC573A"/>
    <w:rsid w:val="00FC5CBF"/>
    <w:rsid w:val="00FD43C0"/>
    <w:rsid w:val="00FE0448"/>
    <w:rsid w:val="00FE0FF8"/>
    <w:rsid w:val="00FF0EC1"/>
    <w:rsid w:val="00FF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71D7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8pt">
    <w:name w:val="Основной текст (2) + 8 pt;Полужирный"/>
    <w:basedOn w:val="2"/>
    <w:rsid w:val="00071D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71D7F"/>
    <w:pPr>
      <w:widowControl w:val="0"/>
      <w:shd w:val="clear" w:color="auto" w:fill="FFFFFF"/>
      <w:spacing w:after="0" w:line="195" w:lineRule="exact"/>
      <w:ind w:hanging="260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rsid w:val="00071D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0">
    <w:name w:val="Основной текст (4)"/>
    <w:basedOn w:val="4"/>
    <w:rsid w:val="00071D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8pt0">
    <w:name w:val="Основной текст (2) + 8 pt"/>
    <w:basedOn w:val="2"/>
    <w:rsid w:val="00B13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table" w:styleId="a3">
    <w:name w:val="Table Grid"/>
    <w:basedOn w:val="a1"/>
    <w:uiPriority w:val="59"/>
    <w:rsid w:val="00B13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136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B5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C66DF"/>
    <w:pPr>
      <w:ind w:left="720"/>
      <w:contextualSpacing/>
    </w:pPr>
  </w:style>
  <w:style w:type="paragraph" w:styleId="a5">
    <w:name w:val="Body Text Indent"/>
    <w:basedOn w:val="a"/>
    <w:link w:val="a6"/>
    <w:rsid w:val="001F1DA8"/>
    <w:pPr>
      <w:spacing w:after="120" w:line="240" w:lineRule="auto"/>
      <w:ind w:left="283"/>
    </w:pPr>
    <w:rPr>
      <w:rFonts w:ascii="Tms Rmn" w:eastAsia="Times New Roman" w:hAnsi="Tms Rm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F1DA8"/>
    <w:rPr>
      <w:rFonts w:ascii="Tms Rmn" w:eastAsia="Times New Roman" w:hAnsi="Tms Rmn" w:cs="Times New Roman"/>
      <w:sz w:val="20"/>
      <w:szCs w:val="20"/>
    </w:rPr>
  </w:style>
  <w:style w:type="paragraph" w:customStyle="1" w:styleId="1">
    <w:name w:val="Абзац списка1"/>
    <w:basedOn w:val="a"/>
    <w:rsid w:val="001E78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3A2E78"/>
  </w:style>
  <w:style w:type="paragraph" w:styleId="a7">
    <w:name w:val="header"/>
    <w:basedOn w:val="a"/>
    <w:link w:val="a8"/>
    <w:uiPriority w:val="99"/>
    <w:unhideWhenUsed/>
    <w:rsid w:val="00470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07AE"/>
  </w:style>
  <w:style w:type="paragraph" w:styleId="a9">
    <w:name w:val="footer"/>
    <w:basedOn w:val="a"/>
    <w:link w:val="aa"/>
    <w:uiPriority w:val="99"/>
    <w:semiHidden/>
    <w:unhideWhenUsed/>
    <w:rsid w:val="00470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07AE"/>
  </w:style>
  <w:style w:type="paragraph" w:styleId="ab">
    <w:name w:val="Body Text"/>
    <w:basedOn w:val="a"/>
    <w:link w:val="ac"/>
    <w:uiPriority w:val="99"/>
    <w:unhideWhenUsed/>
    <w:rsid w:val="00574CF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74CF2"/>
  </w:style>
  <w:style w:type="paragraph" w:styleId="ad">
    <w:name w:val="Normal (Web)"/>
    <w:basedOn w:val="a"/>
    <w:uiPriority w:val="99"/>
    <w:rsid w:val="00444B0D"/>
    <w:pPr>
      <w:spacing w:after="16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444B0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NoSpacing1">
    <w:name w:val="No Spacing1"/>
    <w:uiPriority w:val="99"/>
    <w:rsid w:val="000B037E"/>
    <w:pPr>
      <w:spacing w:after="0" w:line="240" w:lineRule="auto"/>
    </w:pPr>
    <w:rPr>
      <w:rFonts w:ascii="Calibri" w:eastAsia="Times New Roman" w:hAnsi="Calibri" w:cs="Calibri"/>
    </w:rPr>
  </w:style>
  <w:style w:type="paragraph" w:styleId="ae">
    <w:name w:val="Balloon Text"/>
    <w:basedOn w:val="a"/>
    <w:link w:val="af"/>
    <w:uiPriority w:val="99"/>
    <w:semiHidden/>
    <w:unhideWhenUsed/>
    <w:rsid w:val="0033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6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CAA7BC49EBDC6AF440854032E88568085C189EDA7D9AFDB795D3E5CAB41C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C9A5E-732C-4C99-A656-9DA27A52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20</Pages>
  <Words>5642</Words>
  <Characters>32164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Ирина</dc:creator>
  <cp:lastModifiedBy>Иванова Екатерина</cp:lastModifiedBy>
  <cp:revision>74</cp:revision>
  <cp:lastPrinted>2018-02-27T08:22:00Z</cp:lastPrinted>
  <dcterms:created xsi:type="dcterms:W3CDTF">2017-10-09T12:54:00Z</dcterms:created>
  <dcterms:modified xsi:type="dcterms:W3CDTF">2018-12-28T12:20:00Z</dcterms:modified>
</cp:coreProperties>
</file>