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D">
        <w:rPr>
          <w:rFonts w:ascii="Times New Roman" w:hAnsi="Times New Roman" w:hint="eastAsia"/>
          <w:b/>
          <w:sz w:val="28"/>
          <w:szCs w:val="28"/>
        </w:rPr>
        <w:t>КАШИНСКАЯ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ГОРОДСКАЯ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11F6">
        <w:rPr>
          <w:rFonts w:ascii="Times New Roman" w:hAnsi="Times New Roman"/>
          <w:b/>
          <w:sz w:val="28"/>
          <w:szCs w:val="28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/>
      </w:tblPr>
      <w:tblGrid>
        <w:gridCol w:w="5637"/>
        <w:gridCol w:w="3719"/>
      </w:tblGrid>
      <w:tr w:rsidR="00E460ED" w:rsidTr="00DE35FE">
        <w:trPr>
          <w:trHeight w:val="618"/>
        </w:trPr>
        <w:tc>
          <w:tcPr>
            <w:tcW w:w="9356" w:type="dxa"/>
            <w:gridSpan w:val="2"/>
            <w:hideMark/>
          </w:tcPr>
          <w:p w:rsidR="00E460ED" w:rsidRDefault="007E59F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E59F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25.12.2018</w:t>
            </w:r>
            <w:r w:rsidR="00E460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E460ED"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="00E460ED"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E460ED"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E59F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49</w:t>
            </w:r>
            <w:r w:rsidR="00E460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DE35FE" w:rsidRPr="00DC239D" w:rsidTr="00DE35FE">
        <w:trPr>
          <w:gridAfter w:val="1"/>
          <w:wAfter w:w="3719" w:type="dxa"/>
          <w:trHeight w:val="1022"/>
        </w:trPr>
        <w:tc>
          <w:tcPr>
            <w:tcW w:w="5637" w:type="dxa"/>
          </w:tcPr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  <w:r w:rsidRPr="00DC239D">
              <w:rPr>
                <w:rFonts w:ascii="Times New Roman" w:hAnsi="Times New Roman"/>
                <w:sz w:val="28"/>
                <w:szCs w:val="28"/>
              </w:rPr>
              <w:t>Об изменении наименования</w:t>
            </w:r>
          </w:p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  <w:r w:rsidRPr="00DC239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DC239D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DC23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C239D" w:rsidRPr="00DC239D" w:rsidRDefault="00DC239D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5FE" w:rsidRPr="00DC239D" w:rsidRDefault="00DE35FE" w:rsidP="00DE35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C239D">
        <w:rPr>
          <w:rFonts w:hint="eastAsia"/>
          <w:sz w:val="28"/>
          <w:szCs w:val="28"/>
        </w:rPr>
        <w:t xml:space="preserve"> </w:t>
      </w:r>
      <w:r w:rsidRPr="00DC239D">
        <w:rPr>
          <w:rFonts w:ascii="Times New Roman" w:hAnsi="Times New Roman"/>
          <w:sz w:val="28"/>
          <w:szCs w:val="28"/>
        </w:rPr>
        <w:t>Федеральным законом от 12.01.1996 № 7-ФЗ «О некоммерческих организациях», з</w:t>
      </w:r>
      <w:r w:rsidRPr="00DC239D">
        <w:rPr>
          <w:rFonts w:ascii="Times New Roman" w:hAnsi="Times New Roman" w:hint="eastAsia"/>
          <w:sz w:val="28"/>
          <w:szCs w:val="28"/>
        </w:rPr>
        <w:t>акон</w:t>
      </w:r>
      <w:r w:rsidRPr="00DC239D">
        <w:rPr>
          <w:rFonts w:ascii="Times New Roman" w:hAnsi="Times New Roman"/>
          <w:sz w:val="28"/>
          <w:szCs w:val="28"/>
        </w:rPr>
        <w:t xml:space="preserve">ом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от</w:t>
      </w:r>
      <w:r w:rsidRPr="00DC239D">
        <w:rPr>
          <w:rFonts w:ascii="Times New Roman" w:hAnsi="Times New Roman"/>
          <w:sz w:val="28"/>
          <w:szCs w:val="28"/>
        </w:rPr>
        <w:t xml:space="preserve"> 07.04.2018 № 16-</w:t>
      </w:r>
      <w:r w:rsidRPr="00DC239D">
        <w:rPr>
          <w:rFonts w:ascii="Times New Roman" w:hAnsi="Times New Roman" w:hint="eastAsia"/>
          <w:sz w:val="28"/>
          <w:szCs w:val="28"/>
        </w:rPr>
        <w:t>ЗО</w:t>
      </w:r>
      <w:r w:rsidRPr="00DC239D">
        <w:rPr>
          <w:rFonts w:ascii="Times New Roman" w:hAnsi="Times New Roman"/>
          <w:sz w:val="28"/>
          <w:szCs w:val="28"/>
        </w:rPr>
        <w:t xml:space="preserve"> «</w:t>
      </w:r>
      <w:r w:rsidRPr="00DC239D">
        <w:rPr>
          <w:rFonts w:ascii="Times New Roman" w:hAnsi="Times New Roman" w:hint="eastAsia"/>
          <w:sz w:val="28"/>
          <w:szCs w:val="28"/>
        </w:rPr>
        <w:t>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преобразовании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муниципальных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образований</w:t>
      </w:r>
      <w:r w:rsidRPr="00DC239D">
        <w:rPr>
          <w:rFonts w:ascii="Times New Roman" w:hAnsi="Times New Roman"/>
          <w:sz w:val="28"/>
          <w:szCs w:val="28"/>
        </w:rPr>
        <w:t xml:space="preserve">, </w:t>
      </w:r>
      <w:r w:rsidRPr="00DC239D">
        <w:rPr>
          <w:rFonts w:ascii="Times New Roman" w:hAnsi="Times New Roman" w:hint="eastAsia"/>
          <w:sz w:val="28"/>
          <w:szCs w:val="28"/>
        </w:rPr>
        <w:t>входящих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состав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территории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муниципального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239D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район</w:t>
      </w:r>
      <w:r w:rsidRPr="00DC239D">
        <w:rPr>
          <w:rFonts w:ascii="Times New Roman" w:hAnsi="Times New Roman"/>
          <w:sz w:val="28"/>
          <w:szCs w:val="28"/>
        </w:rPr>
        <w:t xml:space="preserve">», </w:t>
      </w:r>
      <w:r w:rsidRPr="00DC239D">
        <w:rPr>
          <w:rFonts w:ascii="Times New Roman" w:hAnsi="Times New Roman" w:hint="eastAsia"/>
          <w:sz w:val="28"/>
          <w:szCs w:val="28"/>
        </w:rPr>
        <w:t>путем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объединения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поселений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создании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вновь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образованного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городского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поселения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наделением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его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статусом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городского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округа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внесении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изменений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отдельные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законы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>»,</w:t>
      </w:r>
      <w:r w:rsidR="00DC239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DC239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C239D">
        <w:rPr>
          <w:rFonts w:ascii="Times New Roman" w:hAnsi="Times New Roman"/>
          <w:sz w:val="28"/>
          <w:szCs w:val="28"/>
        </w:rPr>
        <w:t xml:space="preserve"> городского округа Тверской области,</w:t>
      </w:r>
      <w:r w:rsidRPr="00DC239D">
        <w:rPr>
          <w:rFonts w:ascii="Times New Roman" w:hAnsi="Times New Roman"/>
          <w:sz w:val="28"/>
          <w:szCs w:val="28"/>
        </w:rPr>
        <w:t xml:space="preserve"> </w:t>
      </w:r>
    </w:p>
    <w:p w:rsidR="00DE35FE" w:rsidRPr="00DC239D" w:rsidRDefault="00DE35FE" w:rsidP="00DE35FE">
      <w:pPr>
        <w:tabs>
          <w:tab w:val="left" w:pos="32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ab/>
      </w:r>
    </w:p>
    <w:p w:rsidR="00DE35FE" w:rsidRPr="00DC239D" w:rsidRDefault="00DE35FE" w:rsidP="00DE35FE">
      <w:pPr>
        <w:ind w:firstLine="720"/>
        <w:jc w:val="center"/>
        <w:rPr>
          <w:rFonts w:asciiTheme="minorHAnsi" w:hAnsiTheme="minorHAnsi"/>
          <w:b/>
          <w:sz w:val="28"/>
          <w:szCs w:val="28"/>
        </w:rPr>
      </w:pPr>
      <w:r w:rsidRPr="00DC239D">
        <w:rPr>
          <w:rFonts w:ascii="Times New Roman" w:hAnsi="Times New Roman"/>
          <w:b/>
          <w:sz w:val="28"/>
          <w:szCs w:val="28"/>
        </w:rPr>
        <w:t>КАШИНСКАЯ ГОРОДСКАЯ ДУМА РЕШИЛА:</w:t>
      </w:r>
    </w:p>
    <w:p w:rsidR="00DE35FE" w:rsidRPr="00DC239D" w:rsidRDefault="00DE35FE" w:rsidP="00DE35FE">
      <w:pPr>
        <w:autoSpaceDE w:val="0"/>
        <w:autoSpaceDN w:val="0"/>
        <w:adjustRightInd w:val="0"/>
        <w:ind w:left="570"/>
        <w:jc w:val="center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1. Изменить наименование Администрации </w:t>
      </w:r>
      <w:proofErr w:type="spellStart"/>
      <w:r w:rsidRPr="00DC239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C239D">
        <w:rPr>
          <w:rFonts w:ascii="Times New Roman" w:hAnsi="Times New Roman"/>
          <w:sz w:val="28"/>
          <w:szCs w:val="28"/>
        </w:rPr>
        <w:t xml:space="preserve"> района на Администрацию </w:t>
      </w:r>
      <w:proofErr w:type="spellStart"/>
      <w:r w:rsidRPr="00DC239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C239D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DE35FE" w:rsidRPr="00DC239D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          2. Настоящее решение вступает в силу со дня его принятия, подлежит официальному опубликованию в газете «</w:t>
      </w:r>
      <w:proofErr w:type="spellStart"/>
      <w:r w:rsidRPr="00DC239D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DC239D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муниципального образования «</w:t>
      </w:r>
      <w:proofErr w:type="spellStart"/>
      <w:r w:rsidRPr="00DC239D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C239D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DE35FE" w:rsidRPr="00DC239D" w:rsidRDefault="00DE35FE" w:rsidP="00DE35FE">
      <w:pPr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C239D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DC239D">
        <w:rPr>
          <w:rFonts w:ascii="Times New Roman" w:hAnsi="Times New Roman"/>
          <w:sz w:val="28"/>
          <w:szCs w:val="28"/>
        </w:rPr>
        <w:t xml:space="preserve">   </w:t>
      </w:r>
      <w:r w:rsidR="00DC239D" w:rsidRPr="00DC239D">
        <w:rPr>
          <w:rFonts w:ascii="Times New Roman" w:hAnsi="Times New Roman"/>
          <w:sz w:val="28"/>
          <w:szCs w:val="28"/>
        </w:rPr>
        <w:t>городской Думы</w:t>
      </w:r>
      <w:r w:rsidRPr="00DC239D">
        <w:rPr>
          <w:rFonts w:ascii="Times New Roman" w:hAnsi="Times New Roman"/>
          <w:sz w:val="28"/>
          <w:szCs w:val="28"/>
        </w:rPr>
        <w:t xml:space="preserve">                </w:t>
      </w:r>
      <w:r w:rsidR="00DC239D" w:rsidRPr="00DC239D">
        <w:rPr>
          <w:rFonts w:ascii="Times New Roman" w:hAnsi="Times New Roman"/>
          <w:sz w:val="28"/>
          <w:szCs w:val="28"/>
        </w:rPr>
        <w:t xml:space="preserve">               </w:t>
      </w:r>
      <w:r w:rsidRPr="00DC239D">
        <w:rPr>
          <w:rFonts w:ascii="Times New Roman" w:hAnsi="Times New Roman"/>
          <w:sz w:val="28"/>
          <w:szCs w:val="28"/>
        </w:rPr>
        <w:t>И.А. Мурашова</w:t>
      </w: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C239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C239D" w:rsidRPr="00DC239D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</w:t>
      </w:r>
      <w:r w:rsidRPr="00DC239D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DC239D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DE35FE" w:rsidRPr="00DC239D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70C4" w:rsidRPr="006E0F83" w:rsidRDefault="002970C4" w:rsidP="00E460ED">
      <w:pPr>
        <w:rPr>
          <w:rFonts w:asciiTheme="minorHAnsi" w:hAnsiTheme="minorHAnsi"/>
        </w:rPr>
      </w:pPr>
    </w:p>
    <w:sectPr w:rsidR="002970C4" w:rsidRPr="006E0F83" w:rsidSect="0004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D"/>
    <w:rsid w:val="00047328"/>
    <w:rsid w:val="002970C4"/>
    <w:rsid w:val="006E0F83"/>
    <w:rsid w:val="00737D5A"/>
    <w:rsid w:val="007E59F3"/>
    <w:rsid w:val="008A4240"/>
    <w:rsid w:val="00B41AEF"/>
    <w:rsid w:val="00DC239D"/>
    <w:rsid w:val="00DE35FE"/>
    <w:rsid w:val="00E460ED"/>
    <w:rsid w:val="00F436D2"/>
    <w:rsid w:val="00F7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7</cp:revision>
  <cp:lastPrinted>2018-12-25T12:52:00Z</cp:lastPrinted>
  <dcterms:created xsi:type="dcterms:W3CDTF">2018-12-17T12:24:00Z</dcterms:created>
  <dcterms:modified xsi:type="dcterms:W3CDTF">2018-12-27T06:04:00Z</dcterms:modified>
</cp:coreProperties>
</file>