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3936"/>
        <w:gridCol w:w="6237"/>
      </w:tblGrid>
      <w:tr w:rsidR="007B2997" w:rsidTr="007B2997">
        <w:tc>
          <w:tcPr>
            <w:tcW w:w="3936" w:type="dxa"/>
          </w:tcPr>
          <w:p w:rsidR="007B2997" w:rsidRDefault="007B29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:rsidR="007B2997" w:rsidRDefault="007B2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B2997" w:rsidRDefault="007B2997" w:rsidP="009262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уведомлению о приеме заявлений на заключение договоров на размещение  </w:t>
            </w:r>
            <w:r w:rsidR="0092626B">
              <w:rPr>
                <w:rFonts w:ascii="Times New Roman" w:hAnsi="Times New Roman" w:cs="Times New Roman"/>
                <w:sz w:val="28"/>
                <w:szCs w:val="28"/>
              </w:rPr>
              <w:t xml:space="preserve">сезонных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 без проведения торгов</w:t>
            </w:r>
          </w:p>
        </w:tc>
      </w:tr>
    </w:tbl>
    <w:p w:rsidR="007B2997" w:rsidRDefault="007B2997" w:rsidP="008D1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размещения торговых объектов, </w:t>
      </w:r>
    </w:p>
    <w:p w:rsidR="0041737F" w:rsidRDefault="007B2997" w:rsidP="008D1CC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которые подаются заявления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511"/>
        <w:gridCol w:w="1893"/>
        <w:gridCol w:w="1621"/>
        <w:gridCol w:w="2080"/>
      </w:tblGrid>
      <w:tr w:rsidR="0041737F" w:rsidTr="0041737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нестационарного торгового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   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торгового объекта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37F" w:rsidTr="0041737F">
        <w:trPr>
          <w:cantSplit/>
          <w:trHeight w:val="24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41737F" w:rsidRDefault="0041737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сезонные торговые объекты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Луначарского, д. 2 (со стороны сквера)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Карла Маркса, д. 4 (со стороны входа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Карла Маркса, д. 20-а (перекрёсток ул. Ленина и К.Маркса)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обл., г. Кашин,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  (со стороны павильона)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Сезонный нестационарный объект, лоток – 1 точка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rPr>
                <w:rFonts w:eastAsiaTheme="minorEastAsia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rPr>
                <w:rFonts w:eastAsiaTheme="minorEastAsia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rPr>
                <w:rFonts w:eastAsiaTheme="minorEastAsia"/>
              </w:rPr>
            </w:pP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М. Калинина, д. 4 (перед входом в баню)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М.Калинина (между павильоном «Запчасти» и д. 35)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ул.Советская (у дома № 13)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обл., г. Кашин,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левой стороны павильона Маркова А.С.)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Чистякова (между домами 14 и 18)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Чистопрудная (между домом 44/27 и 29)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4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перекрёсток ул. Гражданская и Н.Барсуковой (д. 21-а, со стороны Н.Барсуковой)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Карла Маркса, (между домами 67 и 69)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41737F" w:rsidTr="004173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ул.Дорожная, д. 2-а (перед автобусной остановкой)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37F" w:rsidRDefault="0041737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</w:tbl>
    <w:p w:rsidR="008D1CCE" w:rsidRPr="008D1CCE" w:rsidRDefault="0041737F" w:rsidP="008D1C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1CCE" w:rsidRDefault="008D1CCE" w:rsidP="008D1CCE">
      <w:pPr>
        <w:rPr>
          <w:sz w:val="28"/>
          <w:szCs w:val="28"/>
        </w:rPr>
      </w:pPr>
    </w:p>
    <w:p w:rsidR="007B2997" w:rsidRPr="008D1CCE" w:rsidRDefault="007B2997" w:rsidP="008D1CCE">
      <w:pPr>
        <w:rPr>
          <w:sz w:val="28"/>
          <w:szCs w:val="28"/>
        </w:rPr>
        <w:sectPr w:rsidR="007B2997" w:rsidRPr="008D1CCE">
          <w:pgSz w:w="11900" w:h="16800"/>
          <w:pgMar w:top="1134" w:right="701" w:bottom="1135" w:left="1276" w:header="720" w:footer="720" w:gutter="0"/>
          <w:pgNumType w:start="1"/>
          <w:cols w:space="720"/>
        </w:sectPr>
      </w:pPr>
    </w:p>
    <w:p w:rsidR="007B2997" w:rsidRDefault="007B2997" w:rsidP="007B2997">
      <w:pPr>
        <w:pStyle w:val="ConsPlusNormal"/>
        <w:widowControl/>
        <w:tabs>
          <w:tab w:val="left" w:pos="1260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          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нестационарного                  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торгового объекта, в том числе объекта по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оказанию услуг, без проведения торгов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Кашинского района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  ________________________________________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 юридического лица,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фамилия, имя, отчество индивидуального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предпринимателя)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(номер телефона)</w:t>
      </w:r>
    </w:p>
    <w:p w:rsidR="007B2997" w:rsidRDefault="007B2997" w:rsidP="007B2997">
      <w:pPr>
        <w:pStyle w:val="ConsPlusNonformat"/>
        <w:jc w:val="both"/>
      </w:pP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договора на размещение нестационарного</w:t>
      </w: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торгового объекта, в том числе объекта по оказанию услуг</w:t>
      </w: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(киоска, павильона), без проведения торгов</w:t>
      </w:r>
    </w:p>
    <w:p w:rsidR="007B2997" w:rsidRDefault="007B2997" w:rsidP="007B2997">
      <w:pPr>
        <w:pStyle w:val="ConsPlusNonformat"/>
        <w:jc w:val="both"/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7B2997" w:rsidRDefault="007B2997" w:rsidP="007B2997">
      <w:pPr>
        <w:pStyle w:val="ConsPlusNonformat"/>
        <w:jc w:val="both"/>
      </w:pPr>
      <w:r>
        <w:t xml:space="preserve">                (наименование юридического лица, фамилия, имя, отчество</w:t>
      </w:r>
    </w:p>
    <w:p w:rsidR="007B2997" w:rsidRDefault="007B2997" w:rsidP="007B2997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7B2997" w:rsidRDefault="007B2997" w:rsidP="007B299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(для юридических лиц)</w:t>
      </w:r>
      <w:r>
        <w:t xml:space="preserve"> _________________________________________________</w:t>
      </w:r>
    </w:p>
    <w:p w:rsidR="007B2997" w:rsidRDefault="007B2997" w:rsidP="007B2997">
      <w:pPr>
        <w:pStyle w:val="ConsPlusNonformat"/>
        <w:jc w:val="both"/>
      </w:pPr>
      <w:r>
        <w:t xml:space="preserve">                                 (фамилия, имя, отчество руководителя</w:t>
      </w:r>
    </w:p>
    <w:p w:rsidR="007B2997" w:rsidRDefault="007B2997" w:rsidP="007B2997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7B2997" w:rsidRDefault="007B2997" w:rsidP="007B2997">
      <w:pPr>
        <w:pStyle w:val="ConsPlusNonformat"/>
        <w:jc w:val="center"/>
      </w:pPr>
      <w:r>
        <w:t>документ, удостоверяющий личность (для индивидуальных предпринимателей)</w:t>
      </w:r>
    </w:p>
    <w:p w:rsidR="007B2997" w:rsidRDefault="007B2997" w:rsidP="007B2997">
      <w:pPr>
        <w:pStyle w:val="ConsPlusNonformat"/>
        <w:jc w:val="both"/>
      </w:pPr>
      <w:r>
        <w:t>_____________________________________________________________________________</w:t>
      </w:r>
    </w:p>
    <w:p w:rsidR="007B2997" w:rsidRDefault="007B2997" w:rsidP="007B2997">
      <w:pPr>
        <w:pStyle w:val="ConsPlusNonformat"/>
        <w:jc w:val="both"/>
      </w:pPr>
      <w:r>
        <w:t xml:space="preserve">                              (вид документа)</w:t>
      </w:r>
    </w:p>
    <w:p w:rsidR="007B2997" w:rsidRDefault="007B2997" w:rsidP="007B2997">
      <w:pPr>
        <w:pStyle w:val="ConsPlusNonformat"/>
        <w:jc w:val="both"/>
      </w:pPr>
      <w:r>
        <w:t>_____________________________________________________________________________</w:t>
      </w:r>
    </w:p>
    <w:p w:rsidR="007B2997" w:rsidRDefault="007B2997" w:rsidP="007B2997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Место  нахождения,   почтовый  адрес   организации,   место  жительства</w:t>
      </w:r>
    </w:p>
    <w:p w:rsidR="007B2997" w:rsidRDefault="007B2997" w:rsidP="007B2997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ОГРН 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(индивидуального предпринимателя) ОГРНИП 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банковского счета _________________________________________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Контактная информация (телефон,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почты): 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заключить  договор   на  размещение  нестационарного   торгового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объекта  ____________________________________________________________,</w:t>
      </w:r>
    </w:p>
    <w:p w:rsidR="007B2997" w:rsidRDefault="007B2997" w:rsidP="007B2997">
      <w:pPr>
        <w:pStyle w:val="ConsPlusNonformat"/>
        <w:jc w:val="both"/>
      </w:pPr>
      <w:r>
        <w:t xml:space="preserve">                    (указать тип объекта: киоск, павильон)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___________________________________________________________,</w:t>
      </w:r>
    </w:p>
    <w:p w:rsidR="007B2997" w:rsidRDefault="007B2997" w:rsidP="007B2997">
      <w:pPr>
        <w:pStyle w:val="ConsPlusNonformat"/>
        <w:jc w:val="both"/>
      </w:pPr>
      <w:r>
        <w:t xml:space="preserve">             (адрес размещения указывать согласно утвержденной </w:t>
      </w:r>
      <w:hyperlink r:id="rId5" w:history="1">
        <w:r>
          <w:rPr>
            <w:rStyle w:val="a3"/>
          </w:rPr>
          <w:t>Схеме</w:t>
        </w:r>
      </w:hyperlink>
      <w:r>
        <w:t xml:space="preserve"> НТО)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территории согласно Схеме НТО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объекта _____________________________________________,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__________________ кв. м.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 закрепить  прилегающую территорию  для благоустройства  площадью 5  кв.  </w:t>
      </w:r>
      <w:r>
        <w:rPr>
          <w:rFonts w:ascii="Times New Roman" w:hAnsi="Times New Roman" w:cs="Times New Roman"/>
          <w:sz w:val="24"/>
          <w:szCs w:val="24"/>
        </w:rPr>
        <w:lastRenderedPageBreak/>
        <w:t>м,   а  также   дополнительную   прилегающую  территорию   площадью _________ кв. м.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Кашинского района  запрашивать в уполномоченных органах  информацию, уточняющую представленные в заявлении сведения.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подачи заявления.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7"/>
      <w:bookmarkEnd w:id="2"/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муниципального образования «Кашинский район» в сети Интернет уведомления, или их нотариально заверенные копии;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декларация о принадлежности заявителя к субъектам малого и среднего предпринимательства (если в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НТО место размещения объекта определено только для субъектов малого и среднего предпринимательства);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об отсутствии задолженности по налогам и сборам в бюджеты всех уровней, в том числе по договору аренды земельного участка;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договора аренды земельного участка под размещение киоска (павильона);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ассортиментный перечень реализуемых товаров;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фотография объекта.</w:t>
      </w:r>
    </w:p>
    <w:p w:rsidR="007B2997" w:rsidRDefault="007B2997" w:rsidP="007B2997">
      <w:pPr>
        <w:pStyle w:val="ConsPlusNormal"/>
        <w:jc w:val="both"/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________________________   _________________________________</w:t>
      </w:r>
    </w:p>
    <w:p w:rsidR="007B2997" w:rsidRDefault="007B2997" w:rsidP="007B2997">
      <w:pPr>
        <w:pStyle w:val="ConsPlusNonformat"/>
        <w:jc w:val="both"/>
      </w:pPr>
      <w:r>
        <w:t xml:space="preserve">                   (подпись)                        (фамилия, имя, отчество)</w:t>
      </w:r>
    </w:p>
    <w:p w:rsidR="007B2997" w:rsidRDefault="007B2997" w:rsidP="007B2997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М.П.</w:t>
      </w:r>
      <w:r>
        <w:t xml:space="preserve">                                    Дата __________________________</w:t>
      </w: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rPr>
          <w:sz w:val="28"/>
          <w:szCs w:val="28"/>
        </w:rPr>
      </w:pP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уведомлению о приеме заявлений  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заключение договоров на размещение            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нестационарного торгового объекта, в том   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числе объекта по оказанию услуг,     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без проведения торгов</w:t>
      </w:r>
    </w:p>
    <w:p w:rsidR="007B2997" w:rsidRDefault="007B2997" w:rsidP="007B2997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bookmarkStart w:id="3" w:name="P436"/>
      <w:bookmarkEnd w:id="3"/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объекта,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объекта по оказанию услуг, 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7B2997" w:rsidRDefault="007B2997" w:rsidP="007B2997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Кашин                                                                   "___" ___________ 20__ г.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Кашинского района в лице____________________________ ________________________________________, действующего на основании Устава муниципального образования «Кашинский район», именуемый  дальнейшем "Сторона 1", с одной стороны и_____________________________ _____________________________________________________________________________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организации,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индивидуального предпринимателя)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фамилия, имя, отчество)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______________________________________, именуемое(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8"/>
      <w:bookmarkEnd w:id="5"/>
      <w:r>
        <w:rPr>
          <w:rFonts w:ascii="Times New Roman" w:hAnsi="Times New Roman" w:cs="Times New Roman"/>
          <w:sz w:val="24"/>
          <w:szCs w:val="24"/>
        </w:rPr>
        <w:t xml:space="preserve">    1.1. Сторона 1 предоставляет Стороне 2  право разместить нестационарный объект,  не являющийся  объектом  недвижимого  имущества  (далее - Объект), по адресу: _________________________________________________ в соответствии  со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 на территории городского поселения - город Кашин Кашинского района Тверской области,  утвержденной постановлением Администрации Кашинского района  от ____________ № ____  (номер в схеме _____________) (далее - Схема), за плату в размере, рассчитанном  в соответствии с методикой расчета  начальной  (минимальной) цены  договора  на размещение нестационарного торгового объекта,  в том числе объекта  по оказанию услуг, на  территории  городского поселения - город Кашин Кашинского района Тверской области,  утвержденной  постановлением  Администрации  Кашинского района  от  _______________ № _____.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1"/>
      <w:bookmarkEnd w:id="6"/>
      <w:r>
        <w:rPr>
          <w:rFonts w:ascii="Times New Roman" w:hAnsi="Times New Roman" w:cs="Times New Roman"/>
          <w:sz w:val="24"/>
          <w:szCs w:val="24"/>
        </w:rPr>
        <w:t xml:space="preserve">    1.2. Технические характеристики Объекта: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тип Объекта ____________________________________________________;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(киоск, павильон,  палатка и т.д.)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площадь Объекта _______________ кв. м;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прочее _________________________________________________________.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7"/>
      <w:bookmarkEnd w:id="7"/>
      <w:r>
        <w:rPr>
          <w:rFonts w:ascii="Times New Roman" w:hAnsi="Times New Roman" w:cs="Times New Roman"/>
          <w:sz w:val="24"/>
          <w:szCs w:val="24"/>
        </w:rPr>
        <w:t xml:space="preserve">    1.3. Специализация Объекта _________________________________________.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1.4. Ассортимент реализуемых товаров (услуг)__________________________ _________________________________________________________________________.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Расторгнуть Договор в одностороннем порядке в случаях, предусмотренных настоящим Договором.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 в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постановлением Администрации Кашинского района.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Своевременно производить расчет платы за размещение Объекта и направлять его Стороне 2, а также уведомлять Сторону 2 об изменении реквизитов для перечисления платы за размещение Объекта.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Возвратить Стороне 2 стоимость Договора за неиспользованный период размещения Объекта в случае, предусмотренном </w:t>
      </w:r>
      <w:hyperlink r:id="rId10" w:anchor="P5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5.3.5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Разместить Объект в соответствии с </w:t>
      </w:r>
      <w:hyperlink r:id="rId11" w:anchor="P4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пунктами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района  в срок до _________.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r:id="rId13" w:anchor="P45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объектов,  в том числе объектов по оказанию услуг, к эксплуатации  на территории городского поселения - город Кашин Кашинского района Тверской области, созданной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остановлением  Администрации Кашинского района  от _________ № ______, в срок до ________.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Использовать Объект в соответствии со специализацией, указанной в </w:t>
      </w:r>
      <w:hyperlink r:id="rId15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района  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Объектом.2.4.6. При осуществлении хозяйственной деятельности обеспечить соблюдение требований действующего законодательства.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При эксплуатации Объекта соблюдать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 в пределах территории, указанной в </w:t>
      </w:r>
      <w:hyperlink r:id="rId17" w:anchor="P4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Своевременно получать у Стороны 1 расчет платы за размещение Объекта на текущий период.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Своевременно и в полном размере в установленные сроки вносить плату по настоящему Договору. В течение 5 календарных дней с момента наступления срока платежа представить Стороне 1 платежный  документ, подтверждающий перечисление денежных средств в счет платы за размещение Объекта с отметкой банка, или заверенную банком копию этого платежного документа.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Обеспечить представителям Стороны 1 доступ на Объект по их требованию.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3"/>
      <w:bookmarkEnd w:id="8"/>
      <w:r>
        <w:rPr>
          <w:rFonts w:ascii="Times New Roman" w:hAnsi="Times New Roman" w:cs="Times New Roman"/>
          <w:sz w:val="24"/>
          <w:szCs w:val="24"/>
        </w:rPr>
        <w:t>2.4.11.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r:id="rId18" w:anchor="P5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10 календарных дней со дня расторжения Договора.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платы по Договору на _______ год составляет _________________________________________ (_______) руб.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20"/>
      <w:bookmarkEnd w:id="9"/>
      <w:r>
        <w:rPr>
          <w:rFonts w:ascii="Times New Roman" w:hAnsi="Times New Roman" w:cs="Times New Roman"/>
          <w:sz w:val="24"/>
          <w:szCs w:val="24"/>
        </w:rPr>
        <w:t>3.3. Плата по настоящему Договору вносится путем перечисления денежных средств на лицевой счет _____________________.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Периодичность и сумма внесения платы по настоящему Договору: __________________________________________.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адресу, указанному в настоящем Договоре или вручает лично под роспись. 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Подтверждением исполнения обязательства по внесению платы по настоящему Договору являются платежный документ, подтверждающий перечисление денежных средств в счет платы за размещение Объекта с отметкой банка, или заверенная банком копия этого платежного документа, представленные Стороне 1.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Датой оплаты считается дата списания (перечисления)  средств со счета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  на счет Стороны 1, указанный в </w:t>
      </w:r>
      <w:hyperlink r:id="rId19" w:anchor="P5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Погашение задолженности по Договору наличными деньгами не производится.  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Сторона 2 уплачивает Стороне 1 штраф в размере 10% от суммы годового размера платы за право размещения Объекта в случаях: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эксплуатации Объекта без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приемочной комиссии, утвержденной постановлением Администрации Кашинского района  (далее - акт приемочной комиссии);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несоответствия типа Объекта и его специализации, установленных настоящим Договором;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несоответствия места размещения Объекта, установленного настоящим Договором;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превышения размеров занимаемой площади Объекта, установленной настоящим Договором;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неосуществления благоустройства территории, прилегающей к Объекту;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района;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размещения дополнительного оборудования рядом с Объектом за каждый допущенный случай;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Если Сторона 1 несет убытки в случае невыполнения Стороной 2 обязательств, указанных в </w:t>
      </w:r>
      <w:hyperlink r:id="rId21" w:anchor="P5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подпункте 2.4.11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2.4 настоящего Договора, то указанные убытки погашаются за счет Стороны 2.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4"/>
      <w:bookmarkEnd w:id="10"/>
      <w:r>
        <w:rPr>
          <w:rFonts w:ascii="Times New Roman" w:hAnsi="Times New Roman" w:cs="Times New Roman"/>
          <w:sz w:val="24"/>
          <w:szCs w:val="24"/>
        </w:rPr>
        <w:t>5. Срок действия Договора.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Изменение, расторжение и прекращение действия  Договора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и действует   до "___" ______________ 20__ г.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эксплуатации Стороной 2 Объекта без акта приемочной комиссии;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4"/>
      <w:bookmarkEnd w:id="11"/>
      <w:r>
        <w:rPr>
          <w:rFonts w:ascii="Times New Roman" w:hAnsi="Times New Roman" w:cs="Times New Roman"/>
          <w:sz w:val="24"/>
          <w:szCs w:val="24"/>
        </w:rPr>
        <w:t xml:space="preserve">5.3.4. принятия Администрацией Кашинского района  в период действия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 в установленном порядке следующих решений: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строительстве или реконструкции объектов капитального строительства;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 прекращения Стороной 2 в установленном законом порядке своей деятельности;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 неоднократного (более двух раз) неисполнения Стороной 2 обязанности по благоустройству территории, прилегающей к Объекту.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Сторона 1:                                                Сторона 2: 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__________________________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 /____________/           _____________ /____________/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                                             М.П.</w:t>
      </w:r>
    </w:p>
    <w:p w:rsidR="007B2997" w:rsidRDefault="007B2997" w:rsidP="007B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 приеме заявлений на заключение</w:t>
      </w: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</w:t>
      </w: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B2997" w:rsidRDefault="007B2997" w:rsidP="007B29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</w:t>
      </w:r>
    </w:p>
    <w:p w:rsidR="007B2997" w:rsidRDefault="007B2997" w:rsidP="007B29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в том числе</w:t>
      </w:r>
    </w:p>
    <w:p w:rsidR="007B2997" w:rsidRDefault="007B2997" w:rsidP="007B29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по оказанию услуг, на территории городского поселения - город Кашин Кашинского района Тверской области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городского поселения - город Кашин Кашинского района Тверской области (далее – Договор).</w:t>
      </w: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Z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(месяцев),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 значению удельного показателя кадастровой стоимости земельных участков в составе земель населенных пунктов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r:id="rId23" w:anchor="P35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r:id="rId24" w:anchor="P37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2997" w:rsidRDefault="007B2997" w:rsidP="007B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r:id="rId25" w:anchor="P45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353"/>
      <w:bookmarkEnd w:id="12"/>
      <w:r>
        <w:rPr>
          <w:rFonts w:ascii="Times New Roman" w:hAnsi="Times New Roman" w:cs="Times New Roman"/>
          <w:b/>
          <w:sz w:val="28"/>
          <w:szCs w:val="28"/>
        </w:rPr>
        <w:t>Значения коэффициента типа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7511"/>
        <w:gridCol w:w="1417"/>
      </w:tblGrid>
      <w:tr w:rsidR="007B2997" w:rsidTr="007B299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Ктип</w:t>
            </w:r>
            <w:proofErr w:type="spellEnd"/>
          </w:p>
        </w:tc>
      </w:tr>
      <w:tr w:rsidR="007B2997" w:rsidTr="007B299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7B2997" w:rsidTr="007B299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7B2997" w:rsidTr="007B299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Палатка (место)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Торговый автомат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7B2997" w:rsidRDefault="007B2997" w:rsidP="008D1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76"/>
      <w:bookmarkEnd w:id="13"/>
      <w:r>
        <w:rPr>
          <w:rFonts w:ascii="Times New Roman" w:hAnsi="Times New Roman" w:cs="Times New Roman"/>
          <w:b/>
          <w:sz w:val="28"/>
          <w:szCs w:val="28"/>
        </w:rPr>
        <w:t>Значения коэффициента специализации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right="-6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Специализация объекта, ассортимент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Кспец</w:t>
            </w:r>
            <w:proofErr w:type="spellEnd"/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Молочная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Овощи - 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Квас, безалкогольные напитки, питьевая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Колбасная и мясная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Продовольственные товары в ассортименте (без пива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табака)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Шары,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Периодическая печать (печатная продукция)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Товары бытовой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Компакт диски (аудио,  игры, фильмы)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</w:tbl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97" w:rsidRDefault="007B2997" w:rsidP="008D1C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45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коэффициента месторасположения</w:t>
      </w:r>
    </w:p>
    <w:p w:rsidR="007B2997" w:rsidRDefault="007B2997" w:rsidP="007B29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7B2997" w:rsidRDefault="007B2997" w:rsidP="007B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 w:rsidP="002D31B8">
            <w:pPr>
              <w:pStyle w:val="ConsPlusNormal"/>
              <w:numPr>
                <w:ilvl w:val="0"/>
                <w:numId w:val="1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Городское поселение – город Кашин Кашинского района Тверской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 w:rsidP="002D31B8">
            <w:pPr>
              <w:pStyle w:val="ConsPlusNormal"/>
              <w:numPr>
                <w:ilvl w:val="1"/>
                <w:numId w:val="2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Пролетарская, ул. Луначарского, </w:t>
            </w:r>
          </w:p>
          <w:p w:rsidR="007B2997" w:rsidRDefault="007B2997">
            <w:pPr>
              <w:pStyle w:val="ConsPlusNormal"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B2997" w:rsidTr="007B29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 w:rsidP="002D31B8">
            <w:pPr>
              <w:pStyle w:val="ConsPlusNormal"/>
              <w:numPr>
                <w:ilvl w:val="1"/>
                <w:numId w:val="2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2997" w:rsidRDefault="007B29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</w:tbl>
    <w:p w:rsidR="009A1AF8" w:rsidRDefault="009A1AF8"/>
    <w:sectPr w:rsidR="009A1AF8" w:rsidSect="009A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7B2997"/>
    <w:rsid w:val="0041737F"/>
    <w:rsid w:val="00553021"/>
    <w:rsid w:val="007B2997"/>
    <w:rsid w:val="008D1CCE"/>
    <w:rsid w:val="0092626B"/>
    <w:rsid w:val="009A1AF8"/>
    <w:rsid w:val="00C264B9"/>
    <w:rsid w:val="00D8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997"/>
    <w:rPr>
      <w:color w:val="0000FF"/>
      <w:u w:val="single"/>
    </w:rPr>
  </w:style>
  <w:style w:type="paragraph" w:customStyle="1" w:styleId="ConsPlusNormal">
    <w:name w:val="ConsPlusNormal"/>
    <w:rsid w:val="007B2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2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2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8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7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7E25F67A1FD62FD46FDCC240131A0190528163C28744839B1D8A5025418CF3E332FE246371781165D53U6nAM" TargetMode="External"/><Relationship Id="rId20" Type="http://schemas.openxmlformats.org/officeDocument/2006/relationships/hyperlink" Target="consultantplus://offline/ref=7467E25F67A1FD62FD46FDCC240131A0190528163C29774839B1D8A5025418CF3E332FE246371781165D57U6n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E3C1326D6BAE1E06711939257C1860EE83F855U5nDM" TargetMode="External"/><Relationship Id="rId1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4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5" Type="http://schemas.openxmlformats.org/officeDocument/2006/relationships/hyperlink" Target="consultantplus://offline/ref=7467E25F67A1FD62FD46FDCC240131A0190528163F20724739B1D8A5025418CF3E332FE246371781165D50U6n5M" TargetMode="External"/><Relationship Id="rId1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0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9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F20774C35B1D8A5025418CF3E332FE246371781165D50U6nBM" TargetMode="External"/><Relationship Id="rId14" Type="http://schemas.openxmlformats.org/officeDocument/2006/relationships/hyperlink" Target="consultantplus://offline/ref=7467E25F67A1FD62FD46FDCC240131A0190528163C29774839B1D8A5025418CF3E332FE246371781165C53U6nFM" TargetMode="External"/><Relationship Id="rId22" Type="http://schemas.openxmlformats.org/officeDocument/2006/relationships/hyperlink" Target="consultantplus://offline/ref=7467E25F67A1FD62FD46FDCC240131A0190528163F20724739B1D8A5025418CF3E332FE246371781165D50U6n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4513</Words>
  <Characters>25725</Characters>
  <Application>Microsoft Office Word</Application>
  <DocSecurity>0</DocSecurity>
  <Lines>214</Lines>
  <Paragraphs>60</Paragraphs>
  <ScaleCrop>false</ScaleCrop>
  <Company>Microsoft</Company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ОвчинниковаЕватерина</cp:lastModifiedBy>
  <cp:revision>5</cp:revision>
  <dcterms:created xsi:type="dcterms:W3CDTF">2018-04-16T08:07:00Z</dcterms:created>
  <dcterms:modified xsi:type="dcterms:W3CDTF">2018-05-22T07:31:00Z</dcterms:modified>
</cp:coreProperties>
</file>