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7E3FB5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7E3FB5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6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A16B1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16B1A">
              <w:rPr>
                <w:rFonts w:ascii="Times New Roman" w:hAnsi="Times New Roman"/>
                <w:sz w:val="22"/>
                <w:u w:val="single"/>
              </w:rPr>
              <w:t>28</w:t>
            </w:r>
            <w:r w:rsidR="009B051A">
              <w:rPr>
                <w:rFonts w:ascii="Times New Roman" w:hAnsi="Times New Roman"/>
                <w:sz w:val="22"/>
                <w:u w:val="single"/>
              </w:rPr>
              <w:t>.05.2018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16B1A">
              <w:rPr>
                <w:rFonts w:ascii="Times New Roman" w:hAnsi="Times New Roman"/>
                <w:sz w:val="22"/>
                <w:u w:val="single"/>
              </w:rPr>
              <w:t>246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3B18FC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8C6D6A" w:rsidRDefault="008C6D6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D6A">
              <w:rPr>
                <w:rFonts w:ascii="Times New Roman" w:hAnsi="Times New Roman"/>
                <w:sz w:val="28"/>
                <w:szCs w:val="28"/>
              </w:rPr>
              <w:t>Об объявлении Благодарности</w:t>
            </w:r>
          </w:p>
          <w:p w:rsidR="003B18FC" w:rsidRPr="008C6D6A" w:rsidRDefault="008603A6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C6D6A"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8C6D6A" w:rsidRDefault="008C6D6A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gramStart"/>
      <w:r w:rsidR="00D57D79">
        <w:rPr>
          <w:rFonts w:ascii="Times New Roman" w:hAnsi="Times New Roman"/>
          <w:sz w:val="28"/>
          <w:szCs w:val="28"/>
        </w:rPr>
        <w:t>Курицыной</w:t>
      </w:r>
      <w:proofErr w:type="gramEnd"/>
      <w:r w:rsidR="00D57D79">
        <w:rPr>
          <w:rFonts w:ascii="Times New Roman" w:hAnsi="Times New Roman"/>
          <w:sz w:val="28"/>
          <w:szCs w:val="28"/>
        </w:rPr>
        <w:t xml:space="preserve"> Е.Н.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1C5EA7">
        <w:rPr>
          <w:rFonts w:ascii="Times New Roman" w:hAnsi="Times New Roman"/>
          <w:sz w:val="28"/>
          <w:szCs w:val="28"/>
        </w:rPr>
        <w:t>директора ГБУ «Социально-реабилитационный центр для несовершеннолетних» Кашинского района</w:t>
      </w:r>
      <w:r w:rsidR="008603A6"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177EC" w:rsidRDefault="008603A6" w:rsidP="009177E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1.Объявить Благодарность А</w:t>
      </w:r>
      <w:r w:rsidR="008C6D6A" w:rsidRPr="008C6D6A">
        <w:rPr>
          <w:rFonts w:ascii="Times New Roman" w:hAnsi="Times New Roman"/>
          <w:sz w:val="28"/>
          <w:szCs w:val="28"/>
        </w:rPr>
        <w:t xml:space="preserve">дминистрации Кашинского района </w:t>
      </w:r>
      <w:r w:rsidR="000B0C49">
        <w:rPr>
          <w:rFonts w:ascii="Times New Roman" w:hAnsi="Times New Roman"/>
          <w:sz w:val="28"/>
          <w:szCs w:val="28"/>
        </w:rPr>
        <w:t>за добросовестный труд и ответственное отношение к работе</w:t>
      </w:r>
      <w:r w:rsidR="00D57D79">
        <w:rPr>
          <w:rFonts w:ascii="Times New Roman" w:hAnsi="Times New Roman"/>
          <w:sz w:val="28"/>
          <w:szCs w:val="28"/>
        </w:rPr>
        <w:t>:</w:t>
      </w:r>
    </w:p>
    <w:p w:rsidR="00D57D79" w:rsidRPr="00D57D79" w:rsidRDefault="009177EC" w:rsidP="00D57D79">
      <w:pPr>
        <w:ind w:firstLine="708"/>
        <w:rPr>
          <w:rFonts w:ascii="Times New Roman" w:hAnsi="Times New Roman"/>
          <w:sz w:val="28"/>
          <w:szCs w:val="28"/>
        </w:rPr>
      </w:pPr>
      <w:r w:rsidRPr="00D57D79">
        <w:rPr>
          <w:rFonts w:ascii="Times New Roman" w:hAnsi="Times New Roman"/>
          <w:sz w:val="28"/>
          <w:szCs w:val="28"/>
        </w:rPr>
        <w:t>1.1</w:t>
      </w:r>
      <w:r w:rsidR="00D57D79" w:rsidRPr="00D57D79">
        <w:rPr>
          <w:rFonts w:ascii="Times New Roman" w:hAnsi="Times New Roman"/>
          <w:sz w:val="28"/>
          <w:szCs w:val="28"/>
        </w:rPr>
        <w:t>Б</w:t>
      </w:r>
      <w:r w:rsidR="00D57D79">
        <w:rPr>
          <w:rFonts w:ascii="Times New Roman" w:hAnsi="Times New Roman"/>
          <w:color w:val="000000"/>
          <w:sz w:val="28"/>
          <w:szCs w:val="28"/>
        </w:rPr>
        <w:t xml:space="preserve">ожгаревой Надежде Александровне - </w:t>
      </w:r>
      <w:r w:rsidR="00D57D79" w:rsidRPr="00D57D79">
        <w:rPr>
          <w:rFonts w:ascii="Times New Roman" w:hAnsi="Times New Roman"/>
          <w:color w:val="000000"/>
          <w:sz w:val="28"/>
          <w:szCs w:val="28"/>
        </w:rPr>
        <w:t>воспит</w:t>
      </w:r>
      <w:r w:rsidR="00D57D79">
        <w:rPr>
          <w:rFonts w:ascii="Times New Roman" w:hAnsi="Times New Roman"/>
          <w:color w:val="000000"/>
          <w:sz w:val="28"/>
          <w:szCs w:val="28"/>
        </w:rPr>
        <w:t xml:space="preserve">ателю </w:t>
      </w:r>
      <w:r w:rsidR="00D57D79">
        <w:rPr>
          <w:rFonts w:ascii="Times New Roman" w:hAnsi="Times New Roman"/>
          <w:sz w:val="28"/>
          <w:szCs w:val="28"/>
        </w:rPr>
        <w:t>ГБУ «Социально-реабилитационный центр для несовершеннолетних» Кашинского района</w:t>
      </w:r>
      <w:r w:rsidR="00D57D79" w:rsidRPr="00D57D79">
        <w:rPr>
          <w:rFonts w:ascii="Times New Roman" w:hAnsi="Times New Roman"/>
          <w:color w:val="000000"/>
          <w:sz w:val="28"/>
          <w:szCs w:val="28"/>
        </w:rPr>
        <w:t>;</w:t>
      </w:r>
    </w:p>
    <w:p w:rsidR="00D57D79" w:rsidRPr="00D57D79" w:rsidRDefault="00D57D79" w:rsidP="00D57D79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color w:val="000000"/>
          <w:sz w:val="28"/>
          <w:szCs w:val="28"/>
        </w:rPr>
      </w:pPr>
      <w:r w:rsidRPr="00D57D79">
        <w:rPr>
          <w:rFonts w:ascii="Times New Roman" w:hAnsi="Times New Roman"/>
          <w:color w:val="000000"/>
          <w:sz w:val="28"/>
          <w:szCs w:val="28"/>
        </w:rPr>
        <w:t xml:space="preserve">1.2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Караченцевой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Ольге Владимировне –</w:t>
      </w:r>
      <w:r w:rsidRPr="00D57D79">
        <w:rPr>
          <w:rFonts w:ascii="Times New Roman" w:hAnsi="Times New Roman"/>
          <w:color w:val="000000"/>
          <w:sz w:val="28"/>
          <w:szCs w:val="28"/>
        </w:rPr>
        <w:t xml:space="preserve"> воспитател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5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ГБУ «Социально-реабилитационный центр для несовершеннолетних» Кашинского района</w:t>
      </w:r>
      <w:r w:rsidRPr="00D57D79">
        <w:rPr>
          <w:rFonts w:ascii="Times New Roman" w:hAnsi="Times New Roman"/>
          <w:color w:val="000000"/>
          <w:sz w:val="28"/>
          <w:szCs w:val="28"/>
        </w:rPr>
        <w:t>;</w:t>
      </w:r>
    </w:p>
    <w:p w:rsidR="00D57D79" w:rsidRPr="00D57D79" w:rsidRDefault="00D57D79" w:rsidP="00D57D79">
      <w:pPr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color w:val="000000"/>
          <w:sz w:val="28"/>
          <w:szCs w:val="28"/>
        </w:rPr>
      </w:pPr>
      <w:r w:rsidRPr="00D57D79">
        <w:rPr>
          <w:rFonts w:ascii="Times New Roman" w:hAnsi="Times New Roman"/>
          <w:color w:val="000000"/>
          <w:sz w:val="28"/>
          <w:szCs w:val="28"/>
        </w:rPr>
        <w:t>1.3 Серебряков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57D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Марине Михайловне - воспитателю</w:t>
      </w:r>
      <w:r w:rsidRPr="00D5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ГБУ «Социально-реабилитационный центр для несовершеннолетних» Кашинского района</w:t>
      </w:r>
      <w:r w:rsidRPr="00D57D79">
        <w:rPr>
          <w:rFonts w:ascii="Times New Roman" w:hAnsi="Times New Roman"/>
          <w:color w:val="000000"/>
          <w:sz w:val="28"/>
          <w:szCs w:val="28"/>
        </w:rPr>
        <w:t>;</w:t>
      </w:r>
    </w:p>
    <w:p w:rsidR="000B0C49" w:rsidRPr="00D57D79" w:rsidRDefault="00D57D79" w:rsidP="00D57D79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7D79">
        <w:rPr>
          <w:rFonts w:ascii="Times New Roman" w:hAnsi="Times New Roman"/>
          <w:color w:val="000000"/>
          <w:sz w:val="28"/>
          <w:szCs w:val="28"/>
        </w:rPr>
        <w:t xml:space="preserve">1.4 </w:t>
      </w:r>
      <w:r>
        <w:rPr>
          <w:rFonts w:ascii="Times New Roman" w:hAnsi="Times New Roman"/>
          <w:color w:val="000000"/>
          <w:sz w:val="28"/>
          <w:szCs w:val="28"/>
        </w:rPr>
        <w:t>Грачевой Ольге Валерьевне -</w:t>
      </w:r>
      <w:r w:rsidRPr="00D57D79">
        <w:rPr>
          <w:rFonts w:ascii="Times New Roman" w:hAnsi="Times New Roman"/>
          <w:color w:val="000000"/>
          <w:sz w:val="28"/>
          <w:szCs w:val="28"/>
        </w:rPr>
        <w:t xml:space="preserve"> уборщик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57D79">
        <w:rPr>
          <w:rFonts w:ascii="Times New Roman" w:hAnsi="Times New Roman"/>
          <w:color w:val="000000"/>
          <w:sz w:val="28"/>
          <w:szCs w:val="28"/>
        </w:rPr>
        <w:t xml:space="preserve"> служебных помещений</w:t>
      </w:r>
      <w:r w:rsidRPr="00D57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ГБУ «Социально-реабилитационный центр для несовершеннолетних» Кашинского района.</w:t>
      </w:r>
    </w:p>
    <w:p w:rsidR="008C6D6A" w:rsidRPr="00320865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t>2. Настоящее постановление вступает в силу со д</w:t>
      </w:r>
      <w:r w:rsidR="00320865">
        <w:rPr>
          <w:sz w:val="28"/>
          <w:szCs w:val="28"/>
        </w:rPr>
        <w:t>ня его подписания и подлежит</w:t>
      </w:r>
      <w:r w:rsidRPr="00320865">
        <w:rPr>
          <w:sz w:val="28"/>
          <w:szCs w:val="28"/>
        </w:rPr>
        <w:t xml:space="preserve">  размещению на официальном сайте </w:t>
      </w:r>
      <w:r w:rsidR="00D57D79">
        <w:rPr>
          <w:sz w:val="28"/>
          <w:szCs w:val="28"/>
        </w:rPr>
        <w:t>муниципального образования «Кашинский район»</w:t>
      </w:r>
      <w:r w:rsidRPr="00320865">
        <w:rPr>
          <w:sz w:val="28"/>
          <w:szCs w:val="28"/>
        </w:rPr>
        <w:t>.</w:t>
      </w:r>
    </w:p>
    <w:p w:rsidR="008C6D6A" w:rsidRPr="008C6D6A" w:rsidRDefault="008C6D6A" w:rsidP="008C6D6A">
      <w:pPr>
        <w:pStyle w:val="a6"/>
        <w:shd w:val="clear" w:color="auto" w:fill="auto"/>
        <w:suppressAutoHyphens/>
        <w:spacing w:before="0" w:after="0" w:line="240" w:lineRule="auto"/>
        <w:ind w:left="40" w:right="23"/>
        <w:jc w:val="both"/>
        <w:rPr>
          <w:sz w:val="28"/>
          <w:szCs w:val="28"/>
        </w:rPr>
      </w:pPr>
    </w:p>
    <w:p w:rsidR="008C6D6A" w:rsidRPr="008C6D6A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8"/>
          <w:szCs w:val="28"/>
        </w:rPr>
      </w:pPr>
    </w:p>
    <w:p w:rsidR="008C6D6A" w:rsidRPr="008C6D6A" w:rsidRDefault="008C6D6A" w:rsidP="008C6D6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8C6D6A" w:rsidRPr="008C6D6A" w:rsidRDefault="00287BD7" w:rsidP="008603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B0C49">
        <w:rPr>
          <w:rFonts w:ascii="Times New Roman" w:hAnsi="Times New Roman"/>
          <w:sz w:val="28"/>
          <w:szCs w:val="28"/>
        </w:rPr>
        <w:t xml:space="preserve"> </w:t>
      </w:r>
      <w:r w:rsidR="008C6D6A" w:rsidRPr="008C6D6A">
        <w:rPr>
          <w:rFonts w:ascii="Times New Roman" w:hAnsi="Times New Roman"/>
          <w:sz w:val="28"/>
          <w:szCs w:val="28"/>
        </w:rPr>
        <w:t xml:space="preserve">Кашинского </w:t>
      </w:r>
      <w:r w:rsidR="007F01DF">
        <w:rPr>
          <w:rFonts w:ascii="Times New Roman" w:hAnsi="Times New Roman"/>
          <w:sz w:val="28"/>
          <w:szCs w:val="28"/>
        </w:rPr>
        <w:t>р</w:t>
      </w:r>
      <w:r w:rsidR="008C6D6A" w:rsidRPr="008C6D6A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03A6">
        <w:rPr>
          <w:rFonts w:ascii="Times New Roman" w:hAnsi="Times New Roman"/>
          <w:sz w:val="28"/>
          <w:szCs w:val="28"/>
        </w:rPr>
        <w:t xml:space="preserve">         </w:t>
      </w:r>
      <w:r w:rsidR="009177EC">
        <w:rPr>
          <w:rFonts w:ascii="Times New Roman" w:hAnsi="Times New Roman"/>
          <w:sz w:val="28"/>
          <w:szCs w:val="28"/>
        </w:rPr>
        <w:t xml:space="preserve">             Г.Г.Баландин</w:t>
      </w:r>
    </w:p>
    <w:p w:rsidR="009229AE" w:rsidRPr="009229AE" w:rsidRDefault="009229AE" w:rsidP="009229AE">
      <w:pPr>
        <w:rPr>
          <w:rFonts w:ascii="Times New Roman" w:hAnsi="Times New Roman"/>
          <w:sz w:val="28"/>
          <w:szCs w:val="28"/>
        </w:rPr>
      </w:pPr>
    </w:p>
    <w:sectPr w:rsidR="009229AE" w:rsidRPr="009229AE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772D2"/>
    <w:rsid w:val="00085C3A"/>
    <w:rsid w:val="000B0C49"/>
    <w:rsid w:val="000B243B"/>
    <w:rsid w:val="000E4388"/>
    <w:rsid w:val="000E5BB5"/>
    <w:rsid w:val="000F5DB8"/>
    <w:rsid w:val="00102B8D"/>
    <w:rsid w:val="00105379"/>
    <w:rsid w:val="001271F7"/>
    <w:rsid w:val="00130AF4"/>
    <w:rsid w:val="00176FA1"/>
    <w:rsid w:val="0018348C"/>
    <w:rsid w:val="001A0FC5"/>
    <w:rsid w:val="001C5EA7"/>
    <w:rsid w:val="00214016"/>
    <w:rsid w:val="002272B6"/>
    <w:rsid w:val="002319A0"/>
    <w:rsid w:val="00280C44"/>
    <w:rsid w:val="00287BD7"/>
    <w:rsid w:val="00320865"/>
    <w:rsid w:val="003241EE"/>
    <w:rsid w:val="003452D6"/>
    <w:rsid w:val="003B18FC"/>
    <w:rsid w:val="003F3328"/>
    <w:rsid w:val="00417620"/>
    <w:rsid w:val="00434D14"/>
    <w:rsid w:val="004436CA"/>
    <w:rsid w:val="0048136E"/>
    <w:rsid w:val="004A0DE8"/>
    <w:rsid w:val="004B3F25"/>
    <w:rsid w:val="004B4B9E"/>
    <w:rsid w:val="004F0F81"/>
    <w:rsid w:val="0052338A"/>
    <w:rsid w:val="00540ED8"/>
    <w:rsid w:val="005551CC"/>
    <w:rsid w:val="005A381F"/>
    <w:rsid w:val="00626F5F"/>
    <w:rsid w:val="006612AC"/>
    <w:rsid w:val="006A3563"/>
    <w:rsid w:val="006E001E"/>
    <w:rsid w:val="006F06C4"/>
    <w:rsid w:val="00750947"/>
    <w:rsid w:val="007B66F6"/>
    <w:rsid w:val="007E3FB5"/>
    <w:rsid w:val="007F01DF"/>
    <w:rsid w:val="008603A6"/>
    <w:rsid w:val="00886A0B"/>
    <w:rsid w:val="008C6D6A"/>
    <w:rsid w:val="008F65FB"/>
    <w:rsid w:val="009177EC"/>
    <w:rsid w:val="009229AE"/>
    <w:rsid w:val="009300B0"/>
    <w:rsid w:val="00993D66"/>
    <w:rsid w:val="009B051A"/>
    <w:rsid w:val="009C0DE5"/>
    <w:rsid w:val="00A16B1A"/>
    <w:rsid w:val="00A20A99"/>
    <w:rsid w:val="00A46C53"/>
    <w:rsid w:val="00A502CA"/>
    <w:rsid w:val="00A66361"/>
    <w:rsid w:val="00B601C4"/>
    <w:rsid w:val="00B8259F"/>
    <w:rsid w:val="00B830DF"/>
    <w:rsid w:val="00B91AA7"/>
    <w:rsid w:val="00BA0E89"/>
    <w:rsid w:val="00BA69D6"/>
    <w:rsid w:val="00BC6409"/>
    <w:rsid w:val="00BF6D17"/>
    <w:rsid w:val="00CD72CD"/>
    <w:rsid w:val="00D572A6"/>
    <w:rsid w:val="00D57D79"/>
    <w:rsid w:val="00D90DAA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4AF0"/>
    <w:rsid w:val="00F750A3"/>
    <w:rsid w:val="00FB5574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F25"/>
    <w:rPr>
      <w:rFonts w:ascii="Tms Rmn" w:hAnsi="Tms Rmn"/>
    </w:rPr>
  </w:style>
  <w:style w:type="paragraph" w:styleId="1">
    <w:name w:val="heading 1"/>
    <w:basedOn w:val="a"/>
    <w:next w:val="a"/>
    <w:qFormat/>
    <w:rsid w:val="004B3F2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05A4B-0037-4845-97E1-2A50544C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4</TotalTime>
  <Pages>1</Pages>
  <Words>122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2018-05-28T12:50:00Z</cp:lastPrinted>
  <dcterms:created xsi:type="dcterms:W3CDTF">2018-05-15T10:30:00Z</dcterms:created>
  <dcterms:modified xsi:type="dcterms:W3CDTF">2018-05-28T12:52:00Z</dcterms:modified>
</cp:coreProperties>
</file>