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B03" w:rsidRPr="00D824C1" w:rsidRDefault="00D824C1" w:rsidP="00D824C1">
      <w:pPr>
        <w:jc w:val="both"/>
        <w:rPr>
          <w:rFonts w:ascii="Times New Roman" w:hAnsi="Times New Roman"/>
          <w:b/>
          <w:sz w:val="26"/>
        </w:rPr>
      </w:pPr>
      <w:r>
        <w:rPr>
          <w:rFonts w:ascii="Times New Roman" w:hAnsi="Times New Roman"/>
          <w:b/>
          <w:sz w:val="22"/>
        </w:rPr>
        <w:t xml:space="preserve">                                                             ТВЕРСК</w:t>
      </w:r>
      <w:r w:rsidR="001F70A4">
        <w:rPr>
          <w:rFonts w:ascii="Times New Roman" w:hAnsi="Times New Roman"/>
          <w:b/>
          <w:sz w:val="22"/>
        </w:rPr>
        <w:t>АЯ</w:t>
      </w:r>
      <w:r>
        <w:rPr>
          <w:rFonts w:ascii="Times New Roman" w:hAnsi="Times New Roman"/>
          <w:b/>
          <w:sz w:val="22"/>
        </w:rPr>
        <w:t xml:space="preserve">  ОБЛАСТ</w:t>
      </w:r>
      <w:r w:rsidR="001F70A4">
        <w:rPr>
          <w:rFonts w:ascii="Times New Roman" w:hAnsi="Times New Roman"/>
          <w:b/>
          <w:sz w:val="22"/>
        </w:rPr>
        <w:t>Ь</w:t>
      </w:r>
      <w:r w:rsidR="00F60CD6">
        <w:rPr>
          <w:rFonts w:ascii="Times New Roman" w:hAnsi="Times New Roman"/>
          <w:b/>
          <w:noProof/>
        </w:rPr>
        <w:drawing>
          <wp:anchor distT="0" distB="0" distL="114300" distR="114300" simplePos="0" relativeHeight="251658240" behindDoc="0" locked="0" layoutInCell="1" allowOverlap="1">
            <wp:simplePos x="0" y="0"/>
            <wp:positionH relativeFrom="column">
              <wp:posOffset>2694305</wp:posOffset>
            </wp:positionH>
            <wp:positionV relativeFrom="paragraph">
              <wp:posOffset>194310</wp:posOffset>
            </wp:positionV>
            <wp:extent cx="597535" cy="724535"/>
            <wp:effectExtent l="19050" t="0" r="0" b="0"/>
            <wp:wrapNone/>
            <wp:docPr id="5" name="Рисунок 5" descr="Рамка с гербом Кашинского района (чернобелая 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мка с гербом Кашинского района (чернобелая PCX)"/>
                    <pic:cNvPicPr>
                      <a:picLocks noChangeAspect="1" noChangeArrowheads="1"/>
                    </pic:cNvPicPr>
                  </pic:nvPicPr>
                  <pic:blipFill>
                    <a:blip r:embed="rId8" cstate="print"/>
                    <a:srcRect/>
                    <a:stretch>
                      <a:fillRect/>
                    </a:stretch>
                  </pic:blipFill>
                  <pic:spPr bwMode="auto">
                    <a:xfrm>
                      <a:off x="0" y="0"/>
                      <a:ext cx="597535" cy="724535"/>
                    </a:xfrm>
                    <a:prstGeom prst="rect">
                      <a:avLst/>
                    </a:prstGeom>
                    <a:noFill/>
                    <a:ln w="9525">
                      <a:noFill/>
                      <a:miter lim="800000"/>
                      <a:headEnd/>
                      <a:tailEnd/>
                    </a:ln>
                  </pic:spPr>
                </pic:pic>
              </a:graphicData>
            </a:graphic>
          </wp:anchor>
        </w:drawing>
      </w:r>
    </w:p>
    <w:p w:rsidR="00944B03" w:rsidRDefault="00944B03" w:rsidP="00D824C1">
      <w:pPr>
        <w:jc w:val="center"/>
        <w:rPr>
          <w:rFonts w:ascii="Times New Roman" w:hAnsi="Times New Roman"/>
          <w:b/>
          <w:sz w:val="28"/>
        </w:rPr>
      </w:pPr>
    </w:p>
    <w:p w:rsidR="00D824C1" w:rsidRDefault="00D824C1" w:rsidP="00D824C1">
      <w:pPr>
        <w:spacing w:line="288" w:lineRule="auto"/>
        <w:jc w:val="center"/>
        <w:rPr>
          <w:rFonts w:ascii="Times New Roman" w:hAnsi="Times New Roman"/>
          <w:b/>
          <w:sz w:val="22"/>
        </w:rPr>
      </w:pPr>
    </w:p>
    <w:p w:rsidR="00D824C1" w:rsidRDefault="00D824C1" w:rsidP="00D824C1">
      <w:pPr>
        <w:spacing w:line="288" w:lineRule="auto"/>
        <w:jc w:val="center"/>
        <w:rPr>
          <w:rFonts w:ascii="Times New Roman" w:hAnsi="Times New Roman"/>
          <w:b/>
          <w:sz w:val="22"/>
        </w:rPr>
      </w:pPr>
    </w:p>
    <w:p w:rsidR="00D824C1" w:rsidRDefault="00D824C1" w:rsidP="00D824C1">
      <w:pPr>
        <w:spacing w:line="288" w:lineRule="auto"/>
        <w:rPr>
          <w:rFonts w:ascii="Times New Roman" w:hAnsi="Times New Roman"/>
          <w:b/>
          <w:sz w:val="22"/>
        </w:rPr>
      </w:pPr>
    </w:p>
    <w:p w:rsidR="00944B03" w:rsidRDefault="00944B03" w:rsidP="00D824C1">
      <w:pPr>
        <w:spacing w:line="288" w:lineRule="auto"/>
        <w:jc w:val="center"/>
        <w:rPr>
          <w:rFonts w:ascii="Times New Roman" w:hAnsi="Times New Roman"/>
          <w:b/>
          <w:sz w:val="28"/>
        </w:rPr>
      </w:pPr>
      <w:r>
        <w:rPr>
          <w:rFonts w:ascii="Times New Roman" w:hAnsi="Times New Roman"/>
          <w:b/>
          <w:sz w:val="22"/>
        </w:rPr>
        <w:t xml:space="preserve">  АДМИНИСТРАЦИ</w:t>
      </w:r>
      <w:r w:rsidR="005A7E41">
        <w:rPr>
          <w:rFonts w:ascii="Times New Roman" w:hAnsi="Times New Roman"/>
          <w:b/>
          <w:sz w:val="22"/>
        </w:rPr>
        <w:t>Я</w:t>
      </w:r>
      <w:r>
        <w:rPr>
          <w:rFonts w:ascii="Times New Roman" w:hAnsi="Times New Roman"/>
          <w:b/>
          <w:sz w:val="22"/>
        </w:rPr>
        <w:t xml:space="preserve">  КАШИНСКОГО  РАЙОНА</w:t>
      </w:r>
      <w:r>
        <w:rPr>
          <w:rFonts w:ascii="Times New Roman" w:hAnsi="Times New Roman"/>
          <w:b/>
          <w:sz w:val="22"/>
        </w:rPr>
        <w:br/>
      </w:r>
    </w:p>
    <w:p w:rsidR="00944B03" w:rsidRDefault="00944B03" w:rsidP="00D824C1">
      <w:pPr>
        <w:pStyle w:val="1"/>
        <w:rPr>
          <w:sz w:val="40"/>
        </w:rPr>
      </w:pPr>
      <w:r>
        <w:t>ПОСТАНОВЛЕНИЕ</w:t>
      </w:r>
    </w:p>
    <w:p w:rsidR="006F2D1A" w:rsidRPr="00C80207" w:rsidRDefault="001D6CAF" w:rsidP="00C80207">
      <w:pPr>
        <w:tabs>
          <w:tab w:val="center" w:pos="4536"/>
          <w:tab w:val="right" w:pos="9072"/>
        </w:tabs>
        <w:spacing w:line="360" w:lineRule="auto"/>
        <w:jc w:val="both"/>
        <w:rPr>
          <w:rFonts w:ascii="Times New Roman" w:hAnsi="Times New Roman"/>
        </w:rPr>
      </w:pPr>
      <w:r w:rsidRPr="001D6CAF">
        <w:rPr>
          <w:rFonts w:ascii="Times New Roman" w:hAnsi="Times New Roman"/>
          <w:noProof/>
          <w:sz w:val="22"/>
        </w:rPr>
        <w:pict>
          <v:group id="_x0000_s1026" style="position:absolute;left:0;text-align:left;margin-left:1.15pt;margin-top:-3.75pt;width:457.6pt;height:26.85pt;z-index:251657216" coordorigin="1439,4137" coordsize="9071,287" o:allowincell="f">
            <v:shapetype id="_x0000_t202" coordsize="21600,21600" o:spt="202" path="m,l,21600r21600,l21600,xe">
              <v:stroke joinstyle="miter"/>
              <v:path gradientshapeok="t" o:connecttype="rect"/>
            </v:shapetype>
            <v:shape id="_x0000_s1027" type="#_x0000_t202" style="position:absolute;left:1439;top:4137;width:2592;height:283" filled="f" stroked="f">
              <v:textbox style="mso-next-textbox:#_x0000_s1027" inset="8mm,0,0,0">
                <w:txbxContent>
                  <w:p w:rsidR="00CD34B0" w:rsidRPr="00D06741" w:rsidRDefault="00D06741" w:rsidP="00F60CD6">
                    <w:pPr>
                      <w:rPr>
                        <w:rFonts w:asciiTheme="minorHAnsi" w:hAnsiTheme="minorHAnsi"/>
                      </w:rPr>
                    </w:pPr>
                    <w:r>
                      <w:rPr>
                        <w:rFonts w:asciiTheme="minorHAnsi" w:hAnsiTheme="minorHAnsi"/>
                      </w:rPr>
                      <w:t>03.05.2018</w:t>
                    </w:r>
                  </w:p>
                </w:txbxContent>
              </v:textbox>
            </v:shape>
            <v:shape id="_x0000_s1028" type="#_x0000_t202" style="position:absolute;left:8974;top:4141;width:1536;height:283" filled="f" stroked="f">
              <v:textbox style="mso-next-textbox:#_x0000_s1028" inset="8mm,0,0,0">
                <w:txbxContent>
                  <w:p w:rsidR="00CD34B0" w:rsidRPr="00D06741" w:rsidRDefault="00D06741" w:rsidP="00F60CD6">
                    <w:pPr>
                      <w:rPr>
                        <w:rFonts w:asciiTheme="minorHAnsi" w:hAnsiTheme="minorHAnsi"/>
                        <w:szCs w:val="24"/>
                      </w:rPr>
                    </w:pPr>
                    <w:r>
                      <w:rPr>
                        <w:rFonts w:asciiTheme="minorHAnsi" w:hAnsiTheme="minorHAnsi"/>
                        <w:szCs w:val="24"/>
                      </w:rPr>
                      <w:t>189</w:t>
                    </w:r>
                  </w:p>
                </w:txbxContent>
              </v:textbox>
            </v:shape>
            <w10:anchorlock/>
          </v:group>
        </w:pict>
      </w:r>
      <w:r w:rsidR="00944B03">
        <w:rPr>
          <w:rFonts w:ascii="Times New Roman" w:hAnsi="Times New Roman"/>
          <w:sz w:val="22"/>
        </w:rPr>
        <w:t>от _____________________</w:t>
      </w:r>
      <w:r w:rsidR="00944B03">
        <w:rPr>
          <w:rFonts w:ascii="Times New Roman" w:hAnsi="Times New Roman"/>
          <w:sz w:val="22"/>
        </w:rPr>
        <w:tab/>
      </w:r>
      <w:r w:rsidR="00944B03">
        <w:rPr>
          <w:rFonts w:ascii="Times New Roman" w:hAnsi="Times New Roman"/>
          <w:sz w:val="22"/>
        </w:rPr>
        <w:tab/>
        <w:t>№___________</w:t>
      </w:r>
    </w:p>
    <w:p w:rsidR="005D1DF0" w:rsidRDefault="005D1DF0" w:rsidP="005D1DF0">
      <w:pPr>
        <w:jc w:val="both"/>
        <w:rPr>
          <w:rFonts w:ascii="Times New Roman" w:hAnsi="Times New Roman"/>
          <w:sz w:val="28"/>
          <w:szCs w:val="28"/>
        </w:rPr>
      </w:pPr>
    </w:p>
    <w:p w:rsidR="00F60CD6" w:rsidRDefault="00F60CD6" w:rsidP="00F60CD6">
      <w:pPr>
        <w:widowControl w:val="0"/>
        <w:suppressAutoHyphens/>
        <w:autoSpaceDE w:val="0"/>
        <w:autoSpaceDN w:val="0"/>
        <w:adjustRightInd w:val="0"/>
        <w:rPr>
          <w:rFonts w:ascii="Times New Roman" w:hAnsi="Times New Roman"/>
          <w:color w:val="000000"/>
          <w:sz w:val="28"/>
          <w:szCs w:val="28"/>
        </w:rPr>
      </w:pPr>
      <w:r w:rsidRPr="00F60CD6">
        <w:rPr>
          <w:rFonts w:ascii="Times New Roman" w:hAnsi="Times New Roman"/>
          <w:color w:val="000000"/>
          <w:sz w:val="28"/>
          <w:szCs w:val="28"/>
        </w:rPr>
        <w:t xml:space="preserve">О проведении проверки </w:t>
      </w:r>
      <w:proofErr w:type="gramStart"/>
      <w:r w:rsidRPr="00F60CD6">
        <w:rPr>
          <w:rFonts w:ascii="Times New Roman" w:hAnsi="Times New Roman"/>
          <w:color w:val="000000"/>
          <w:sz w:val="28"/>
          <w:szCs w:val="28"/>
        </w:rPr>
        <w:t>инвестиционных</w:t>
      </w:r>
      <w:proofErr w:type="gramEnd"/>
    </w:p>
    <w:p w:rsidR="00F60CD6" w:rsidRDefault="00F60CD6" w:rsidP="00F60CD6">
      <w:pPr>
        <w:widowControl w:val="0"/>
        <w:suppressAutoHyphens/>
        <w:autoSpaceDE w:val="0"/>
        <w:autoSpaceDN w:val="0"/>
        <w:adjustRightInd w:val="0"/>
        <w:rPr>
          <w:rFonts w:ascii="Times New Roman" w:hAnsi="Times New Roman"/>
          <w:color w:val="000000"/>
          <w:sz w:val="28"/>
          <w:szCs w:val="28"/>
        </w:rPr>
      </w:pPr>
      <w:r w:rsidRPr="00F60CD6">
        <w:rPr>
          <w:rFonts w:ascii="Times New Roman" w:hAnsi="Times New Roman"/>
          <w:color w:val="000000"/>
          <w:sz w:val="28"/>
          <w:szCs w:val="28"/>
        </w:rPr>
        <w:t>проектов на предмет эффективности</w:t>
      </w:r>
    </w:p>
    <w:p w:rsidR="00F60CD6" w:rsidRDefault="00F60CD6" w:rsidP="00F60CD6">
      <w:pPr>
        <w:widowControl w:val="0"/>
        <w:suppressAutoHyphens/>
        <w:autoSpaceDE w:val="0"/>
        <w:autoSpaceDN w:val="0"/>
        <w:adjustRightInd w:val="0"/>
        <w:rPr>
          <w:rFonts w:ascii="Times New Roman" w:hAnsi="Times New Roman"/>
          <w:color w:val="000000"/>
          <w:sz w:val="28"/>
          <w:szCs w:val="28"/>
        </w:rPr>
      </w:pPr>
      <w:r w:rsidRPr="00F60CD6">
        <w:rPr>
          <w:rFonts w:ascii="Times New Roman" w:hAnsi="Times New Roman"/>
          <w:color w:val="000000"/>
          <w:sz w:val="28"/>
          <w:szCs w:val="28"/>
        </w:rPr>
        <w:t>использования средств бюджета</w:t>
      </w:r>
    </w:p>
    <w:p w:rsidR="00EB6302" w:rsidRDefault="00F60CD6" w:rsidP="00F60CD6">
      <w:pPr>
        <w:widowControl w:val="0"/>
        <w:suppressAutoHyphens/>
        <w:autoSpaceDE w:val="0"/>
        <w:autoSpaceDN w:val="0"/>
        <w:adjustRightInd w:val="0"/>
        <w:rPr>
          <w:rFonts w:ascii="Times New Roman" w:hAnsi="Times New Roman"/>
          <w:color w:val="000000"/>
          <w:sz w:val="28"/>
          <w:szCs w:val="28"/>
        </w:rPr>
      </w:pPr>
      <w:r w:rsidRPr="00F60CD6">
        <w:rPr>
          <w:rFonts w:ascii="Times New Roman" w:hAnsi="Times New Roman"/>
          <w:color w:val="000000"/>
          <w:sz w:val="28"/>
          <w:szCs w:val="28"/>
        </w:rPr>
        <w:t>муниципального образования</w:t>
      </w:r>
      <w:r>
        <w:rPr>
          <w:rFonts w:ascii="Times New Roman" w:hAnsi="Times New Roman"/>
          <w:color w:val="000000"/>
          <w:sz w:val="28"/>
          <w:szCs w:val="28"/>
        </w:rPr>
        <w:t xml:space="preserve"> </w:t>
      </w:r>
    </w:p>
    <w:p w:rsidR="00EB6302" w:rsidRDefault="00F60CD6" w:rsidP="00F60CD6">
      <w:pPr>
        <w:widowControl w:val="0"/>
        <w:suppressAutoHyphens/>
        <w:autoSpaceDE w:val="0"/>
        <w:autoSpaceDN w:val="0"/>
        <w:adjustRightInd w:val="0"/>
        <w:rPr>
          <w:rFonts w:ascii="Times New Roman" w:hAnsi="Times New Roman"/>
          <w:color w:val="000000"/>
          <w:sz w:val="28"/>
          <w:szCs w:val="28"/>
        </w:rPr>
      </w:pPr>
      <w:r w:rsidRPr="00F60CD6">
        <w:rPr>
          <w:rFonts w:ascii="Times New Roman" w:hAnsi="Times New Roman"/>
          <w:color w:val="000000"/>
          <w:sz w:val="28"/>
          <w:szCs w:val="28"/>
        </w:rPr>
        <w:t>«</w:t>
      </w:r>
      <w:proofErr w:type="spellStart"/>
      <w:r>
        <w:rPr>
          <w:rFonts w:ascii="Times New Roman" w:hAnsi="Times New Roman"/>
          <w:color w:val="000000"/>
          <w:sz w:val="28"/>
          <w:szCs w:val="28"/>
        </w:rPr>
        <w:t>Кашинский</w:t>
      </w:r>
      <w:proofErr w:type="spellEnd"/>
      <w:r w:rsidR="00EB6302">
        <w:rPr>
          <w:rFonts w:ascii="Times New Roman" w:hAnsi="Times New Roman"/>
          <w:color w:val="000000"/>
          <w:sz w:val="28"/>
          <w:szCs w:val="28"/>
        </w:rPr>
        <w:t xml:space="preserve"> </w:t>
      </w:r>
      <w:r w:rsidRPr="00F60CD6">
        <w:rPr>
          <w:rFonts w:ascii="Times New Roman" w:hAnsi="Times New Roman"/>
          <w:color w:val="000000"/>
          <w:sz w:val="28"/>
          <w:szCs w:val="28"/>
        </w:rPr>
        <w:t>район»,</w:t>
      </w:r>
      <w:r>
        <w:rPr>
          <w:rFonts w:ascii="Times New Roman" w:hAnsi="Times New Roman"/>
          <w:color w:val="000000"/>
          <w:sz w:val="28"/>
          <w:szCs w:val="28"/>
        </w:rPr>
        <w:t xml:space="preserve"> </w:t>
      </w:r>
      <w:proofErr w:type="gramStart"/>
      <w:r w:rsidRPr="00F60CD6">
        <w:rPr>
          <w:rFonts w:ascii="Times New Roman" w:hAnsi="Times New Roman"/>
          <w:color w:val="000000"/>
          <w:sz w:val="28"/>
          <w:szCs w:val="28"/>
        </w:rPr>
        <w:t>направляемых</w:t>
      </w:r>
      <w:proofErr w:type="gramEnd"/>
    </w:p>
    <w:p w:rsidR="009571EA" w:rsidRPr="00F60CD6" w:rsidRDefault="00F60CD6" w:rsidP="00F60CD6">
      <w:pPr>
        <w:widowControl w:val="0"/>
        <w:suppressAutoHyphens/>
        <w:autoSpaceDE w:val="0"/>
        <w:autoSpaceDN w:val="0"/>
        <w:adjustRightInd w:val="0"/>
        <w:rPr>
          <w:rFonts w:ascii="Times New Roman" w:hAnsi="Times New Roman"/>
          <w:sz w:val="26"/>
          <w:szCs w:val="26"/>
        </w:rPr>
      </w:pPr>
      <w:r w:rsidRPr="00F60CD6">
        <w:rPr>
          <w:rFonts w:ascii="Times New Roman" w:hAnsi="Times New Roman"/>
          <w:color w:val="000000"/>
          <w:sz w:val="28"/>
          <w:szCs w:val="28"/>
        </w:rPr>
        <w:t>на капитальные</w:t>
      </w:r>
      <w:r w:rsidR="00EB6302">
        <w:rPr>
          <w:rFonts w:ascii="Times New Roman" w:hAnsi="Times New Roman"/>
          <w:color w:val="000000"/>
          <w:sz w:val="28"/>
          <w:szCs w:val="28"/>
        </w:rPr>
        <w:t xml:space="preserve"> </w:t>
      </w:r>
      <w:r w:rsidRPr="00F60CD6">
        <w:rPr>
          <w:rFonts w:ascii="Times New Roman" w:hAnsi="Times New Roman"/>
          <w:color w:val="000000"/>
          <w:sz w:val="28"/>
          <w:szCs w:val="28"/>
        </w:rPr>
        <w:t>вложения</w:t>
      </w:r>
    </w:p>
    <w:p w:rsidR="00821B6B" w:rsidRPr="00B802C6" w:rsidRDefault="00821B6B" w:rsidP="00821B6B">
      <w:pPr>
        <w:pStyle w:val="ConsPlusNormal"/>
        <w:ind w:right="4960" w:firstLine="0"/>
        <w:rPr>
          <w:rFonts w:ascii="Times New Roman" w:hAnsi="Times New Roman" w:cs="Times New Roman"/>
          <w:sz w:val="26"/>
          <w:szCs w:val="26"/>
        </w:rPr>
      </w:pPr>
    </w:p>
    <w:p w:rsidR="005D1DF0" w:rsidRDefault="005D1DF0" w:rsidP="00821B6B">
      <w:pPr>
        <w:jc w:val="both"/>
        <w:rPr>
          <w:rFonts w:ascii="Times New Roman" w:hAnsi="Times New Roman"/>
          <w:sz w:val="28"/>
          <w:szCs w:val="28"/>
        </w:rPr>
      </w:pPr>
    </w:p>
    <w:p w:rsidR="00AD67A8" w:rsidRPr="005D1DF0" w:rsidRDefault="00AD67A8" w:rsidP="00821B6B">
      <w:pPr>
        <w:jc w:val="both"/>
        <w:rPr>
          <w:rFonts w:ascii="Times New Roman" w:hAnsi="Times New Roman"/>
          <w:sz w:val="28"/>
          <w:szCs w:val="28"/>
        </w:rPr>
      </w:pPr>
    </w:p>
    <w:p w:rsidR="00AD67A8" w:rsidRPr="00F60CD6" w:rsidRDefault="00F60CD6" w:rsidP="00FD438D">
      <w:pPr>
        <w:autoSpaceDE w:val="0"/>
        <w:autoSpaceDN w:val="0"/>
        <w:adjustRightInd w:val="0"/>
        <w:ind w:firstLine="709"/>
        <w:jc w:val="both"/>
        <w:rPr>
          <w:rFonts w:ascii="Times New Roman" w:hAnsi="Times New Roman"/>
          <w:sz w:val="28"/>
          <w:szCs w:val="28"/>
        </w:rPr>
      </w:pPr>
      <w:r w:rsidRPr="00F60CD6">
        <w:rPr>
          <w:rFonts w:ascii="Times New Roman" w:hAnsi="Times New Roman"/>
          <w:sz w:val="28"/>
          <w:szCs w:val="28"/>
        </w:rPr>
        <w:t xml:space="preserve">В соответствии со статьей 14 Федерального закона от 25.02.1999 № 39-ФЗ </w:t>
      </w:r>
      <w:r w:rsidR="00EB6302">
        <w:rPr>
          <w:rFonts w:ascii="Times New Roman" w:hAnsi="Times New Roman"/>
          <w:sz w:val="28"/>
          <w:szCs w:val="28"/>
        </w:rPr>
        <w:t>«</w:t>
      </w:r>
      <w:r w:rsidRPr="00F60CD6">
        <w:rPr>
          <w:rFonts w:ascii="Times New Roman" w:hAnsi="Times New Roman"/>
          <w:sz w:val="28"/>
          <w:szCs w:val="28"/>
        </w:rPr>
        <w:t>Об инвестиционной деятельности в Российской Федерации, осуществляемой в форме капитальных вложений</w:t>
      </w:r>
      <w:r w:rsidR="00EB6302">
        <w:rPr>
          <w:rFonts w:ascii="Times New Roman" w:hAnsi="Times New Roman"/>
          <w:sz w:val="28"/>
          <w:szCs w:val="28"/>
        </w:rPr>
        <w:t>»</w:t>
      </w:r>
      <w:r w:rsidR="007A65CF" w:rsidRPr="00F60CD6">
        <w:rPr>
          <w:rFonts w:ascii="Times New Roman" w:hAnsi="Times New Roman"/>
          <w:sz w:val="28"/>
          <w:szCs w:val="28"/>
        </w:rPr>
        <w:t xml:space="preserve">, </w:t>
      </w:r>
      <w:r w:rsidR="00826C5C" w:rsidRPr="00F60CD6">
        <w:rPr>
          <w:rFonts w:ascii="Times New Roman" w:hAnsi="Times New Roman"/>
          <w:sz w:val="28"/>
          <w:szCs w:val="28"/>
        </w:rPr>
        <w:t>Администраци</w:t>
      </w:r>
      <w:r w:rsidR="004F1675" w:rsidRPr="00F60CD6">
        <w:rPr>
          <w:rFonts w:ascii="Times New Roman" w:hAnsi="Times New Roman"/>
          <w:sz w:val="28"/>
          <w:szCs w:val="28"/>
        </w:rPr>
        <w:t>я</w:t>
      </w:r>
      <w:r w:rsidR="00826C5C" w:rsidRPr="00F60CD6">
        <w:rPr>
          <w:rFonts w:ascii="Times New Roman" w:hAnsi="Times New Roman"/>
          <w:sz w:val="28"/>
          <w:szCs w:val="28"/>
        </w:rPr>
        <w:t xml:space="preserve"> </w:t>
      </w:r>
      <w:proofErr w:type="spellStart"/>
      <w:r w:rsidR="00826C5C" w:rsidRPr="00F60CD6">
        <w:rPr>
          <w:rFonts w:ascii="Times New Roman" w:hAnsi="Times New Roman"/>
          <w:sz w:val="28"/>
          <w:szCs w:val="28"/>
        </w:rPr>
        <w:t>Кашинского</w:t>
      </w:r>
      <w:proofErr w:type="spellEnd"/>
      <w:r w:rsidR="00826C5C" w:rsidRPr="00F60CD6">
        <w:rPr>
          <w:rFonts w:ascii="Times New Roman" w:hAnsi="Times New Roman"/>
          <w:sz w:val="28"/>
          <w:szCs w:val="28"/>
        </w:rPr>
        <w:t xml:space="preserve"> района </w:t>
      </w:r>
    </w:p>
    <w:p w:rsidR="005D1DF0" w:rsidRPr="00826C5C" w:rsidRDefault="005D1DF0" w:rsidP="005D1DF0">
      <w:pPr>
        <w:jc w:val="both"/>
        <w:rPr>
          <w:rFonts w:ascii="Times New Roman" w:hAnsi="Times New Roman"/>
          <w:sz w:val="26"/>
          <w:szCs w:val="26"/>
        </w:rPr>
      </w:pPr>
    </w:p>
    <w:p w:rsidR="005D1DF0" w:rsidRPr="00826C5C" w:rsidRDefault="005D1DF0" w:rsidP="005D1DF0">
      <w:pPr>
        <w:jc w:val="both"/>
        <w:rPr>
          <w:rFonts w:ascii="Times New Roman" w:hAnsi="Times New Roman"/>
          <w:sz w:val="26"/>
          <w:szCs w:val="26"/>
        </w:rPr>
      </w:pPr>
      <w:r w:rsidRPr="00826C5C">
        <w:rPr>
          <w:rFonts w:ascii="Times New Roman" w:hAnsi="Times New Roman"/>
          <w:sz w:val="26"/>
          <w:szCs w:val="26"/>
        </w:rPr>
        <w:t>ПОСТАНОВЛЯЕТ:</w:t>
      </w:r>
    </w:p>
    <w:p w:rsidR="005D1DF0" w:rsidRPr="00826C5C" w:rsidRDefault="005D1DF0" w:rsidP="005D1DF0">
      <w:pPr>
        <w:ind w:firstLine="708"/>
        <w:jc w:val="both"/>
        <w:rPr>
          <w:rFonts w:ascii="Times New Roman" w:hAnsi="Times New Roman"/>
          <w:sz w:val="26"/>
          <w:szCs w:val="26"/>
        </w:rPr>
      </w:pPr>
    </w:p>
    <w:p w:rsidR="00AD67A8" w:rsidRPr="007A65CF" w:rsidRDefault="00AD67A8" w:rsidP="00F60CD6">
      <w:pPr>
        <w:widowControl w:val="0"/>
        <w:suppressAutoHyphens/>
        <w:autoSpaceDE w:val="0"/>
        <w:autoSpaceDN w:val="0"/>
        <w:adjustRightInd w:val="0"/>
        <w:ind w:firstLine="709"/>
        <w:jc w:val="both"/>
        <w:rPr>
          <w:rFonts w:ascii="Times New Roman" w:hAnsi="Times New Roman"/>
          <w:sz w:val="28"/>
          <w:szCs w:val="28"/>
        </w:rPr>
      </w:pPr>
      <w:r w:rsidRPr="00826C5C">
        <w:rPr>
          <w:rFonts w:ascii="Times New Roman" w:hAnsi="Times New Roman"/>
          <w:sz w:val="26"/>
          <w:szCs w:val="26"/>
        </w:rPr>
        <w:t>1</w:t>
      </w:r>
      <w:r w:rsidRPr="007A65CF">
        <w:rPr>
          <w:rFonts w:ascii="Times New Roman" w:hAnsi="Times New Roman"/>
          <w:sz w:val="28"/>
          <w:szCs w:val="28"/>
        </w:rPr>
        <w:t>.</w:t>
      </w:r>
      <w:r w:rsidR="00460FB3" w:rsidRPr="007A65CF">
        <w:rPr>
          <w:rFonts w:ascii="Calibri" w:hAnsi="Calibri"/>
          <w:sz w:val="28"/>
          <w:szCs w:val="28"/>
        </w:rPr>
        <w:t> </w:t>
      </w:r>
      <w:r w:rsidR="00F60CD6" w:rsidRPr="00F60CD6">
        <w:rPr>
          <w:rFonts w:ascii="Times New Roman" w:hAnsi="Times New Roman"/>
          <w:sz w:val="28"/>
          <w:szCs w:val="28"/>
        </w:rPr>
        <w:t xml:space="preserve">Утвердить Порядок проведения проверки инвестиционных проектов на предмет эффективности использования средств бюджета муниципального образования </w:t>
      </w:r>
      <w:r w:rsidR="00F60CD6" w:rsidRPr="00F60CD6">
        <w:rPr>
          <w:rFonts w:ascii="Times New Roman" w:hAnsi="Times New Roman"/>
          <w:color w:val="000000"/>
          <w:sz w:val="28"/>
          <w:szCs w:val="28"/>
        </w:rPr>
        <w:t>«</w:t>
      </w:r>
      <w:proofErr w:type="spellStart"/>
      <w:r w:rsidR="00F60CD6">
        <w:rPr>
          <w:rFonts w:ascii="Times New Roman" w:hAnsi="Times New Roman"/>
          <w:color w:val="000000"/>
          <w:sz w:val="28"/>
          <w:szCs w:val="28"/>
        </w:rPr>
        <w:t>Кашинский</w:t>
      </w:r>
      <w:proofErr w:type="spellEnd"/>
      <w:r w:rsidR="00F60CD6">
        <w:rPr>
          <w:rFonts w:ascii="Times New Roman" w:hAnsi="Times New Roman"/>
          <w:color w:val="000000"/>
          <w:sz w:val="28"/>
          <w:szCs w:val="28"/>
        </w:rPr>
        <w:t xml:space="preserve"> </w:t>
      </w:r>
      <w:r w:rsidR="00F60CD6" w:rsidRPr="00F60CD6">
        <w:rPr>
          <w:rFonts w:ascii="Times New Roman" w:hAnsi="Times New Roman"/>
          <w:color w:val="000000"/>
          <w:sz w:val="28"/>
          <w:szCs w:val="28"/>
        </w:rPr>
        <w:t>район»</w:t>
      </w:r>
      <w:r w:rsidR="00F60CD6" w:rsidRPr="00F60CD6">
        <w:rPr>
          <w:rFonts w:ascii="Times New Roman" w:hAnsi="Times New Roman"/>
          <w:sz w:val="28"/>
          <w:szCs w:val="28"/>
        </w:rPr>
        <w:t xml:space="preserve">, направляемых на капитальные вложения (далее – Порядок) </w:t>
      </w:r>
      <w:r w:rsidR="00826C5C" w:rsidRPr="007A65CF">
        <w:rPr>
          <w:rFonts w:ascii="Times New Roman" w:hAnsi="Times New Roman"/>
          <w:sz w:val="28"/>
          <w:szCs w:val="28"/>
        </w:rPr>
        <w:t>(Приложение).</w:t>
      </w:r>
    </w:p>
    <w:p w:rsidR="005D1DF0" w:rsidRPr="007A65CF" w:rsidRDefault="006C7393" w:rsidP="005D1DF0">
      <w:pPr>
        <w:ind w:firstLine="708"/>
        <w:jc w:val="both"/>
        <w:rPr>
          <w:rFonts w:ascii="Times New Roman" w:hAnsi="Times New Roman"/>
          <w:sz w:val="28"/>
          <w:szCs w:val="28"/>
        </w:rPr>
      </w:pPr>
      <w:r w:rsidRPr="007A65CF">
        <w:rPr>
          <w:rFonts w:ascii="Times New Roman" w:hAnsi="Times New Roman"/>
          <w:sz w:val="28"/>
          <w:szCs w:val="28"/>
        </w:rPr>
        <w:t>2</w:t>
      </w:r>
      <w:r w:rsidR="005D1DF0" w:rsidRPr="007A65CF">
        <w:rPr>
          <w:rFonts w:ascii="Times New Roman" w:hAnsi="Times New Roman"/>
          <w:sz w:val="28"/>
          <w:szCs w:val="28"/>
        </w:rPr>
        <w:t>.</w:t>
      </w:r>
      <w:r w:rsidR="00460FB3" w:rsidRPr="007A65CF">
        <w:rPr>
          <w:rFonts w:ascii="Times New Roman" w:hAnsi="Times New Roman"/>
          <w:sz w:val="28"/>
          <w:szCs w:val="28"/>
        </w:rPr>
        <w:t> </w:t>
      </w:r>
      <w:proofErr w:type="gramStart"/>
      <w:r w:rsidR="005D1DF0" w:rsidRPr="007A65CF">
        <w:rPr>
          <w:rFonts w:ascii="Times New Roman" w:hAnsi="Times New Roman" w:hint="eastAsia"/>
          <w:sz w:val="28"/>
          <w:szCs w:val="28"/>
        </w:rPr>
        <w:t>Контроль</w:t>
      </w:r>
      <w:r w:rsidR="005D1DF0" w:rsidRPr="007A65CF">
        <w:rPr>
          <w:rFonts w:ascii="Times New Roman" w:hAnsi="Times New Roman"/>
          <w:sz w:val="28"/>
          <w:szCs w:val="28"/>
        </w:rPr>
        <w:t xml:space="preserve"> </w:t>
      </w:r>
      <w:r w:rsidR="005D1DF0" w:rsidRPr="007A65CF">
        <w:rPr>
          <w:rFonts w:ascii="Times New Roman" w:hAnsi="Times New Roman" w:hint="eastAsia"/>
          <w:sz w:val="28"/>
          <w:szCs w:val="28"/>
        </w:rPr>
        <w:t>за</w:t>
      </w:r>
      <w:proofErr w:type="gramEnd"/>
      <w:r w:rsidR="005D1DF0" w:rsidRPr="007A65CF">
        <w:rPr>
          <w:rFonts w:ascii="Times New Roman" w:hAnsi="Times New Roman"/>
          <w:sz w:val="28"/>
          <w:szCs w:val="28"/>
        </w:rPr>
        <w:t xml:space="preserve"> </w:t>
      </w:r>
      <w:r w:rsidR="005D1DF0" w:rsidRPr="007A65CF">
        <w:rPr>
          <w:rFonts w:ascii="Times New Roman" w:hAnsi="Times New Roman" w:hint="eastAsia"/>
          <w:sz w:val="28"/>
          <w:szCs w:val="28"/>
        </w:rPr>
        <w:t>исполнением</w:t>
      </w:r>
      <w:r w:rsidR="005D1DF0" w:rsidRPr="007A65CF">
        <w:rPr>
          <w:rFonts w:ascii="Times New Roman" w:hAnsi="Times New Roman"/>
          <w:sz w:val="28"/>
          <w:szCs w:val="28"/>
        </w:rPr>
        <w:t xml:space="preserve"> </w:t>
      </w:r>
      <w:r w:rsidR="005D1DF0" w:rsidRPr="007A65CF">
        <w:rPr>
          <w:rFonts w:ascii="Times New Roman" w:hAnsi="Times New Roman" w:hint="eastAsia"/>
          <w:sz w:val="28"/>
          <w:szCs w:val="28"/>
        </w:rPr>
        <w:t>настоящего</w:t>
      </w:r>
      <w:r w:rsidR="005D1DF0" w:rsidRPr="007A65CF">
        <w:rPr>
          <w:rFonts w:ascii="Times New Roman" w:hAnsi="Times New Roman"/>
          <w:sz w:val="28"/>
          <w:szCs w:val="28"/>
        </w:rPr>
        <w:t xml:space="preserve"> постановления </w:t>
      </w:r>
      <w:r w:rsidR="005D1DF0" w:rsidRPr="007A65CF">
        <w:rPr>
          <w:rFonts w:ascii="Times New Roman" w:hAnsi="Times New Roman" w:hint="eastAsia"/>
          <w:sz w:val="28"/>
          <w:szCs w:val="28"/>
        </w:rPr>
        <w:t>возложить</w:t>
      </w:r>
      <w:r w:rsidR="005D1DF0" w:rsidRPr="007A65CF">
        <w:rPr>
          <w:rFonts w:ascii="Times New Roman" w:hAnsi="Times New Roman"/>
          <w:sz w:val="28"/>
          <w:szCs w:val="28"/>
        </w:rPr>
        <w:t xml:space="preserve"> </w:t>
      </w:r>
      <w:r w:rsidR="005D1DF0" w:rsidRPr="007A65CF">
        <w:rPr>
          <w:rFonts w:ascii="Times New Roman" w:hAnsi="Times New Roman" w:hint="eastAsia"/>
          <w:sz w:val="28"/>
          <w:szCs w:val="28"/>
        </w:rPr>
        <w:t>на</w:t>
      </w:r>
      <w:r w:rsidR="005D1DF0" w:rsidRPr="007A65CF">
        <w:rPr>
          <w:rFonts w:ascii="Times New Roman" w:hAnsi="Times New Roman"/>
          <w:sz w:val="28"/>
          <w:szCs w:val="28"/>
        </w:rPr>
        <w:t xml:space="preserve"> </w:t>
      </w:r>
      <w:r w:rsidR="00103695" w:rsidRPr="007A65CF">
        <w:rPr>
          <w:rFonts w:ascii="Times New Roman" w:hAnsi="Times New Roman"/>
          <w:sz w:val="28"/>
          <w:szCs w:val="28"/>
        </w:rPr>
        <w:t xml:space="preserve">С.В.Суханову - </w:t>
      </w:r>
      <w:r w:rsidR="00F0480B" w:rsidRPr="007A65CF">
        <w:rPr>
          <w:rFonts w:ascii="Times New Roman" w:hAnsi="Times New Roman"/>
          <w:sz w:val="28"/>
          <w:szCs w:val="28"/>
        </w:rPr>
        <w:t xml:space="preserve">заместителя Главы </w:t>
      </w:r>
      <w:r w:rsidR="00D0698B" w:rsidRPr="007A65CF">
        <w:rPr>
          <w:rFonts w:ascii="Times New Roman" w:hAnsi="Times New Roman"/>
          <w:sz w:val="28"/>
          <w:szCs w:val="28"/>
        </w:rPr>
        <w:t>А</w:t>
      </w:r>
      <w:r w:rsidR="00F0480B" w:rsidRPr="007A65CF">
        <w:rPr>
          <w:rFonts w:ascii="Times New Roman" w:hAnsi="Times New Roman"/>
          <w:sz w:val="28"/>
          <w:szCs w:val="28"/>
        </w:rPr>
        <w:t xml:space="preserve">дминистрации </w:t>
      </w:r>
      <w:proofErr w:type="spellStart"/>
      <w:r w:rsidR="00F0480B" w:rsidRPr="007A65CF">
        <w:rPr>
          <w:rFonts w:ascii="Times New Roman" w:hAnsi="Times New Roman"/>
          <w:sz w:val="28"/>
          <w:szCs w:val="28"/>
        </w:rPr>
        <w:t>Кашинского</w:t>
      </w:r>
      <w:proofErr w:type="spellEnd"/>
      <w:r w:rsidR="00F0480B" w:rsidRPr="007A65CF">
        <w:rPr>
          <w:rFonts w:ascii="Times New Roman" w:hAnsi="Times New Roman"/>
          <w:sz w:val="28"/>
          <w:szCs w:val="28"/>
        </w:rPr>
        <w:t xml:space="preserve"> района, начальника Финансового управления.</w:t>
      </w:r>
    </w:p>
    <w:p w:rsidR="005D1DF0" w:rsidRPr="007A65CF" w:rsidRDefault="00826C5C" w:rsidP="00F60CD6">
      <w:pPr>
        <w:ind w:firstLine="708"/>
        <w:jc w:val="both"/>
        <w:rPr>
          <w:rFonts w:ascii="Times New Roman" w:hAnsi="Times New Roman"/>
          <w:sz w:val="28"/>
          <w:szCs w:val="28"/>
        </w:rPr>
      </w:pPr>
      <w:r w:rsidRPr="007A65CF">
        <w:rPr>
          <w:rFonts w:ascii="Times New Roman" w:hAnsi="Times New Roman"/>
          <w:sz w:val="28"/>
          <w:szCs w:val="28"/>
        </w:rPr>
        <w:t>3.</w:t>
      </w:r>
      <w:r w:rsidR="00460FB3" w:rsidRPr="007A65CF">
        <w:rPr>
          <w:rFonts w:ascii="Times New Roman" w:hAnsi="Times New Roman"/>
          <w:sz w:val="28"/>
          <w:szCs w:val="28"/>
        </w:rPr>
        <w:t> </w:t>
      </w:r>
      <w:r w:rsidR="00F60CD6" w:rsidRPr="006C6C13">
        <w:rPr>
          <w:rFonts w:ascii="Times New Roman" w:hAnsi="Times New Roman"/>
          <w:sz w:val="28"/>
          <w:szCs w:val="28"/>
        </w:rPr>
        <w:t xml:space="preserve">Настоящее </w:t>
      </w:r>
      <w:r w:rsidR="00F60CD6" w:rsidRPr="00334F44">
        <w:rPr>
          <w:rFonts w:ascii="Times New Roman" w:hAnsi="Times New Roman"/>
          <w:sz w:val="28"/>
          <w:szCs w:val="28"/>
        </w:rPr>
        <w:t>постановление вступает в силу со дня его официального опубликования в газете «</w:t>
      </w:r>
      <w:proofErr w:type="spellStart"/>
      <w:r w:rsidR="00F60CD6" w:rsidRPr="00334F44">
        <w:rPr>
          <w:rFonts w:ascii="Times New Roman" w:hAnsi="Times New Roman"/>
          <w:sz w:val="28"/>
          <w:szCs w:val="28"/>
        </w:rPr>
        <w:t>Кашинская</w:t>
      </w:r>
      <w:proofErr w:type="spellEnd"/>
      <w:r w:rsidR="00F60CD6" w:rsidRPr="00334F44">
        <w:rPr>
          <w:rFonts w:ascii="Times New Roman" w:hAnsi="Times New Roman"/>
          <w:sz w:val="28"/>
          <w:szCs w:val="28"/>
        </w:rPr>
        <w:t xml:space="preserve"> газета» и</w:t>
      </w:r>
      <w:r w:rsidR="00F60CD6" w:rsidRPr="00910893">
        <w:rPr>
          <w:rFonts w:ascii="Times New Roman" w:hAnsi="Times New Roman"/>
          <w:sz w:val="28"/>
          <w:szCs w:val="28"/>
        </w:rPr>
        <w:t xml:space="preserve"> </w:t>
      </w:r>
      <w:r w:rsidR="00F60CD6">
        <w:rPr>
          <w:rFonts w:ascii="Times New Roman" w:hAnsi="Times New Roman"/>
          <w:sz w:val="28"/>
          <w:szCs w:val="28"/>
        </w:rPr>
        <w:t xml:space="preserve">подлежит </w:t>
      </w:r>
      <w:r w:rsidR="00F60CD6" w:rsidRPr="00910893">
        <w:rPr>
          <w:rFonts w:ascii="Times New Roman" w:hAnsi="Times New Roman"/>
          <w:sz w:val="28"/>
          <w:szCs w:val="28"/>
        </w:rPr>
        <w:t xml:space="preserve">размещению на официальном сайте </w:t>
      </w:r>
      <w:r w:rsidR="00F60CD6">
        <w:rPr>
          <w:sz w:val="28"/>
          <w:szCs w:val="28"/>
        </w:rPr>
        <w:t>муниципального образования «</w:t>
      </w:r>
      <w:proofErr w:type="spellStart"/>
      <w:r w:rsidR="00F60CD6">
        <w:rPr>
          <w:sz w:val="28"/>
          <w:szCs w:val="28"/>
        </w:rPr>
        <w:t>Кашинский</w:t>
      </w:r>
      <w:proofErr w:type="spellEnd"/>
      <w:r w:rsidR="00F60CD6">
        <w:rPr>
          <w:sz w:val="28"/>
          <w:szCs w:val="28"/>
        </w:rPr>
        <w:t xml:space="preserve"> район»</w:t>
      </w:r>
      <w:r w:rsidR="00F60CD6" w:rsidRPr="00910893">
        <w:rPr>
          <w:rFonts w:ascii="Times New Roman" w:hAnsi="Times New Roman"/>
          <w:sz w:val="28"/>
          <w:szCs w:val="28"/>
        </w:rPr>
        <w:t xml:space="preserve"> в сети  Интернет.</w:t>
      </w:r>
    </w:p>
    <w:p w:rsidR="005D1DF0" w:rsidRPr="00826C5C" w:rsidRDefault="005D1DF0" w:rsidP="005D1DF0">
      <w:pPr>
        <w:jc w:val="both"/>
        <w:rPr>
          <w:rFonts w:ascii="Times New Roman" w:hAnsi="Times New Roman"/>
          <w:sz w:val="26"/>
          <w:szCs w:val="26"/>
        </w:rPr>
      </w:pPr>
    </w:p>
    <w:p w:rsidR="005D1DF0" w:rsidRPr="005D1DF0" w:rsidRDefault="005D1DF0" w:rsidP="005D1DF0">
      <w:pPr>
        <w:jc w:val="both"/>
        <w:rPr>
          <w:rFonts w:ascii="Times New Roman" w:hAnsi="Times New Roman"/>
          <w:sz w:val="28"/>
          <w:szCs w:val="28"/>
        </w:rPr>
      </w:pPr>
    </w:p>
    <w:p w:rsidR="005D1DF0" w:rsidRPr="005D1DF0" w:rsidRDefault="005D1DF0" w:rsidP="005D1DF0">
      <w:pPr>
        <w:jc w:val="both"/>
        <w:rPr>
          <w:rFonts w:ascii="Times New Roman" w:hAnsi="Times New Roman"/>
          <w:sz w:val="28"/>
          <w:szCs w:val="28"/>
        </w:rPr>
      </w:pPr>
    </w:p>
    <w:p w:rsidR="005167ED" w:rsidRPr="00826C5C" w:rsidRDefault="005167ED" w:rsidP="005167ED">
      <w:pPr>
        <w:jc w:val="both"/>
        <w:rPr>
          <w:rFonts w:ascii="Times New Roman" w:hAnsi="Times New Roman"/>
          <w:sz w:val="26"/>
          <w:szCs w:val="26"/>
        </w:rPr>
      </w:pPr>
      <w:r w:rsidRPr="00826C5C">
        <w:rPr>
          <w:rFonts w:ascii="Times New Roman" w:hAnsi="Times New Roman"/>
          <w:sz w:val="26"/>
          <w:szCs w:val="26"/>
        </w:rPr>
        <w:t>Глав</w:t>
      </w:r>
      <w:r>
        <w:rPr>
          <w:rFonts w:ascii="Times New Roman" w:hAnsi="Times New Roman"/>
          <w:sz w:val="26"/>
          <w:szCs w:val="26"/>
        </w:rPr>
        <w:t>а</w:t>
      </w:r>
      <w:r w:rsidRPr="00826C5C">
        <w:rPr>
          <w:rFonts w:ascii="Times New Roman" w:hAnsi="Times New Roman"/>
          <w:sz w:val="26"/>
          <w:szCs w:val="26"/>
        </w:rPr>
        <w:t xml:space="preserve"> </w:t>
      </w:r>
      <w:proofErr w:type="spellStart"/>
      <w:r w:rsidRPr="00826C5C">
        <w:rPr>
          <w:rFonts w:ascii="Times New Roman" w:hAnsi="Times New Roman"/>
          <w:sz w:val="26"/>
          <w:szCs w:val="26"/>
        </w:rPr>
        <w:t>Кашинского</w:t>
      </w:r>
      <w:proofErr w:type="spellEnd"/>
      <w:r w:rsidRPr="00826C5C">
        <w:rPr>
          <w:rFonts w:ascii="Times New Roman" w:hAnsi="Times New Roman"/>
          <w:sz w:val="26"/>
          <w:szCs w:val="26"/>
        </w:rPr>
        <w:t xml:space="preserve"> района</w:t>
      </w:r>
      <w:r>
        <w:rPr>
          <w:rFonts w:ascii="Times New Roman" w:hAnsi="Times New Roman"/>
          <w:sz w:val="26"/>
          <w:szCs w:val="26"/>
        </w:rPr>
        <w:t xml:space="preserve">                                                                               </w:t>
      </w:r>
      <w:proofErr w:type="spellStart"/>
      <w:r>
        <w:rPr>
          <w:rFonts w:ascii="Times New Roman" w:hAnsi="Times New Roman"/>
          <w:sz w:val="26"/>
          <w:szCs w:val="26"/>
        </w:rPr>
        <w:t>Г.Г.Баландин</w:t>
      </w:r>
      <w:proofErr w:type="spellEnd"/>
    </w:p>
    <w:p w:rsidR="005167ED" w:rsidRDefault="005167ED" w:rsidP="005D1DF0">
      <w:pPr>
        <w:jc w:val="both"/>
        <w:rPr>
          <w:rFonts w:ascii="Times New Roman" w:hAnsi="Times New Roman"/>
          <w:sz w:val="28"/>
          <w:szCs w:val="28"/>
        </w:rPr>
      </w:pPr>
    </w:p>
    <w:p w:rsidR="007A65CF" w:rsidRDefault="007A65CF" w:rsidP="005D1DF0">
      <w:pPr>
        <w:jc w:val="both"/>
        <w:rPr>
          <w:rFonts w:ascii="Times New Roman" w:hAnsi="Times New Roman"/>
          <w:sz w:val="28"/>
          <w:szCs w:val="28"/>
        </w:rPr>
      </w:pPr>
    </w:p>
    <w:p w:rsidR="007A65CF" w:rsidRDefault="007A65CF" w:rsidP="005D1DF0">
      <w:pPr>
        <w:jc w:val="both"/>
        <w:rPr>
          <w:rFonts w:ascii="Times New Roman" w:hAnsi="Times New Roman"/>
          <w:sz w:val="28"/>
          <w:szCs w:val="28"/>
        </w:rPr>
      </w:pPr>
    </w:p>
    <w:p w:rsidR="007A65CF" w:rsidRDefault="007A65CF" w:rsidP="005D1DF0">
      <w:pPr>
        <w:jc w:val="both"/>
        <w:rPr>
          <w:rFonts w:ascii="Times New Roman" w:hAnsi="Times New Roman"/>
          <w:sz w:val="28"/>
          <w:szCs w:val="28"/>
        </w:rPr>
      </w:pPr>
    </w:p>
    <w:p w:rsidR="007A65CF" w:rsidRDefault="007A65CF" w:rsidP="005D1DF0">
      <w:pPr>
        <w:jc w:val="both"/>
        <w:rPr>
          <w:rFonts w:ascii="Times New Roman" w:hAnsi="Times New Roman"/>
          <w:sz w:val="28"/>
          <w:szCs w:val="28"/>
        </w:rPr>
      </w:pPr>
    </w:p>
    <w:p w:rsidR="00EB6302" w:rsidRDefault="00EB6302" w:rsidP="00EB6302">
      <w:pPr>
        <w:jc w:val="center"/>
        <w:rPr>
          <w:rFonts w:ascii="Times New Roman" w:hAnsi="Times New Roman"/>
          <w:sz w:val="28"/>
          <w:szCs w:val="28"/>
        </w:rPr>
      </w:pPr>
    </w:p>
    <w:p w:rsidR="00812BFA" w:rsidRDefault="00812BFA" w:rsidP="00812BFA">
      <w:pPr>
        <w:jc w:val="center"/>
        <w:rPr>
          <w:rFonts w:ascii="Times New Roman" w:hAnsi="Times New Roman"/>
          <w:sz w:val="28"/>
          <w:szCs w:val="28"/>
        </w:rPr>
      </w:pPr>
      <w:r>
        <w:rPr>
          <w:rFonts w:ascii="Times New Roman" w:hAnsi="Times New Roman"/>
          <w:sz w:val="28"/>
          <w:szCs w:val="28"/>
        </w:rPr>
        <w:lastRenderedPageBreak/>
        <w:t xml:space="preserve">                                                                                  Приложение</w:t>
      </w:r>
    </w:p>
    <w:p w:rsidR="00812BFA" w:rsidRDefault="00812BFA" w:rsidP="00812BFA">
      <w:pPr>
        <w:jc w:val="center"/>
        <w:rPr>
          <w:rFonts w:ascii="Times New Roman" w:hAnsi="Times New Roman"/>
          <w:sz w:val="28"/>
          <w:szCs w:val="28"/>
        </w:rPr>
      </w:pPr>
      <w:r>
        <w:rPr>
          <w:rFonts w:ascii="Times New Roman" w:hAnsi="Times New Roman"/>
          <w:sz w:val="28"/>
          <w:szCs w:val="28"/>
        </w:rPr>
        <w:t xml:space="preserve">                                                                              к постановлению Администрации</w:t>
      </w:r>
    </w:p>
    <w:p w:rsidR="00812BFA" w:rsidRDefault="00812BFA" w:rsidP="00812BFA">
      <w:pPr>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Кашинского</w:t>
      </w:r>
      <w:proofErr w:type="spellEnd"/>
      <w:r>
        <w:rPr>
          <w:rFonts w:ascii="Times New Roman" w:hAnsi="Times New Roman"/>
          <w:sz w:val="28"/>
          <w:szCs w:val="28"/>
        </w:rPr>
        <w:t xml:space="preserve"> района</w:t>
      </w:r>
    </w:p>
    <w:p w:rsidR="00812BFA" w:rsidRDefault="00D06741" w:rsidP="00D06741">
      <w:pPr>
        <w:jc w:val="center"/>
        <w:rPr>
          <w:rFonts w:ascii="Times New Roman" w:hAnsi="Times New Roman"/>
          <w:sz w:val="28"/>
          <w:szCs w:val="28"/>
        </w:rPr>
      </w:pPr>
      <w:r>
        <w:rPr>
          <w:rFonts w:ascii="Times New Roman" w:hAnsi="Times New Roman"/>
          <w:sz w:val="28"/>
          <w:szCs w:val="28"/>
        </w:rPr>
        <w:t xml:space="preserve">                                                                                </w:t>
      </w:r>
      <w:r w:rsidR="00812BFA">
        <w:rPr>
          <w:rFonts w:ascii="Times New Roman" w:hAnsi="Times New Roman"/>
          <w:sz w:val="28"/>
          <w:szCs w:val="28"/>
        </w:rPr>
        <w:t xml:space="preserve">от  </w:t>
      </w:r>
      <w:r>
        <w:rPr>
          <w:rFonts w:ascii="Times New Roman" w:hAnsi="Times New Roman"/>
          <w:sz w:val="28"/>
          <w:szCs w:val="28"/>
        </w:rPr>
        <w:t>03.05.2018</w:t>
      </w:r>
      <w:r w:rsidR="00812BFA">
        <w:rPr>
          <w:rFonts w:ascii="Times New Roman" w:hAnsi="Times New Roman"/>
          <w:sz w:val="28"/>
          <w:szCs w:val="28"/>
        </w:rPr>
        <w:t xml:space="preserve"> № </w:t>
      </w:r>
      <w:r>
        <w:rPr>
          <w:rFonts w:ascii="Times New Roman" w:hAnsi="Times New Roman"/>
          <w:sz w:val="28"/>
          <w:szCs w:val="28"/>
        </w:rPr>
        <w:t>189</w:t>
      </w:r>
      <w:r w:rsidR="00812BFA">
        <w:rPr>
          <w:rFonts w:ascii="Times New Roman" w:hAnsi="Times New Roman"/>
          <w:sz w:val="28"/>
          <w:szCs w:val="28"/>
        </w:rPr>
        <w:t xml:space="preserve"> </w:t>
      </w:r>
    </w:p>
    <w:p w:rsidR="00812BFA" w:rsidRDefault="00812BFA" w:rsidP="00812BFA">
      <w:pPr>
        <w:jc w:val="right"/>
        <w:rPr>
          <w:rFonts w:ascii="Times New Roman" w:hAnsi="Times New Roman"/>
          <w:sz w:val="28"/>
          <w:szCs w:val="28"/>
        </w:rPr>
      </w:pPr>
    </w:p>
    <w:p w:rsidR="00812BFA" w:rsidRDefault="00812BFA" w:rsidP="00812BFA">
      <w:pPr>
        <w:jc w:val="right"/>
        <w:rPr>
          <w:rFonts w:ascii="Times New Roman" w:hAnsi="Times New Roman"/>
          <w:sz w:val="28"/>
          <w:szCs w:val="28"/>
        </w:rPr>
      </w:pPr>
    </w:p>
    <w:p w:rsidR="00812BFA" w:rsidRDefault="00812BFA" w:rsidP="00812BFA">
      <w:pPr>
        <w:jc w:val="center"/>
        <w:rPr>
          <w:rFonts w:ascii="Times New Roman" w:hAnsi="Times New Roman"/>
          <w:sz w:val="28"/>
          <w:szCs w:val="28"/>
        </w:rPr>
      </w:pPr>
      <w:r w:rsidRPr="00F60CD6">
        <w:rPr>
          <w:rFonts w:ascii="Times New Roman" w:hAnsi="Times New Roman"/>
          <w:sz w:val="28"/>
          <w:szCs w:val="28"/>
        </w:rPr>
        <w:t xml:space="preserve">Порядок </w:t>
      </w:r>
    </w:p>
    <w:p w:rsidR="00812BFA" w:rsidRDefault="00812BFA" w:rsidP="00812BFA">
      <w:pPr>
        <w:jc w:val="center"/>
        <w:rPr>
          <w:rFonts w:ascii="Times New Roman" w:hAnsi="Times New Roman"/>
          <w:sz w:val="28"/>
          <w:szCs w:val="28"/>
        </w:rPr>
      </w:pPr>
      <w:r w:rsidRPr="00F60CD6">
        <w:rPr>
          <w:rFonts w:ascii="Times New Roman" w:hAnsi="Times New Roman"/>
          <w:sz w:val="28"/>
          <w:szCs w:val="28"/>
        </w:rPr>
        <w:t xml:space="preserve">проведения проверки инвестиционных проектов на предмет эффективности использования средств бюджета муниципального образования </w:t>
      </w:r>
      <w:r w:rsidRPr="00F60CD6">
        <w:rPr>
          <w:rFonts w:ascii="Times New Roman" w:hAnsi="Times New Roman"/>
          <w:color w:val="000000"/>
          <w:sz w:val="28"/>
          <w:szCs w:val="28"/>
        </w:rPr>
        <w:t>«</w:t>
      </w:r>
      <w:proofErr w:type="spellStart"/>
      <w:r>
        <w:rPr>
          <w:rFonts w:ascii="Times New Roman" w:hAnsi="Times New Roman"/>
          <w:color w:val="000000"/>
          <w:sz w:val="28"/>
          <w:szCs w:val="28"/>
        </w:rPr>
        <w:t>Кашинский</w:t>
      </w:r>
      <w:proofErr w:type="spellEnd"/>
      <w:r>
        <w:rPr>
          <w:rFonts w:ascii="Times New Roman" w:hAnsi="Times New Roman"/>
          <w:color w:val="000000"/>
          <w:sz w:val="28"/>
          <w:szCs w:val="28"/>
        </w:rPr>
        <w:t xml:space="preserve"> </w:t>
      </w:r>
      <w:r w:rsidRPr="00F60CD6">
        <w:rPr>
          <w:rFonts w:ascii="Times New Roman" w:hAnsi="Times New Roman"/>
          <w:color w:val="000000"/>
          <w:sz w:val="28"/>
          <w:szCs w:val="28"/>
        </w:rPr>
        <w:t>район»</w:t>
      </w:r>
      <w:r w:rsidRPr="00F60CD6">
        <w:rPr>
          <w:rFonts w:ascii="Times New Roman" w:hAnsi="Times New Roman"/>
          <w:sz w:val="28"/>
          <w:szCs w:val="28"/>
        </w:rPr>
        <w:t>, направляемых на капитальные вложения</w:t>
      </w:r>
    </w:p>
    <w:p w:rsidR="00C45D29" w:rsidRDefault="00C45D29" w:rsidP="00812BFA">
      <w:pPr>
        <w:jc w:val="center"/>
        <w:rPr>
          <w:rFonts w:ascii="Times New Roman" w:hAnsi="Times New Roman"/>
          <w:sz w:val="28"/>
          <w:szCs w:val="28"/>
        </w:rPr>
      </w:pPr>
    </w:p>
    <w:p w:rsidR="00C45D29" w:rsidRDefault="00C45D29" w:rsidP="00C45D29">
      <w:pPr>
        <w:pStyle w:val="Default"/>
      </w:pPr>
    </w:p>
    <w:p w:rsidR="00C45D29" w:rsidRDefault="00C45D29" w:rsidP="000253B6">
      <w:pPr>
        <w:pStyle w:val="Default"/>
        <w:numPr>
          <w:ilvl w:val="0"/>
          <w:numId w:val="3"/>
        </w:numPr>
        <w:jc w:val="center"/>
        <w:rPr>
          <w:b/>
          <w:bCs/>
          <w:sz w:val="28"/>
          <w:szCs w:val="28"/>
        </w:rPr>
      </w:pPr>
      <w:r>
        <w:rPr>
          <w:b/>
          <w:bCs/>
          <w:sz w:val="28"/>
          <w:szCs w:val="28"/>
        </w:rPr>
        <w:t>Общие положения</w:t>
      </w:r>
    </w:p>
    <w:p w:rsidR="000253B6" w:rsidRDefault="000253B6" w:rsidP="000253B6">
      <w:pPr>
        <w:pStyle w:val="Default"/>
        <w:ind w:left="720"/>
        <w:rPr>
          <w:sz w:val="28"/>
          <w:szCs w:val="28"/>
        </w:rPr>
      </w:pPr>
    </w:p>
    <w:p w:rsidR="00C45D29" w:rsidRDefault="00C45D29" w:rsidP="00C45D29">
      <w:pPr>
        <w:pStyle w:val="Default"/>
        <w:ind w:firstLine="709"/>
        <w:jc w:val="both"/>
        <w:rPr>
          <w:sz w:val="28"/>
          <w:szCs w:val="28"/>
        </w:rPr>
      </w:pPr>
      <w:r>
        <w:rPr>
          <w:sz w:val="28"/>
          <w:szCs w:val="28"/>
        </w:rPr>
        <w:t xml:space="preserve">1.1. </w:t>
      </w:r>
      <w:proofErr w:type="gramStart"/>
      <w:r>
        <w:rPr>
          <w:sz w:val="28"/>
          <w:szCs w:val="28"/>
        </w:rPr>
        <w:t>Настоящий Порядок регламентирует процедуру проведения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(далее - объект капитального строительства), приобретение объектов недвижимого имущества, финансовое обеспечение которых планируется осуществлять полностью или частично за счет средств бюджета муниципального образования «</w:t>
      </w:r>
      <w:proofErr w:type="spellStart"/>
      <w:r>
        <w:rPr>
          <w:sz w:val="28"/>
          <w:szCs w:val="28"/>
        </w:rPr>
        <w:t>Кашинский</w:t>
      </w:r>
      <w:proofErr w:type="spellEnd"/>
      <w:r>
        <w:rPr>
          <w:sz w:val="28"/>
          <w:szCs w:val="28"/>
        </w:rPr>
        <w:t xml:space="preserve"> район» (далее - инвестиционный проект), на предмет эффективности использования средств бюджета муниципального образования «</w:t>
      </w:r>
      <w:proofErr w:type="spellStart"/>
      <w:r>
        <w:rPr>
          <w:sz w:val="28"/>
          <w:szCs w:val="28"/>
        </w:rPr>
        <w:t>Кашинский</w:t>
      </w:r>
      <w:proofErr w:type="spellEnd"/>
      <w:r>
        <w:rPr>
          <w:sz w:val="28"/>
          <w:szCs w:val="28"/>
        </w:rPr>
        <w:t xml:space="preserve"> район», направляемых</w:t>
      </w:r>
      <w:proofErr w:type="gramEnd"/>
      <w:r>
        <w:rPr>
          <w:sz w:val="28"/>
          <w:szCs w:val="28"/>
        </w:rPr>
        <w:t xml:space="preserve"> на капитальные вложения (далее - проверка). </w:t>
      </w:r>
    </w:p>
    <w:p w:rsidR="00C45D29" w:rsidRDefault="00C45D29" w:rsidP="00C45D29">
      <w:pPr>
        <w:pStyle w:val="Default"/>
        <w:ind w:firstLine="709"/>
        <w:jc w:val="both"/>
        <w:rPr>
          <w:sz w:val="28"/>
          <w:szCs w:val="28"/>
        </w:rPr>
      </w:pPr>
      <w:r>
        <w:rPr>
          <w:sz w:val="28"/>
          <w:szCs w:val="28"/>
        </w:rPr>
        <w:t xml:space="preserve">1.2. </w:t>
      </w:r>
      <w:proofErr w:type="gramStart"/>
      <w:r>
        <w:rPr>
          <w:sz w:val="28"/>
          <w:szCs w:val="28"/>
        </w:rPr>
        <w:t>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(минимальному) значению интегральной оценки эффективности использования средств бюджета муниципального образования «</w:t>
      </w:r>
      <w:proofErr w:type="spellStart"/>
      <w:r>
        <w:rPr>
          <w:sz w:val="28"/>
          <w:szCs w:val="28"/>
        </w:rPr>
        <w:t>Кашинский</w:t>
      </w:r>
      <w:proofErr w:type="spellEnd"/>
      <w:r>
        <w:rPr>
          <w:sz w:val="28"/>
          <w:szCs w:val="28"/>
        </w:rPr>
        <w:t xml:space="preserve"> район», направляемых на капитальные вложения (далее - интегральная оценка), в целях реализации указанного инвестиционного проекта. </w:t>
      </w:r>
      <w:proofErr w:type="gramEnd"/>
    </w:p>
    <w:p w:rsidR="00C45D29" w:rsidRDefault="00C45D29" w:rsidP="00C45D29">
      <w:pPr>
        <w:pStyle w:val="Default"/>
        <w:ind w:firstLine="709"/>
        <w:jc w:val="both"/>
        <w:rPr>
          <w:sz w:val="28"/>
          <w:szCs w:val="28"/>
        </w:rPr>
      </w:pPr>
      <w:r>
        <w:rPr>
          <w:sz w:val="28"/>
          <w:szCs w:val="28"/>
        </w:rPr>
        <w:t xml:space="preserve">1.3. Настоящий Порядок не распространяется на инвестиционные проекты (программы): </w:t>
      </w:r>
    </w:p>
    <w:p w:rsidR="00C45D29" w:rsidRDefault="00C45D29" w:rsidP="00C45D29">
      <w:pPr>
        <w:pStyle w:val="Default"/>
        <w:ind w:firstLine="709"/>
        <w:jc w:val="both"/>
        <w:rPr>
          <w:sz w:val="28"/>
          <w:szCs w:val="28"/>
        </w:rPr>
      </w:pPr>
      <w:r>
        <w:rPr>
          <w:sz w:val="28"/>
          <w:szCs w:val="28"/>
        </w:rPr>
        <w:t xml:space="preserve">а) реализуемые в соответствии с законодательством Российской Федерации о концессионных соглашениях и законодательством Российской Федерации о государственно-частном партнерстве; </w:t>
      </w:r>
    </w:p>
    <w:p w:rsidR="00C45D29" w:rsidRDefault="00C45D29" w:rsidP="00C45D29">
      <w:pPr>
        <w:pStyle w:val="Default"/>
        <w:ind w:firstLine="709"/>
        <w:jc w:val="both"/>
        <w:rPr>
          <w:sz w:val="28"/>
          <w:szCs w:val="28"/>
        </w:rPr>
      </w:pPr>
      <w:r>
        <w:rPr>
          <w:sz w:val="28"/>
          <w:szCs w:val="28"/>
        </w:rPr>
        <w:t>б) по которым решения о реализации бюджетных инвестиций приняты органами местного самоуправления муниципального образования «</w:t>
      </w:r>
      <w:proofErr w:type="spellStart"/>
      <w:r>
        <w:rPr>
          <w:sz w:val="28"/>
          <w:szCs w:val="28"/>
        </w:rPr>
        <w:t>Кашинский</w:t>
      </w:r>
      <w:proofErr w:type="spellEnd"/>
      <w:r>
        <w:rPr>
          <w:sz w:val="28"/>
          <w:szCs w:val="28"/>
        </w:rPr>
        <w:t xml:space="preserve"> район» до дня вступления в силу настоящего Порядка; </w:t>
      </w:r>
    </w:p>
    <w:p w:rsidR="00C45D29" w:rsidRDefault="00C45D29" w:rsidP="00C45D29">
      <w:pPr>
        <w:pStyle w:val="Default"/>
        <w:ind w:firstLine="709"/>
        <w:jc w:val="both"/>
        <w:rPr>
          <w:sz w:val="28"/>
          <w:szCs w:val="28"/>
        </w:rPr>
      </w:pPr>
      <w:proofErr w:type="gramStart"/>
      <w:r>
        <w:rPr>
          <w:sz w:val="28"/>
          <w:szCs w:val="28"/>
        </w:rPr>
        <w:t xml:space="preserve">в) реализуемые в рамках программ по поддержке местных инициатив в Тверской области; </w:t>
      </w:r>
      <w:proofErr w:type="gramEnd"/>
    </w:p>
    <w:p w:rsidR="00C45D29" w:rsidRDefault="00C45D29" w:rsidP="00C45D29">
      <w:pPr>
        <w:pStyle w:val="Default"/>
        <w:ind w:firstLine="709"/>
        <w:jc w:val="both"/>
        <w:rPr>
          <w:sz w:val="28"/>
          <w:szCs w:val="28"/>
        </w:rPr>
      </w:pPr>
      <w:r>
        <w:rPr>
          <w:sz w:val="28"/>
          <w:szCs w:val="28"/>
        </w:rPr>
        <w:t xml:space="preserve">г) </w:t>
      </w:r>
      <w:proofErr w:type="gramStart"/>
      <w:r>
        <w:rPr>
          <w:sz w:val="28"/>
          <w:szCs w:val="28"/>
        </w:rPr>
        <w:t>предполагающие</w:t>
      </w:r>
      <w:proofErr w:type="gramEnd"/>
      <w:r>
        <w:rPr>
          <w:sz w:val="28"/>
          <w:szCs w:val="28"/>
        </w:rPr>
        <w:t xml:space="preserve"> приобретение земельных участков и участков недр. </w:t>
      </w:r>
    </w:p>
    <w:p w:rsidR="00C45D29" w:rsidRDefault="00C45D29" w:rsidP="00C45D29">
      <w:pPr>
        <w:ind w:firstLine="709"/>
        <w:jc w:val="both"/>
        <w:rPr>
          <w:rFonts w:asciiTheme="minorHAnsi" w:hAnsiTheme="minorHAnsi"/>
          <w:sz w:val="28"/>
          <w:szCs w:val="28"/>
        </w:rPr>
      </w:pPr>
      <w:r>
        <w:rPr>
          <w:sz w:val="28"/>
          <w:szCs w:val="28"/>
        </w:rPr>
        <w:t>1.4. Проверка проводится для принятия в установленном законодательством порядке решения о предоставлении средств бюджета муниципального образования «</w:t>
      </w:r>
      <w:proofErr w:type="spellStart"/>
      <w:r>
        <w:rPr>
          <w:sz w:val="28"/>
          <w:szCs w:val="28"/>
        </w:rPr>
        <w:t>Кашинский</w:t>
      </w:r>
      <w:proofErr w:type="spellEnd"/>
      <w:r>
        <w:rPr>
          <w:sz w:val="28"/>
          <w:szCs w:val="28"/>
        </w:rPr>
        <w:t xml:space="preserve"> район» (далее - местный бюджет):</w:t>
      </w:r>
    </w:p>
    <w:p w:rsidR="00D413C7" w:rsidRDefault="00D413C7" w:rsidP="00D413C7">
      <w:pPr>
        <w:pStyle w:val="Default"/>
        <w:ind w:firstLine="709"/>
        <w:jc w:val="both"/>
        <w:rPr>
          <w:sz w:val="28"/>
          <w:szCs w:val="28"/>
        </w:rPr>
      </w:pPr>
      <w:r>
        <w:rPr>
          <w:sz w:val="28"/>
          <w:szCs w:val="28"/>
        </w:rPr>
        <w:lastRenderedPageBreak/>
        <w:t>а) для осуществления бюджетных инвестиций в объекты капитального строительства муниципальной собственности муниципального образования «</w:t>
      </w:r>
      <w:proofErr w:type="spellStart"/>
      <w:r>
        <w:rPr>
          <w:sz w:val="28"/>
          <w:szCs w:val="28"/>
        </w:rPr>
        <w:t>Кашинский</w:t>
      </w:r>
      <w:proofErr w:type="spellEnd"/>
      <w:r>
        <w:rPr>
          <w:sz w:val="28"/>
          <w:szCs w:val="28"/>
        </w:rPr>
        <w:t xml:space="preserve"> район», по которым: </w:t>
      </w:r>
    </w:p>
    <w:p w:rsidR="00D413C7" w:rsidRDefault="00D413C7" w:rsidP="00D413C7">
      <w:pPr>
        <w:pStyle w:val="Default"/>
        <w:ind w:firstLine="709"/>
        <w:jc w:val="both"/>
        <w:rPr>
          <w:sz w:val="28"/>
          <w:szCs w:val="28"/>
        </w:rPr>
      </w:pPr>
      <w:proofErr w:type="gramStart"/>
      <w:r>
        <w:rPr>
          <w:sz w:val="28"/>
          <w:szCs w:val="28"/>
        </w:rPr>
        <w:t xml:space="preserve">подготовка (корректировка) проектной документации (включая проведение инженерных изысканий, выполняемых для подготовки такой проектной документации) на строительство, реконструкцию, в том числе с элементами реставрации, и техническое перевооружение осуществляется с использованием средств местного бюджета; </w:t>
      </w:r>
      <w:proofErr w:type="gramEnd"/>
    </w:p>
    <w:p w:rsidR="00D413C7" w:rsidRDefault="00D413C7" w:rsidP="00D413C7">
      <w:pPr>
        <w:pStyle w:val="Default"/>
        <w:ind w:firstLine="709"/>
        <w:jc w:val="both"/>
        <w:rPr>
          <w:sz w:val="28"/>
          <w:szCs w:val="28"/>
        </w:rPr>
      </w:pPr>
      <w:r>
        <w:rPr>
          <w:sz w:val="28"/>
          <w:szCs w:val="28"/>
        </w:rPr>
        <w:t xml:space="preserve">проектная документация на строительство, реконструкцию, в том числе с элементами реставрации, и техническое перевооружение разработана и утверждена застройщиком (заказчиком) или будет разработана без использования средств местного бюджета; </w:t>
      </w:r>
    </w:p>
    <w:p w:rsidR="00D413C7" w:rsidRDefault="00D413C7" w:rsidP="00D413C7">
      <w:pPr>
        <w:pStyle w:val="Default"/>
        <w:ind w:firstLine="709"/>
        <w:jc w:val="both"/>
        <w:rPr>
          <w:sz w:val="28"/>
          <w:szCs w:val="28"/>
        </w:rPr>
      </w:pPr>
      <w:r>
        <w:rPr>
          <w:sz w:val="28"/>
          <w:szCs w:val="28"/>
        </w:rPr>
        <w:t>б) для осуществления бюджетных инвестиций на приобретение объектов недвижимого имущества в муниципальную собственность муниципального образования «</w:t>
      </w:r>
      <w:proofErr w:type="spellStart"/>
      <w:r>
        <w:rPr>
          <w:sz w:val="28"/>
          <w:szCs w:val="28"/>
        </w:rPr>
        <w:t>Кашинский</w:t>
      </w:r>
      <w:proofErr w:type="spellEnd"/>
      <w:r>
        <w:rPr>
          <w:sz w:val="28"/>
          <w:szCs w:val="28"/>
        </w:rPr>
        <w:t xml:space="preserve"> район»; </w:t>
      </w:r>
    </w:p>
    <w:p w:rsidR="00D413C7" w:rsidRDefault="00D413C7" w:rsidP="00D413C7">
      <w:pPr>
        <w:pStyle w:val="Default"/>
        <w:ind w:firstLine="709"/>
        <w:jc w:val="both"/>
        <w:rPr>
          <w:sz w:val="28"/>
          <w:szCs w:val="28"/>
        </w:rPr>
      </w:pPr>
      <w:r>
        <w:rPr>
          <w:sz w:val="28"/>
          <w:szCs w:val="28"/>
        </w:rPr>
        <w:t>в) в виде субсидий муниципальным бюджетным, автономным учреждениям муниципального образования «</w:t>
      </w:r>
      <w:proofErr w:type="spellStart"/>
      <w:r>
        <w:rPr>
          <w:sz w:val="28"/>
          <w:szCs w:val="28"/>
        </w:rPr>
        <w:t>Кашинский</w:t>
      </w:r>
      <w:proofErr w:type="spellEnd"/>
      <w:r>
        <w:rPr>
          <w:sz w:val="28"/>
          <w:szCs w:val="28"/>
        </w:rPr>
        <w:t xml:space="preserve"> район», муниципальным унитарным предприятиям муниципального образования «</w:t>
      </w:r>
      <w:proofErr w:type="spellStart"/>
      <w:r>
        <w:rPr>
          <w:sz w:val="28"/>
          <w:szCs w:val="28"/>
        </w:rPr>
        <w:t>Кашинский</w:t>
      </w:r>
      <w:proofErr w:type="spellEnd"/>
      <w:r>
        <w:rPr>
          <w:sz w:val="28"/>
          <w:szCs w:val="28"/>
        </w:rPr>
        <w:t xml:space="preserve"> район» на осуществление капитальных вложений в объекты капитального строительства муниципальной собственности муниципального образования «</w:t>
      </w:r>
      <w:proofErr w:type="spellStart"/>
      <w:r>
        <w:rPr>
          <w:sz w:val="28"/>
          <w:szCs w:val="28"/>
        </w:rPr>
        <w:t>Кашинский</w:t>
      </w:r>
      <w:proofErr w:type="spellEnd"/>
      <w:r>
        <w:rPr>
          <w:sz w:val="28"/>
          <w:szCs w:val="28"/>
        </w:rPr>
        <w:t xml:space="preserve"> район», по которым: </w:t>
      </w:r>
    </w:p>
    <w:p w:rsidR="00D413C7" w:rsidRDefault="00D413C7" w:rsidP="00D413C7">
      <w:pPr>
        <w:pStyle w:val="Default"/>
        <w:ind w:firstLine="709"/>
        <w:jc w:val="both"/>
        <w:rPr>
          <w:sz w:val="28"/>
          <w:szCs w:val="28"/>
        </w:rPr>
      </w:pPr>
      <w:r>
        <w:rPr>
          <w:sz w:val="28"/>
          <w:szCs w:val="28"/>
        </w:rPr>
        <w:t xml:space="preserve">подготовка (корректировка) проектной документации, проведение инженерных изысканий, выполняемых для подготовки такой проектной документации на строительство, реконструкцию, в том числе с элементами реставрации, техническое перевооружение осуществляется с использованием средств местного бюджета; </w:t>
      </w:r>
    </w:p>
    <w:p w:rsidR="00D413C7" w:rsidRDefault="00D413C7" w:rsidP="00D413C7">
      <w:pPr>
        <w:pStyle w:val="Default"/>
        <w:ind w:firstLine="709"/>
        <w:jc w:val="both"/>
        <w:rPr>
          <w:sz w:val="28"/>
          <w:szCs w:val="28"/>
        </w:rPr>
      </w:pPr>
      <w:r>
        <w:rPr>
          <w:sz w:val="28"/>
          <w:szCs w:val="28"/>
        </w:rPr>
        <w:t xml:space="preserve">проектная документация на строительство, реконструкцию, в том числе с элементами реставрации, и техническое перевооружение разработана, утверждена застройщиком (заказчиком) или будет разработана без использования средств местного бюджета; </w:t>
      </w:r>
    </w:p>
    <w:p w:rsidR="00D413C7" w:rsidRDefault="00D413C7" w:rsidP="00D413C7">
      <w:pPr>
        <w:pStyle w:val="Default"/>
        <w:ind w:firstLine="709"/>
        <w:jc w:val="both"/>
        <w:rPr>
          <w:sz w:val="28"/>
          <w:szCs w:val="28"/>
        </w:rPr>
      </w:pPr>
      <w:r>
        <w:rPr>
          <w:sz w:val="28"/>
          <w:szCs w:val="28"/>
        </w:rPr>
        <w:t>г) в виде субсидий муниципальным бюджетным, автономным учреждениям муниципального образования «</w:t>
      </w:r>
      <w:proofErr w:type="spellStart"/>
      <w:r>
        <w:rPr>
          <w:sz w:val="28"/>
          <w:szCs w:val="28"/>
        </w:rPr>
        <w:t>Кашинский</w:t>
      </w:r>
      <w:proofErr w:type="spellEnd"/>
      <w:r>
        <w:rPr>
          <w:sz w:val="28"/>
          <w:szCs w:val="28"/>
        </w:rPr>
        <w:t xml:space="preserve"> район» и муниципальным унитарным предприятиям муниципального образования «</w:t>
      </w:r>
      <w:proofErr w:type="spellStart"/>
      <w:r>
        <w:rPr>
          <w:sz w:val="28"/>
          <w:szCs w:val="28"/>
        </w:rPr>
        <w:t>Кашинский</w:t>
      </w:r>
      <w:proofErr w:type="spellEnd"/>
      <w:r>
        <w:rPr>
          <w:sz w:val="28"/>
          <w:szCs w:val="28"/>
        </w:rPr>
        <w:t xml:space="preserve"> район» на осуществление капитальных вложений на приобретение объектов недвижимого имущества в муниципальную собственность; </w:t>
      </w:r>
    </w:p>
    <w:p w:rsidR="00C45D29" w:rsidRDefault="00D413C7" w:rsidP="00D413C7">
      <w:pPr>
        <w:ind w:firstLine="709"/>
        <w:jc w:val="both"/>
        <w:rPr>
          <w:rFonts w:asciiTheme="minorHAnsi" w:hAnsiTheme="minorHAnsi"/>
          <w:sz w:val="28"/>
          <w:szCs w:val="28"/>
        </w:rPr>
      </w:pPr>
      <w:proofErr w:type="spellStart"/>
      <w:proofErr w:type="gramStart"/>
      <w:r>
        <w:rPr>
          <w:sz w:val="28"/>
          <w:szCs w:val="28"/>
        </w:rPr>
        <w:t>д</w:t>
      </w:r>
      <w:proofErr w:type="spellEnd"/>
      <w:r>
        <w:rPr>
          <w:sz w:val="28"/>
          <w:szCs w:val="28"/>
        </w:rPr>
        <w:t>) для осуществления бюджетных инвестиций в объекты капитального строительства, находящиеся в собственности юридических лиц, не являющихся муниципальными учреждениями и муниципальными унитарными предприятиями муниципального образования «</w:t>
      </w:r>
      <w:proofErr w:type="spellStart"/>
      <w:r>
        <w:rPr>
          <w:sz w:val="28"/>
          <w:szCs w:val="28"/>
        </w:rPr>
        <w:t>Кашинский</w:t>
      </w:r>
      <w:proofErr w:type="spellEnd"/>
      <w:r>
        <w:rPr>
          <w:sz w:val="28"/>
          <w:szCs w:val="28"/>
        </w:rPr>
        <w:t xml:space="preserve"> район», проектная документация на строительство, реконструкцию, в том числе с элементами реставрации, и техническое перевооружение которых подлежит разработке (разработана) без использования средств местного бюджета, а также на приобретение объектов недвижимого имущества в собственность указанных организаций.</w:t>
      </w:r>
      <w:proofErr w:type="gramEnd"/>
    </w:p>
    <w:p w:rsidR="00B63880" w:rsidRDefault="00B63880" w:rsidP="00D413C7">
      <w:pPr>
        <w:ind w:firstLine="709"/>
        <w:jc w:val="both"/>
        <w:rPr>
          <w:rFonts w:asciiTheme="minorHAnsi" w:hAnsiTheme="minorHAnsi"/>
          <w:sz w:val="28"/>
          <w:szCs w:val="28"/>
        </w:rPr>
      </w:pPr>
      <w:r w:rsidRPr="00B63880">
        <w:rPr>
          <w:rFonts w:ascii="Times New Roman" w:hAnsi="Times New Roman"/>
          <w:sz w:val="28"/>
          <w:szCs w:val="28"/>
        </w:rPr>
        <w:t xml:space="preserve">1.5. Проверка осуществляется отделом экономики, предпринимательской деятельности и инвестиций Администрации </w:t>
      </w:r>
      <w:proofErr w:type="spellStart"/>
      <w:r w:rsidRPr="00B63880">
        <w:rPr>
          <w:rFonts w:ascii="Times New Roman" w:hAnsi="Times New Roman"/>
          <w:sz w:val="28"/>
          <w:szCs w:val="28"/>
        </w:rPr>
        <w:t>Кашинского</w:t>
      </w:r>
      <w:proofErr w:type="spellEnd"/>
      <w:r w:rsidRPr="00B63880">
        <w:rPr>
          <w:rFonts w:ascii="Times New Roman" w:hAnsi="Times New Roman"/>
          <w:sz w:val="28"/>
          <w:szCs w:val="28"/>
        </w:rPr>
        <w:t xml:space="preserve"> района (далее - Отдел  экономики)</w:t>
      </w:r>
      <w:r>
        <w:rPr>
          <w:sz w:val="28"/>
          <w:szCs w:val="28"/>
        </w:rPr>
        <w:t xml:space="preserve"> в соответствии методикой оценки эффективности использования </w:t>
      </w:r>
      <w:r>
        <w:rPr>
          <w:sz w:val="28"/>
          <w:szCs w:val="28"/>
        </w:rPr>
        <w:lastRenderedPageBreak/>
        <w:t xml:space="preserve">средств местного бюджета, направляемых на капитальные вложения, согласно приложению </w:t>
      </w:r>
      <w:r w:rsidR="00A217C9" w:rsidRPr="00A217C9">
        <w:rPr>
          <w:rFonts w:ascii="Times New Roman" w:hAnsi="Times New Roman"/>
          <w:sz w:val="28"/>
          <w:szCs w:val="28"/>
        </w:rPr>
        <w:t>№</w:t>
      </w:r>
      <w:r w:rsidRPr="00A217C9">
        <w:rPr>
          <w:rFonts w:ascii="Times New Roman" w:hAnsi="Times New Roman"/>
          <w:sz w:val="28"/>
          <w:szCs w:val="28"/>
        </w:rPr>
        <w:t>1</w:t>
      </w:r>
      <w:r>
        <w:rPr>
          <w:sz w:val="28"/>
          <w:szCs w:val="28"/>
        </w:rPr>
        <w:t xml:space="preserve"> к настоящему Порядку (далее - Методика).</w:t>
      </w:r>
    </w:p>
    <w:p w:rsidR="00B63880" w:rsidRDefault="00B63880" w:rsidP="00D413C7">
      <w:pPr>
        <w:ind w:firstLine="709"/>
        <w:jc w:val="both"/>
        <w:rPr>
          <w:rFonts w:asciiTheme="minorHAnsi" w:hAnsiTheme="minorHAnsi"/>
          <w:sz w:val="28"/>
          <w:szCs w:val="28"/>
        </w:rPr>
      </w:pPr>
      <w:r>
        <w:rPr>
          <w:sz w:val="28"/>
          <w:szCs w:val="28"/>
        </w:rPr>
        <w:t>Плата за проведение проверки не взимается</w:t>
      </w:r>
    </w:p>
    <w:p w:rsidR="00B63880" w:rsidRPr="00B63880" w:rsidRDefault="00B63880" w:rsidP="00B63880">
      <w:pPr>
        <w:pStyle w:val="Default"/>
        <w:ind w:firstLine="709"/>
        <w:jc w:val="both"/>
        <w:rPr>
          <w:sz w:val="28"/>
          <w:szCs w:val="28"/>
        </w:rPr>
      </w:pPr>
      <w:r w:rsidRPr="00B63880">
        <w:rPr>
          <w:sz w:val="28"/>
          <w:szCs w:val="28"/>
        </w:rPr>
        <w:t xml:space="preserve">1.6. Проверка осуществляется в отношении инвестиционных проектов, указанных в пункте 1.1 настоящего раздела, в случае, если сметная стоимость или предполагаемая (предельная) стоимость объекта капитального </w:t>
      </w:r>
      <w:proofErr w:type="gramStart"/>
      <w:r w:rsidRPr="00B63880">
        <w:rPr>
          <w:sz w:val="28"/>
          <w:szCs w:val="28"/>
        </w:rPr>
        <w:t>строительства</w:t>
      </w:r>
      <w:proofErr w:type="gramEnd"/>
      <w:r w:rsidRPr="00B63880">
        <w:rPr>
          <w:sz w:val="28"/>
          <w:szCs w:val="28"/>
        </w:rPr>
        <w:t xml:space="preserve"> либо стоимость приобретения объекта недвижимого имущества (рассчитанная в ценах соответствующих лет) превышает 30 миллионов рублей. </w:t>
      </w:r>
    </w:p>
    <w:p w:rsidR="00B63880" w:rsidRDefault="00B63880" w:rsidP="00B63880">
      <w:pPr>
        <w:ind w:firstLine="709"/>
        <w:jc w:val="both"/>
        <w:rPr>
          <w:rFonts w:ascii="Times New Roman" w:hAnsi="Times New Roman"/>
          <w:sz w:val="28"/>
          <w:szCs w:val="28"/>
        </w:rPr>
      </w:pPr>
      <w:r w:rsidRPr="00B63880">
        <w:rPr>
          <w:rFonts w:ascii="Times New Roman" w:hAnsi="Times New Roman"/>
          <w:sz w:val="28"/>
          <w:szCs w:val="28"/>
        </w:rPr>
        <w:t xml:space="preserve">1.7. </w:t>
      </w:r>
      <w:proofErr w:type="gramStart"/>
      <w:r w:rsidRPr="00B63880">
        <w:rPr>
          <w:rFonts w:ascii="Times New Roman" w:hAnsi="Times New Roman"/>
          <w:sz w:val="28"/>
          <w:szCs w:val="28"/>
        </w:rPr>
        <w:t xml:space="preserve">Проверка осуществляется на основании исходных данных для расчета интегральной оценки и расчета интегральной оценки, проведенной отраслевым (функциональным) органом Администрации </w:t>
      </w:r>
      <w:proofErr w:type="spellStart"/>
      <w:r w:rsidRPr="00B63880">
        <w:rPr>
          <w:rFonts w:ascii="Times New Roman" w:hAnsi="Times New Roman"/>
          <w:sz w:val="28"/>
          <w:szCs w:val="28"/>
        </w:rPr>
        <w:t>Кашинского</w:t>
      </w:r>
      <w:proofErr w:type="spellEnd"/>
      <w:r w:rsidRPr="00B63880">
        <w:rPr>
          <w:rFonts w:ascii="Times New Roman" w:hAnsi="Times New Roman"/>
          <w:sz w:val="28"/>
          <w:szCs w:val="28"/>
        </w:rPr>
        <w:t xml:space="preserve"> района, являющимся главным администратором муниципальной программы муниципального образования </w:t>
      </w:r>
      <w:r>
        <w:rPr>
          <w:rFonts w:ascii="Times New Roman" w:hAnsi="Times New Roman"/>
          <w:sz w:val="28"/>
          <w:szCs w:val="28"/>
        </w:rPr>
        <w:t>«</w:t>
      </w:r>
      <w:proofErr w:type="spellStart"/>
      <w:r>
        <w:rPr>
          <w:rFonts w:ascii="Times New Roman" w:hAnsi="Times New Roman"/>
          <w:sz w:val="28"/>
          <w:szCs w:val="28"/>
        </w:rPr>
        <w:t>Кашинский</w:t>
      </w:r>
      <w:proofErr w:type="spellEnd"/>
      <w:r>
        <w:rPr>
          <w:rFonts w:ascii="Times New Roman" w:hAnsi="Times New Roman"/>
          <w:sz w:val="28"/>
          <w:szCs w:val="28"/>
        </w:rPr>
        <w:t xml:space="preserve"> район» </w:t>
      </w:r>
      <w:r w:rsidRPr="00B63880">
        <w:rPr>
          <w:rFonts w:ascii="Times New Roman" w:hAnsi="Times New Roman"/>
          <w:sz w:val="28"/>
          <w:szCs w:val="28"/>
        </w:rPr>
        <w:t xml:space="preserve">(далее – муниципальная программа), администратором муниципальной программы (для осуществления проверки инвестиционных проектов, предполагаемых для включения в муниципальные программы), или отраслевым (функциональным) органом Администрации </w:t>
      </w:r>
      <w:proofErr w:type="spellStart"/>
      <w:r w:rsidRPr="00B63880">
        <w:rPr>
          <w:rFonts w:ascii="Times New Roman" w:hAnsi="Times New Roman"/>
          <w:sz w:val="28"/>
          <w:szCs w:val="28"/>
        </w:rPr>
        <w:t>Кашинского</w:t>
      </w:r>
      <w:proofErr w:type="spellEnd"/>
      <w:r w:rsidRPr="00B63880">
        <w:rPr>
          <w:rFonts w:ascii="Times New Roman" w:hAnsi="Times New Roman"/>
          <w:sz w:val="28"/>
          <w:szCs w:val="28"/>
        </w:rPr>
        <w:t xml:space="preserve"> района, осуществляющим исполнительно-распорядительную деятельность в соответствующих сферах</w:t>
      </w:r>
      <w:proofErr w:type="gramEnd"/>
      <w:r w:rsidRPr="00B63880">
        <w:rPr>
          <w:rFonts w:ascii="Times New Roman" w:hAnsi="Times New Roman"/>
          <w:sz w:val="28"/>
          <w:szCs w:val="28"/>
        </w:rPr>
        <w:t xml:space="preserve"> деятельности (для объектов, не предполагаемых к включению в муниципальные программы) (далее - инициатор проверки), в случаях, указанных в пункте 1.4 настоящего раздела.</w:t>
      </w:r>
    </w:p>
    <w:p w:rsidR="00FE74F5" w:rsidRDefault="00FE74F5" w:rsidP="00B63880">
      <w:pPr>
        <w:ind w:firstLine="709"/>
        <w:jc w:val="both"/>
        <w:rPr>
          <w:rFonts w:ascii="Times New Roman" w:hAnsi="Times New Roman"/>
          <w:sz w:val="28"/>
          <w:szCs w:val="28"/>
        </w:rPr>
      </w:pPr>
    </w:p>
    <w:p w:rsidR="00FE74F5" w:rsidRPr="00FE74F5" w:rsidRDefault="00FE74F5" w:rsidP="00FE74F5">
      <w:pPr>
        <w:pStyle w:val="Default"/>
        <w:jc w:val="center"/>
        <w:rPr>
          <w:sz w:val="28"/>
          <w:szCs w:val="28"/>
        </w:rPr>
      </w:pPr>
      <w:r w:rsidRPr="00FE74F5">
        <w:rPr>
          <w:b/>
          <w:bCs/>
          <w:sz w:val="28"/>
          <w:szCs w:val="28"/>
        </w:rPr>
        <w:t>2. Порядок предоставления документов, необходимых</w:t>
      </w:r>
    </w:p>
    <w:p w:rsidR="00FE74F5" w:rsidRDefault="00FE74F5" w:rsidP="00FE74F5">
      <w:pPr>
        <w:pStyle w:val="Default"/>
        <w:jc w:val="center"/>
        <w:rPr>
          <w:b/>
          <w:bCs/>
          <w:sz w:val="28"/>
          <w:szCs w:val="28"/>
        </w:rPr>
      </w:pPr>
      <w:r w:rsidRPr="00FE74F5">
        <w:rPr>
          <w:b/>
          <w:bCs/>
          <w:sz w:val="28"/>
          <w:szCs w:val="28"/>
        </w:rPr>
        <w:t>для проведения проверки</w:t>
      </w:r>
    </w:p>
    <w:p w:rsidR="000253B6" w:rsidRPr="00FE74F5" w:rsidRDefault="000253B6" w:rsidP="00FE74F5">
      <w:pPr>
        <w:pStyle w:val="Default"/>
        <w:jc w:val="center"/>
        <w:rPr>
          <w:sz w:val="28"/>
          <w:szCs w:val="28"/>
        </w:rPr>
      </w:pPr>
    </w:p>
    <w:p w:rsidR="00FE74F5" w:rsidRPr="00FE74F5" w:rsidRDefault="00FE74F5" w:rsidP="00FE74F5">
      <w:pPr>
        <w:pStyle w:val="Default"/>
        <w:ind w:firstLine="709"/>
        <w:jc w:val="both"/>
        <w:rPr>
          <w:sz w:val="28"/>
          <w:szCs w:val="28"/>
        </w:rPr>
      </w:pPr>
      <w:r w:rsidRPr="00FE74F5">
        <w:rPr>
          <w:sz w:val="28"/>
          <w:szCs w:val="28"/>
        </w:rPr>
        <w:t xml:space="preserve">2.1. В целях проведения проверки инициатор проверки представляет в Отдел </w:t>
      </w:r>
      <w:r>
        <w:rPr>
          <w:sz w:val="28"/>
          <w:szCs w:val="28"/>
        </w:rPr>
        <w:t>экономики</w:t>
      </w:r>
      <w:r w:rsidRPr="00FE74F5">
        <w:rPr>
          <w:sz w:val="28"/>
          <w:szCs w:val="28"/>
        </w:rPr>
        <w:t xml:space="preserve"> заявление о проведении проверки инвестиционного проекта на предмет эффективности использования средств местного бюджета, направляемых на капитальные вложения, по форме согласно приложению </w:t>
      </w:r>
      <w:r w:rsidR="00A217C9">
        <w:rPr>
          <w:sz w:val="28"/>
          <w:szCs w:val="28"/>
        </w:rPr>
        <w:t>№</w:t>
      </w:r>
      <w:r w:rsidRPr="00FE74F5">
        <w:rPr>
          <w:sz w:val="28"/>
          <w:szCs w:val="28"/>
        </w:rPr>
        <w:t xml:space="preserve">2 к настоящему Порядку (далее - заявление), к которому прилагаются следующие документы: </w:t>
      </w:r>
    </w:p>
    <w:p w:rsidR="00FE74F5" w:rsidRPr="00FE74F5" w:rsidRDefault="00FE74F5" w:rsidP="00FE74F5">
      <w:pPr>
        <w:pStyle w:val="Default"/>
        <w:ind w:firstLine="709"/>
        <w:jc w:val="both"/>
        <w:rPr>
          <w:sz w:val="28"/>
          <w:szCs w:val="28"/>
        </w:rPr>
      </w:pPr>
      <w:r w:rsidRPr="00FE74F5">
        <w:rPr>
          <w:sz w:val="28"/>
          <w:szCs w:val="28"/>
        </w:rPr>
        <w:t xml:space="preserve">а) паспорт инвестиционного проекта по форме согласно приложению </w:t>
      </w:r>
      <w:r w:rsidR="00A217C9">
        <w:rPr>
          <w:sz w:val="28"/>
          <w:szCs w:val="28"/>
        </w:rPr>
        <w:t>№</w:t>
      </w:r>
      <w:r w:rsidRPr="00FE74F5">
        <w:rPr>
          <w:sz w:val="28"/>
          <w:szCs w:val="28"/>
        </w:rPr>
        <w:t xml:space="preserve">3 к настоящему Порядку; </w:t>
      </w:r>
    </w:p>
    <w:p w:rsidR="00FE74F5" w:rsidRPr="00FE74F5" w:rsidRDefault="00FE74F5" w:rsidP="00FE74F5">
      <w:pPr>
        <w:pStyle w:val="Default"/>
        <w:ind w:firstLine="709"/>
        <w:jc w:val="both"/>
        <w:rPr>
          <w:sz w:val="28"/>
          <w:szCs w:val="28"/>
        </w:rPr>
      </w:pPr>
      <w:r w:rsidRPr="00FE74F5">
        <w:rPr>
          <w:sz w:val="28"/>
          <w:szCs w:val="28"/>
        </w:rPr>
        <w:t xml:space="preserve">б) обоснование экономической целесообразности, объема и сроков осуществления капитальных вложений, подготовленное в соответствии с пунктом 2.4 настоящего раздела; </w:t>
      </w:r>
    </w:p>
    <w:p w:rsidR="00FE74F5" w:rsidRPr="00FE74F5" w:rsidRDefault="00FE74F5" w:rsidP="00FE74F5">
      <w:pPr>
        <w:pStyle w:val="Default"/>
        <w:ind w:firstLine="709"/>
        <w:jc w:val="both"/>
        <w:rPr>
          <w:sz w:val="28"/>
          <w:szCs w:val="28"/>
        </w:rPr>
      </w:pPr>
      <w:r w:rsidRPr="00FE74F5">
        <w:rPr>
          <w:sz w:val="28"/>
          <w:szCs w:val="28"/>
        </w:rPr>
        <w:t xml:space="preserve">в) задание на проектирование, подготовленное в соответствии с пунктом 2.5 настоящего раздела; </w:t>
      </w:r>
    </w:p>
    <w:p w:rsidR="00FE74F5" w:rsidRDefault="00FE74F5" w:rsidP="00FE74F5">
      <w:pPr>
        <w:ind w:firstLine="709"/>
        <w:jc w:val="both"/>
        <w:rPr>
          <w:rFonts w:ascii="Times New Roman" w:hAnsi="Times New Roman"/>
          <w:sz w:val="28"/>
          <w:szCs w:val="28"/>
        </w:rPr>
      </w:pPr>
      <w:r w:rsidRPr="00FE74F5">
        <w:rPr>
          <w:rFonts w:ascii="Times New Roman" w:hAnsi="Times New Roman"/>
          <w:sz w:val="28"/>
          <w:szCs w:val="28"/>
        </w:rPr>
        <w:t>г)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FE74F5" w:rsidRPr="00FE74F5" w:rsidRDefault="00FE74F5" w:rsidP="00FE74F5">
      <w:pPr>
        <w:pStyle w:val="Default"/>
        <w:ind w:firstLine="709"/>
        <w:jc w:val="both"/>
        <w:rPr>
          <w:color w:val="auto"/>
          <w:sz w:val="28"/>
          <w:szCs w:val="28"/>
        </w:rPr>
      </w:pPr>
      <w:proofErr w:type="spellStart"/>
      <w:proofErr w:type="gramStart"/>
      <w:r w:rsidRPr="00FE74F5">
        <w:rPr>
          <w:color w:val="auto"/>
          <w:sz w:val="28"/>
          <w:szCs w:val="28"/>
        </w:rPr>
        <w:t>д</w:t>
      </w:r>
      <w:proofErr w:type="spellEnd"/>
      <w:r w:rsidRPr="00FE74F5">
        <w:rPr>
          <w:color w:val="auto"/>
          <w:sz w:val="28"/>
          <w:szCs w:val="28"/>
        </w:rPr>
        <w:t>) документальное подтверждение осуществления финансирования (</w:t>
      </w:r>
      <w:proofErr w:type="spellStart"/>
      <w:r w:rsidRPr="00FE74F5">
        <w:rPr>
          <w:color w:val="auto"/>
          <w:sz w:val="28"/>
          <w:szCs w:val="28"/>
        </w:rPr>
        <w:t>софинансирования</w:t>
      </w:r>
      <w:proofErr w:type="spellEnd"/>
      <w:r w:rsidRPr="00FE74F5">
        <w:rPr>
          <w:color w:val="auto"/>
          <w:sz w:val="28"/>
          <w:szCs w:val="28"/>
        </w:rPr>
        <w:t>) инвестиционного проекта, намечаемого объема и сроков финансирования (</w:t>
      </w:r>
      <w:proofErr w:type="spellStart"/>
      <w:r w:rsidRPr="00FE74F5">
        <w:rPr>
          <w:color w:val="auto"/>
          <w:sz w:val="28"/>
          <w:szCs w:val="28"/>
        </w:rPr>
        <w:t>софинансирования</w:t>
      </w:r>
      <w:proofErr w:type="spellEnd"/>
      <w:r w:rsidRPr="00FE74F5">
        <w:rPr>
          <w:color w:val="auto"/>
          <w:sz w:val="28"/>
          <w:szCs w:val="28"/>
        </w:rPr>
        <w:t xml:space="preserve">), полученное от каждого участника реализации инвестиционного проекта (наименование и реквизиты муниципальной программы (государственной программы Тверской области), в </w:t>
      </w:r>
      <w:r w:rsidRPr="00FE74F5">
        <w:rPr>
          <w:color w:val="auto"/>
          <w:sz w:val="28"/>
          <w:szCs w:val="28"/>
        </w:rPr>
        <w:lastRenderedPageBreak/>
        <w:t>которую включен инвестиционный проект, поручение Губернатора Тверской области, копии иных документов (договоров, протоколов, соглашений и т.п.), подтверждающих намерения участников инвестиционного проекта о его финансировании (</w:t>
      </w:r>
      <w:proofErr w:type="spellStart"/>
      <w:r w:rsidRPr="00FE74F5">
        <w:rPr>
          <w:color w:val="auto"/>
          <w:sz w:val="28"/>
          <w:szCs w:val="28"/>
        </w:rPr>
        <w:t>софинансировании</w:t>
      </w:r>
      <w:proofErr w:type="spellEnd"/>
      <w:r w:rsidRPr="00FE74F5">
        <w:rPr>
          <w:color w:val="auto"/>
          <w:sz w:val="28"/>
          <w:szCs w:val="28"/>
        </w:rPr>
        <w:t xml:space="preserve">); </w:t>
      </w:r>
      <w:proofErr w:type="gramEnd"/>
    </w:p>
    <w:p w:rsidR="00FE74F5" w:rsidRPr="00FE74F5" w:rsidRDefault="00FE74F5" w:rsidP="00FE74F5">
      <w:pPr>
        <w:pStyle w:val="Default"/>
        <w:ind w:firstLine="709"/>
        <w:jc w:val="both"/>
        <w:rPr>
          <w:color w:val="auto"/>
          <w:sz w:val="28"/>
          <w:szCs w:val="28"/>
        </w:rPr>
      </w:pPr>
      <w:r w:rsidRPr="00FE74F5">
        <w:rPr>
          <w:color w:val="auto"/>
          <w:sz w:val="28"/>
          <w:szCs w:val="28"/>
        </w:rPr>
        <w:t xml:space="preserve">е) копия положительного заключения о достоверности определения сметной стоимости объекта капитального строительства; </w:t>
      </w:r>
    </w:p>
    <w:p w:rsidR="00FE74F5" w:rsidRPr="00FE74F5" w:rsidRDefault="00FE74F5" w:rsidP="00FE74F5">
      <w:pPr>
        <w:pStyle w:val="Default"/>
        <w:ind w:firstLine="709"/>
        <w:jc w:val="both"/>
        <w:rPr>
          <w:color w:val="auto"/>
          <w:sz w:val="28"/>
          <w:szCs w:val="28"/>
        </w:rPr>
      </w:pPr>
      <w:r w:rsidRPr="00FE74F5">
        <w:rPr>
          <w:color w:val="auto"/>
          <w:sz w:val="28"/>
          <w:szCs w:val="28"/>
        </w:rPr>
        <w:t xml:space="preserve">ж) исходные данные для расчета интегральной оценки, включая качественные и количественные показатели (показатель) планируемых результатов реализации инвестиционного проекта; </w:t>
      </w:r>
    </w:p>
    <w:p w:rsidR="00FE74F5" w:rsidRPr="00FE74F5" w:rsidRDefault="00FE74F5" w:rsidP="00FE74F5">
      <w:pPr>
        <w:pStyle w:val="Default"/>
        <w:ind w:firstLine="709"/>
        <w:jc w:val="both"/>
        <w:rPr>
          <w:color w:val="auto"/>
          <w:sz w:val="28"/>
          <w:szCs w:val="28"/>
        </w:rPr>
      </w:pPr>
      <w:proofErr w:type="spellStart"/>
      <w:r w:rsidRPr="00FE74F5">
        <w:rPr>
          <w:color w:val="auto"/>
          <w:sz w:val="28"/>
          <w:szCs w:val="28"/>
        </w:rPr>
        <w:t>з</w:t>
      </w:r>
      <w:proofErr w:type="spellEnd"/>
      <w:r w:rsidRPr="00FE74F5">
        <w:rPr>
          <w:color w:val="auto"/>
          <w:sz w:val="28"/>
          <w:szCs w:val="28"/>
        </w:rPr>
        <w:t xml:space="preserve">) расчет интегральной оценки, проведенный инициатором проверки в соответствии с Методикой; </w:t>
      </w:r>
    </w:p>
    <w:p w:rsidR="00FE74F5" w:rsidRPr="00FE74F5" w:rsidRDefault="00FE74F5" w:rsidP="00FE74F5">
      <w:pPr>
        <w:pStyle w:val="Default"/>
        <w:ind w:firstLine="709"/>
        <w:jc w:val="both"/>
        <w:rPr>
          <w:color w:val="auto"/>
          <w:sz w:val="28"/>
          <w:szCs w:val="28"/>
        </w:rPr>
      </w:pPr>
      <w:r w:rsidRPr="00FE74F5">
        <w:rPr>
          <w:color w:val="auto"/>
          <w:sz w:val="28"/>
          <w:szCs w:val="28"/>
        </w:rPr>
        <w:t xml:space="preserve">и)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 </w:t>
      </w:r>
    </w:p>
    <w:p w:rsidR="00FE74F5" w:rsidRPr="00FE74F5" w:rsidRDefault="00FE74F5" w:rsidP="00FE74F5">
      <w:pPr>
        <w:pStyle w:val="Default"/>
        <w:ind w:firstLine="709"/>
        <w:jc w:val="both"/>
        <w:rPr>
          <w:color w:val="auto"/>
          <w:sz w:val="28"/>
          <w:szCs w:val="28"/>
        </w:rPr>
      </w:pPr>
      <w:r w:rsidRPr="00FE74F5">
        <w:rPr>
          <w:color w:val="auto"/>
          <w:sz w:val="28"/>
          <w:szCs w:val="28"/>
        </w:rPr>
        <w:t xml:space="preserve">к) копии правоустанавливающих документов на объект капитального строительства, в отношении которого предполагается проведение реконструкции; </w:t>
      </w:r>
    </w:p>
    <w:p w:rsidR="00FE74F5" w:rsidRPr="00FE74F5" w:rsidRDefault="00FE74F5" w:rsidP="00FE74F5">
      <w:pPr>
        <w:pStyle w:val="Default"/>
        <w:ind w:firstLine="709"/>
        <w:jc w:val="both"/>
        <w:rPr>
          <w:color w:val="auto"/>
          <w:sz w:val="28"/>
          <w:szCs w:val="28"/>
        </w:rPr>
      </w:pPr>
      <w:r w:rsidRPr="00FE74F5">
        <w:rPr>
          <w:color w:val="auto"/>
          <w:sz w:val="28"/>
          <w:szCs w:val="28"/>
        </w:rPr>
        <w:t xml:space="preserve">л) копии документов, подтверждающих износ объекта недвижимого имущества (в случаях, если бюджетные инвестиции направляются на объекты капитального строительства и (или) объекты недвижимого имущества, находящиеся в собственности юридических лиц, не являющихся муниципальными учреждениями и муниципальными унитарными предприятиями. </w:t>
      </w:r>
    </w:p>
    <w:p w:rsidR="00FE74F5" w:rsidRPr="00FE74F5" w:rsidRDefault="00FE74F5" w:rsidP="00FE74F5">
      <w:pPr>
        <w:pStyle w:val="Default"/>
        <w:ind w:firstLine="709"/>
        <w:jc w:val="both"/>
        <w:rPr>
          <w:color w:val="auto"/>
          <w:sz w:val="28"/>
          <w:szCs w:val="28"/>
        </w:rPr>
      </w:pPr>
      <w:r w:rsidRPr="00FE74F5">
        <w:rPr>
          <w:color w:val="auto"/>
          <w:sz w:val="28"/>
          <w:szCs w:val="28"/>
        </w:rPr>
        <w:t xml:space="preserve">К заявлению могут быть приложены иные документы, подтверждающие содержащиеся в нем сведения. </w:t>
      </w:r>
    </w:p>
    <w:p w:rsidR="00FE74F5" w:rsidRPr="00FE74F5" w:rsidRDefault="00FE74F5" w:rsidP="00FE74F5">
      <w:pPr>
        <w:pStyle w:val="Default"/>
        <w:ind w:firstLine="709"/>
        <w:jc w:val="both"/>
        <w:rPr>
          <w:color w:val="auto"/>
          <w:sz w:val="28"/>
          <w:szCs w:val="28"/>
        </w:rPr>
      </w:pPr>
      <w:r w:rsidRPr="00FE74F5">
        <w:rPr>
          <w:color w:val="auto"/>
          <w:sz w:val="28"/>
          <w:szCs w:val="28"/>
        </w:rPr>
        <w:t xml:space="preserve">Документы, указанные в настоящем пункте, представляются с учетом положений пункта 2.3 настоящего раздела. </w:t>
      </w:r>
    </w:p>
    <w:p w:rsidR="00FE74F5" w:rsidRPr="00FE74F5" w:rsidRDefault="00FE74F5" w:rsidP="00FE74F5">
      <w:pPr>
        <w:pStyle w:val="Default"/>
        <w:ind w:firstLine="709"/>
        <w:jc w:val="both"/>
        <w:rPr>
          <w:color w:val="auto"/>
          <w:sz w:val="28"/>
          <w:szCs w:val="28"/>
        </w:rPr>
      </w:pPr>
      <w:r w:rsidRPr="00FE74F5">
        <w:rPr>
          <w:color w:val="auto"/>
          <w:sz w:val="28"/>
          <w:szCs w:val="28"/>
        </w:rPr>
        <w:t xml:space="preserve">2.2. Заявление и документы (копии документов), указанные в пункте 2.1 настоящего раздела (далее - документы), подписываются (заверяются) руководителем инициатора проверки (уполномоченным им лицом) и скрепляются печатью инициатора проверки. </w:t>
      </w:r>
    </w:p>
    <w:p w:rsidR="00FE74F5" w:rsidRPr="00FE74F5" w:rsidRDefault="00FE74F5" w:rsidP="00FE74F5">
      <w:pPr>
        <w:pStyle w:val="Default"/>
        <w:ind w:firstLine="709"/>
        <w:jc w:val="both"/>
        <w:rPr>
          <w:color w:val="auto"/>
          <w:sz w:val="28"/>
          <w:szCs w:val="28"/>
        </w:rPr>
      </w:pPr>
      <w:r w:rsidRPr="00FE74F5">
        <w:rPr>
          <w:color w:val="auto"/>
          <w:sz w:val="28"/>
          <w:szCs w:val="28"/>
        </w:rPr>
        <w:t xml:space="preserve">2.3. Документы, указанные в подпунктах "в", "г", "е", "и" - "л" пункта 2.1 настоящего раздела, не представляются в отношении инвестиционных проектов, по которым планируется приобретение объектов недвижимого имущества. </w:t>
      </w:r>
    </w:p>
    <w:p w:rsidR="00FE74F5" w:rsidRDefault="00FE74F5" w:rsidP="00FE74F5">
      <w:pPr>
        <w:ind w:firstLine="709"/>
        <w:jc w:val="both"/>
        <w:rPr>
          <w:rFonts w:asciiTheme="minorHAnsi" w:hAnsiTheme="minorHAnsi"/>
          <w:sz w:val="28"/>
          <w:szCs w:val="28"/>
        </w:rPr>
      </w:pPr>
      <w:r w:rsidRPr="00FE74F5">
        <w:rPr>
          <w:sz w:val="28"/>
          <w:szCs w:val="28"/>
        </w:rPr>
        <w:t>Документы, указанные в подпунктах "г", "е", "и" - "л" пункта 2.1 настоящего раздела, не представляются в отношении объектов капитального строительства, по которым подготавливается решение о предоставлении средств местного бюджета на подготовку проектной документации и проведение инженерных изысканий, выполняемых для подготовки такой проектной документации.</w:t>
      </w:r>
    </w:p>
    <w:p w:rsidR="00E34174" w:rsidRPr="00E34174" w:rsidRDefault="00E34174" w:rsidP="00E34174">
      <w:pPr>
        <w:pStyle w:val="Default"/>
        <w:ind w:firstLine="709"/>
        <w:jc w:val="both"/>
        <w:rPr>
          <w:color w:val="auto"/>
          <w:sz w:val="28"/>
          <w:szCs w:val="28"/>
        </w:rPr>
      </w:pPr>
      <w:r>
        <w:rPr>
          <w:sz w:val="28"/>
          <w:szCs w:val="28"/>
        </w:rPr>
        <w:t>Д</w:t>
      </w:r>
      <w:r w:rsidRPr="00E34174">
        <w:rPr>
          <w:color w:val="auto"/>
          <w:sz w:val="28"/>
          <w:szCs w:val="28"/>
        </w:rPr>
        <w:t xml:space="preserve">окументы, указанные в подпункте "л" пункта 2.1 настоящего раздела, не представляются в отношении объектов капитального строительства. </w:t>
      </w:r>
    </w:p>
    <w:p w:rsidR="00E34174" w:rsidRPr="00E34174" w:rsidRDefault="00E34174" w:rsidP="00E34174">
      <w:pPr>
        <w:pStyle w:val="Default"/>
        <w:ind w:firstLine="709"/>
        <w:jc w:val="both"/>
        <w:rPr>
          <w:color w:val="auto"/>
          <w:sz w:val="28"/>
          <w:szCs w:val="28"/>
        </w:rPr>
      </w:pPr>
      <w:r w:rsidRPr="00E34174">
        <w:rPr>
          <w:color w:val="auto"/>
          <w:sz w:val="28"/>
          <w:szCs w:val="28"/>
        </w:rPr>
        <w:t xml:space="preserve">2.4. Обоснование экономической целесообразности, объема и сроков осуществления капитальных вложений включает: </w:t>
      </w:r>
    </w:p>
    <w:p w:rsidR="00E34174" w:rsidRPr="00E34174" w:rsidRDefault="00E34174" w:rsidP="00E34174">
      <w:pPr>
        <w:pStyle w:val="Default"/>
        <w:ind w:firstLine="709"/>
        <w:jc w:val="both"/>
        <w:rPr>
          <w:color w:val="auto"/>
          <w:sz w:val="28"/>
          <w:szCs w:val="28"/>
        </w:rPr>
      </w:pPr>
      <w:r w:rsidRPr="00E34174">
        <w:rPr>
          <w:color w:val="auto"/>
          <w:sz w:val="28"/>
          <w:szCs w:val="28"/>
        </w:rPr>
        <w:t xml:space="preserve">а) наименование и тип (инфраструктурный, инновационный и другие) инвестиционного проекта; </w:t>
      </w:r>
    </w:p>
    <w:p w:rsidR="00E34174" w:rsidRPr="00E34174" w:rsidRDefault="00E34174" w:rsidP="00E34174">
      <w:pPr>
        <w:pStyle w:val="Default"/>
        <w:ind w:firstLine="709"/>
        <w:jc w:val="both"/>
        <w:rPr>
          <w:color w:val="auto"/>
          <w:sz w:val="28"/>
          <w:szCs w:val="28"/>
        </w:rPr>
      </w:pPr>
      <w:r w:rsidRPr="00E34174">
        <w:rPr>
          <w:color w:val="auto"/>
          <w:sz w:val="28"/>
          <w:szCs w:val="28"/>
        </w:rPr>
        <w:lastRenderedPageBreak/>
        <w:t xml:space="preserve">б) срок реализации инвестиционного проекта; </w:t>
      </w:r>
    </w:p>
    <w:p w:rsidR="00E34174" w:rsidRPr="00E34174" w:rsidRDefault="00E34174" w:rsidP="00E34174">
      <w:pPr>
        <w:pStyle w:val="Default"/>
        <w:ind w:firstLine="709"/>
        <w:jc w:val="both"/>
        <w:rPr>
          <w:color w:val="auto"/>
          <w:sz w:val="28"/>
          <w:szCs w:val="28"/>
        </w:rPr>
      </w:pPr>
      <w:r w:rsidRPr="00E34174">
        <w:rPr>
          <w:color w:val="auto"/>
          <w:sz w:val="28"/>
          <w:szCs w:val="28"/>
        </w:rPr>
        <w:t xml:space="preserve">в) цель и задачи инвестиционного проекта; </w:t>
      </w:r>
    </w:p>
    <w:p w:rsidR="00E34174" w:rsidRPr="00E34174" w:rsidRDefault="00E34174" w:rsidP="00E34174">
      <w:pPr>
        <w:pStyle w:val="Default"/>
        <w:ind w:firstLine="709"/>
        <w:jc w:val="both"/>
        <w:rPr>
          <w:color w:val="auto"/>
          <w:sz w:val="28"/>
          <w:szCs w:val="28"/>
        </w:rPr>
      </w:pPr>
      <w:r w:rsidRPr="00E34174">
        <w:rPr>
          <w:color w:val="auto"/>
          <w:sz w:val="28"/>
          <w:szCs w:val="28"/>
        </w:rPr>
        <w:t xml:space="preserve">г) краткое описание инвестиционного проекта, включая предварительные расчеты объемов капитальных вложений, а также обоснование выбора на вариантной основе основных технико-экономических характеристик объекта капитального строительства, определенных с учетом планируемых к применению технологий строительства, производственных технологий и эксплуатационных расходов на реализацию инвестиционного проекта в процессе жизненного цикла; </w:t>
      </w:r>
    </w:p>
    <w:p w:rsidR="00E34174" w:rsidRPr="00E34174" w:rsidRDefault="00E34174" w:rsidP="00E34174">
      <w:pPr>
        <w:pStyle w:val="Default"/>
        <w:ind w:firstLine="709"/>
        <w:jc w:val="both"/>
        <w:rPr>
          <w:color w:val="auto"/>
          <w:sz w:val="28"/>
          <w:szCs w:val="28"/>
        </w:rPr>
      </w:pPr>
      <w:proofErr w:type="spellStart"/>
      <w:proofErr w:type="gramStart"/>
      <w:r w:rsidRPr="00E34174">
        <w:rPr>
          <w:color w:val="auto"/>
          <w:sz w:val="28"/>
          <w:szCs w:val="28"/>
        </w:rPr>
        <w:t>д</w:t>
      </w:r>
      <w:proofErr w:type="spellEnd"/>
      <w:r w:rsidRPr="00E34174">
        <w:rPr>
          <w:color w:val="auto"/>
          <w:sz w:val="28"/>
          <w:szCs w:val="28"/>
        </w:rPr>
        <w:t xml:space="preserve">) предложения инициатора проверки по источникам и объемам финансирования инвестиционного проекта по годам его реализации, включая расчет и обоснование предельных объемов денежных средств на выполнение работ на весь период строительства, реконструкции, в том числе с элементами реставрации, техническое перевооружение объектов капитального строительства до ввода объектов в эксплуатацию, а также по объектам недвижимого имущества; </w:t>
      </w:r>
      <w:proofErr w:type="gramEnd"/>
    </w:p>
    <w:p w:rsidR="00E34174" w:rsidRPr="00E34174" w:rsidRDefault="00E34174" w:rsidP="00E34174">
      <w:pPr>
        <w:pStyle w:val="Default"/>
        <w:ind w:firstLine="709"/>
        <w:jc w:val="both"/>
        <w:rPr>
          <w:color w:val="auto"/>
          <w:sz w:val="28"/>
          <w:szCs w:val="28"/>
        </w:rPr>
      </w:pPr>
      <w:r w:rsidRPr="00E34174">
        <w:rPr>
          <w:color w:val="auto"/>
          <w:sz w:val="28"/>
          <w:szCs w:val="28"/>
        </w:rPr>
        <w:t xml:space="preserve">е) обоснование необходимости привлечения средств местного бюджета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 </w:t>
      </w:r>
    </w:p>
    <w:p w:rsidR="00E34174" w:rsidRPr="00E34174" w:rsidRDefault="00E34174" w:rsidP="00E34174">
      <w:pPr>
        <w:pStyle w:val="Default"/>
        <w:ind w:firstLine="709"/>
        <w:jc w:val="both"/>
        <w:rPr>
          <w:color w:val="auto"/>
          <w:sz w:val="28"/>
          <w:szCs w:val="28"/>
        </w:rPr>
      </w:pPr>
      <w:r w:rsidRPr="00E34174">
        <w:rPr>
          <w:color w:val="auto"/>
          <w:sz w:val="28"/>
          <w:szCs w:val="28"/>
        </w:rPr>
        <w:t xml:space="preserve">ж) обоснование потребности в услугах (продукции), создаваемых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(информация о нормативной, фактической потребности в производимой продукции (работах и услугах); </w:t>
      </w:r>
    </w:p>
    <w:p w:rsidR="00E34174" w:rsidRPr="00E34174" w:rsidRDefault="00E34174" w:rsidP="00E34174">
      <w:pPr>
        <w:pStyle w:val="Default"/>
        <w:ind w:firstLine="709"/>
        <w:jc w:val="both"/>
        <w:rPr>
          <w:color w:val="auto"/>
          <w:sz w:val="28"/>
          <w:szCs w:val="28"/>
        </w:rPr>
      </w:pPr>
      <w:proofErr w:type="spellStart"/>
      <w:r w:rsidRPr="00E34174">
        <w:rPr>
          <w:color w:val="auto"/>
          <w:sz w:val="28"/>
          <w:szCs w:val="28"/>
        </w:rPr>
        <w:t>з</w:t>
      </w:r>
      <w:proofErr w:type="spellEnd"/>
      <w:r w:rsidRPr="00E34174">
        <w:rPr>
          <w:color w:val="auto"/>
          <w:sz w:val="28"/>
          <w:szCs w:val="28"/>
        </w:rPr>
        <w:t xml:space="preserve">) обоснование планируемого обеспечения создаваемого (реконструируемого) объекта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 </w:t>
      </w:r>
    </w:p>
    <w:p w:rsidR="00E34174" w:rsidRPr="00E34174" w:rsidRDefault="00E34174" w:rsidP="00E34174">
      <w:pPr>
        <w:pStyle w:val="Default"/>
        <w:ind w:firstLine="709"/>
        <w:jc w:val="both"/>
        <w:rPr>
          <w:color w:val="auto"/>
          <w:sz w:val="28"/>
          <w:szCs w:val="28"/>
        </w:rPr>
      </w:pPr>
      <w:r w:rsidRPr="00E34174">
        <w:rPr>
          <w:color w:val="auto"/>
          <w:sz w:val="28"/>
          <w:szCs w:val="28"/>
        </w:rPr>
        <w:t xml:space="preserve">Обоснование экономической целесообразности, объема и сроков осуществления капитальных вложений в обязательном порядке согласовывается с первым заместителем (заместителем) Главы Администрации </w:t>
      </w:r>
      <w:proofErr w:type="spellStart"/>
      <w:r>
        <w:rPr>
          <w:color w:val="auto"/>
          <w:sz w:val="28"/>
          <w:szCs w:val="28"/>
        </w:rPr>
        <w:t>Кашинского</w:t>
      </w:r>
      <w:proofErr w:type="spellEnd"/>
      <w:r w:rsidRPr="00E34174">
        <w:rPr>
          <w:color w:val="auto"/>
          <w:sz w:val="28"/>
          <w:szCs w:val="28"/>
        </w:rPr>
        <w:t xml:space="preserve"> района, курирующим в соответствии с распределением полномочий соответствующую сферу управления. </w:t>
      </w:r>
    </w:p>
    <w:p w:rsidR="00E34174" w:rsidRPr="00E34174" w:rsidRDefault="00E34174" w:rsidP="00E34174">
      <w:pPr>
        <w:pStyle w:val="Default"/>
        <w:ind w:firstLine="709"/>
        <w:jc w:val="both"/>
        <w:rPr>
          <w:color w:val="auto"/>
          <w:sz w:val="28"/>
          <w:szCs w:val="28"/>
        </w:rPr>
      </w:pPr>
      <w:r w:rsidRPr="00E34174">
        <w:rPr>
          <w:color w:val="auto"/>
          <w:sz w:val="28"/>
          <w:szCs w:val="28"/>
        </w:rPr>
        <w:t xml:space="preserve">2.5. Задание на проектирование объекта капитального строительства включает в себя: </w:t>
      </w:r>
    </w:p>
    <w:p w:rsidR="00E34174" w:rsidRDefault="00E34174" w:rsidP="00E34174">
      <w:pPr>
        <w:ind w:firstLine="709"/>
        <w:jc w:val="both"/>
        <w:rPr>
          <w:rFonts w:asciiTheme="minorHAnsi" w:hAnsiTheme="minorHAnsi"/>
          <w:sz w:val="28"/>
          <w:szCs w:val="28"/>
        </w:rPr>
      </w:pPr>
      <w:r w:rsidRPr="00E34174">
        <w:rPr>
          <w:sz w:val="28"/>
          <w:szCs w:val="28"/>
        </w:rPr>
        <w:t>а) общие данные (основание для проектирования, наименование объекта капитального строительства и вид строительства);</w:t>
      </w:r>
    </w:p>
    <w:p w:rsidR="000253B6" w:rsidRPr="000253B6" w:rsidRDefault="000253B6" w:rsidP="000253B6">
      <w:pPr>
        <w:pStyle w:val="Default"/>
        <w:ind w:firstLine="709"/>
        <w:jc w:val="both"/>
        <w:rPr>
          <w:color w:val="auto"/>
          <w:sz w:val="28"/>
          <w:szCs w:val="28"/>
        </w:rPr>
      </w:pPr>
      <w:r w:rsidRPr="000253B6">
        <w:rPr>
          <w:color w:val="auto"/>
          <w:sz w:val="28"/>
          <w:szCs w:val="28"/>
        </w:rPr>
        <w:t xml:space="preserve">б) основные технико-экономические характеристики объекта капитального строительства, в том числе предельную стоимость строительства (реконструкции, в том числе с элементами реставрации, технического перевооружения) объекта капитального строительства; </w:t>
      </w:r>
    </w:p>
    <w:p w:rsidR="000253B6" w:rsidRPr="000253B6" w:rsidRDefault="000253B6" w:rsidP="000253B6">
      <w:pPr>
        <w:pStyle w:val="Default"/>
        <w:ind w:firstLine="709"/>
        <w:jc w:val="both"/>
        <w:rPr>
          <w:color w:val="auto"/>
          <w:sz w:val="28"/>
          <w:szCs w:val="28"/>
        </w:rPr>
      </w:pPr>
      <w:r w:rsidRPr="000253B6">
        <w:rPr>
          <w:color w:val="auto"/>
          <w:sz w:val="28"/>
          <w:szCs w:val="28"/>
        </w:rPr>
        <w:t xml:space="preserve">в) возможность подготовки проектной документации применительно к отдельным этапам строительства; </w:t>
      </w:r>
    </w:p>
    <w:p w:rsidR="000253B6" w:rsidRPr="000253B6" w:rsidRDefault="000253B6" w:rsidP="000253B6">
      <w:pPr>
        <w:pStyle w:val="Default"/>
        <w:ind w:firstLine="709"/>
        <w:jc w:val="both"/>
        <w:rPr>
          <w:color w:val="auto"/>
          <w:sz w:val="28"/>
          <w:szCs w:val="28"/>
        </w:rPr>
      </w:pPr>
      <w:r w:rsidRPr="000253B6">
        <w:rPr>
          <w:color w:val="auto"/>
          <w:sz w:val="28"/>
          <w:szCs w:val="28"/>
        </w:rPr>
        <w:t xml:space="preserve">г) срок и этапы строительства (реконструкции); </w:t>
      </w:r>
    </w:p>
    <w:p w:rsidR="000253B6" w:rsidRPr="000253B6" w:rsidRDefault="000253B6" w:rsidP="000253B6">
      <w:pPr>
        <w:pStyle w:val="Default"/>
        <w:ind w:firstLine="709"/>
        <w:jc w:val="both"/>
        <w:rPr>
          <w:color w:val="auto"/>
          <w:sz w:val="28"/>
          <w:szCs w:val="28"/>
        </w:rPr>
      </w:pPr>
      <w:proofErr w:type="spellStart"/>
      <w:r w:rsidRPr="000253B6">
        <w:rPr>
          <w:color w:val="auto"/>
          <w:sz w:val="28"/>
          <w:szCs w:val="28"/>
        </w:rPr>
        <w:lastRenderedPageBreak/>
        <w:t>д</w:t>
      </w:r>
      <w:proofErr w:type="spellEnd"/>
      <w:r w:rsidRPr="000253B6">
        <w:rPr>
          <w:color w:val="auto"/>
          <w:sz w:val="28"/>
          <w:szCs w:val="28"/>
        </w:rPr>
        <w:t xml:space="preserve">) сведения о технических условиях для подключения к сетям инженерно-технического обеспечения, а также основные требования технической эксплуатации и технического обслуживания; </w:t>
      </w:r>
    </w:p>
    <w:p w:rsidR="000253B6" w:rsidRPr="000253B6" w:rsidRDefault="000253B6" w:rsidP="000253B6">
      <w:pPr>
        <w:pStyle w:val="Default"/>
        <w:ind w:firstLine="709"/>
        <w:jc w:val="both"/>
        <w:rPr>
          <w:color w:val="auto"/>
          <w:sz w:val="28"/>
          <w:szCs w:val="28"/>
        </w:rPr>
      </w:pPr>
      <w:proofErr w:type="gramStart"/>
      <w:r w:rsidRPr="000253B6">
        <w:rPr>
          <w:color w:val="auto"/>
          <w:sz w:val="28"/>
          <w:szCs w:val="28"/>
        </w:rPr>
        <w:t xml:space="preserve">е) требования к конструкциям и оборудованию, предназначенным для создания объекта капитального строительства (фундаменты, стены, перекрытия, полы, кровли, проемы, отделка, внутренний дизайн, перечень материалов и другие); </w:t>
      </w:r>
      <w:proofErr w:type="gramEnd"/>
    </w:p>
    <w:p w:rsidR="000253B6" w:rsidRPr="000253B6" w:rsidRDefault="000253B6" w:rsidP="000253B6">
      <w:pPr>
        <w:pStyle w:val="Default"/>
        <w:ind w:firstLine="709"/>
        <w:jc w:val="both"/>
        <w:rPr>
          <w:color w:val="auto"/>
          <w:sz w:val="28"/>
          <w:szCs w:val="28"/>
        </w:rPr>
      </w:pPr>
      <w:r w:rsidRPr="000253B6">
        <w:rPr>
          <w:color w:val="auto"/>
          <w:sz w:val="28"/>
          <w:szCs w:val="28"/>
        </w:rPr>
        <w:t xml:space="preserve">ж) требования к технологическому оборудованию, предназначенному для создания объекта капитального строительства, с указанием типа и других данных по укрупненной номенклатуре; </w:t>
      </w:r>
    </w:p>
    <w:p w:rsidR="000253B6" w:rsidRPr="000253B6" w:rsidRDefault="000253B6" w:rsidP="000253B6">
      <w:pPr>
        <w:pStyle w:val="Default"/>
        <w:ind w:firstLine="709"/>
        <w:jc w:val="both"/>
        <w:rPr>
          <w:color w:val="auto"/>
          <w:sz w:val="28"/>
          <w:szCs w:val="28"/>
        </w:rPr>
      </w:pPr>
      <w:proofErr w:type="spellStart"/>
      <w:r w:rsidRPr="000253B6">
        <w:rPr>
          <w:color w:val="auto"/>
          <w:sz w:val="28"/>
          <w:szCs w:val="28"/>
        </w:rPr>
        <w:t>з</w:t>
      </w:r>
      <w:proofErr w:type="spellEnd"/>
      <w:r w:rsidRPr="000253B6">
        <w:rPr>
          <w:color w:val="auto"/>
          <w:sz w:val="28"/>
          <w:szCs w:val="28"/>
        </w:rPr>
        <w:t xml:space="preserve">) дополнительные данные (требования к защитным сооружениям, прочие условия). </w:t>
      </w:r>
    </w:p>
    <w:p w:rsidR="000253B6" w:rsidRPr="000253B6" w:rsidRDefault="000253B6" w:rsidP="000253B6">
      <w:pPr>
        <w:pStyle w:val="Default"/>
        <w:ind w:firstLine="709"/>
        <w:jc w:val="both"/>
        <w:rPr>
          <w:color w:val="auto"/>
          <w:sz w:val="28"/>
          <w:szCs w:val="28"/>
        </w:rPr>
      </w:pPr>
      <w:r w:rsidRPr="000253B6">
        <w:rPr>
          <w:color w:val="auto"/>
          <w:sz w:val="28"/>
          <w:szCs w:val="28"/>
        </w:rPr>
        <w:t xml:space="preserve">2.6. Отдел по экономике в течение трех рабочих дней со дня получения документов принимает решение о проведении проверки либо об отказе в ее проведении. </w:t>
      </w:r>
    </w:p>
    <w:p w:rsidR="000253B6" w:rsidRPr="000253B6" w:rsidRDefault="000253B6" w:rsidP="000253B6">
      <w:pPr>
        <w:pStyle w:val="Default"/>
        <w:ind w:firstLine="709"/>
        <w:jc w:val="both"/>
        <w:rPr>
          <w:color w:val="auto"/>
          <w:sz w:val="28"/>
          <w:szCs w:val="28"/>
        </w:rPr>
      </w:pPr>
      <w:r w:rsidRPr="000253B6">
        <w:rPr>
          <w:color w:val="auto"/>
          <w:sz w:val="28"/>
          <w:szCs w:val="28"/>
        </w:rPr>
        <w:t xml:space="preserve">Решение об отказе в проведении проверки не является препятствием для повторного представления документов в целях проведения проверки. </w:t>
      </w:r>
    </w:p>
    <w:p w:rsidR="000253B6" w:rsidRPr="000253B6" w:rsidRDefault="000253B6" w:rsidP="000253B6">
      <w:pPr>
        <w:pStyle w:val="Default"/>
        <w:ind w:firstLine="709"/>
        <w:jc w:val="both"/>
        <w:rPr>
          <w:color w:val="auto"/>
          <w:sz w:val="28"/>
          <w:szCs w:val="28"/>
        </w:rPr>
      </w:pPr>
      <w:r w:rsidRPr="000253B6">
        <w:rPr>
          <w:color w:val="auto"/>
          <w:sz w:val="28"/>
          <w:szCs w:val="28"/>
        </w:rPr>
        <w:t xml:space="preserve">2.7. Основаниями для отказа в проведении проверки являются: </w:t>
      </w:r>
    </w:p>
    <w:p w:rsidR="000253B6" w:rsidRPr="000253B6" w:rsidRDefault="000253B6" w:rsidP="000253B6">
      <w:pPr>
        <w:pStyle w:val="Default"/>
        <w:ind w:firstLine="709"/>
        <w:jc w:val="both"/>
        <w:rPr>
          <w:color w:val="auto"/>
          <w:sz w:val="28"/>
          <w:szCs w:val="28"/>
        </w:rPr>
      </w:pPr>
      <w:r w:rsidRPr="000253B6">
        <w:rPr>
          <w:color w:val="auto"/>
          <w:sz w:val="28"/>
          <w:szCs w:val="28"/>
        </w:rPr>
        <w:t xml:space="preserve">а) непредставление полного комплекта документов, предусмотренных настоящим Порядком; </w:t>
      </w:r>
    </w:p>
    <w:p w:rsidR="000253B6" w:rsidRPr="000253B6" w:rsidRDefault="000253B6" w:rsidP="000253B6">
      <w:pPr>
        <w:pStyle w:val="Default"/>
        <w:ind w:firstLine="709"/>
        <w:jc w:val="both"/>
        <w:rPr>
          <w:color w:val="auto"/>
          <w:sz w:val="28"/>
          <w:szCs w:val="28"/>
        </w:rPr>
      </w:pPr>
      <w:r w:rsidRPr="000253B6">
        <w:rPr>
          <w:color w:val="auto"/>
          <w:sz w:val="28"/>
          <w:szCs w:val="28"/>
        </w:rPr>
        <w:t xml:space="preserve">б) несоответствие паспорта инвестиционного проекта требованиям к его содержанию и заполнению; </w:t>
      </w:r>
    </w:p>
    <w:p w:rsidR="000253B6" w:rsidRPr="000253B6" w:rsidRDefault="000253B6" w:rsidP="000253B6">
      <w:pPr>
        <w:pStyle w:val="Default"/>
        <w:ind w:firstLine="709"/>
        <w:jc w:val="both"/>
        <w:rPr>
          <w:color w:val="auto"/>
          <w:sz w:val="28"/>
          <w:szCs w:val="28"/>
        </w:rPr>
      </w:pPr>
      <w:r w:rsidRPr="000253B6">
        <w:rPr>
          <w:color w:val="auto"/>
          <w:sz w:val="28"/>
          <w:szCs w:val="28"/>
        </w:rPr>
        <w:t xml:space="preserve">в) несоответствие числового значения интегральной оценки, рассчитанного инициатором проверки, требованиям Методики. </w:t>
      </w:r>
    </w:p>
    <w:p w:rsidR="000253B6" w:rsidRDefault="000253B6" w:rsidP="000253B6">
      <w:pPr>
        <w:pStyle w:val="Default"/>
        <w:rPr>
          <w:sz w:val="28"/>
          <w:szCs w:val="28"/>
        </w:rPr>
      </w:pPr>
    </w:p>
    <w:p w:rsidR="000253B6" w:rsidRDefault="000253B6" w:rsidP="000253B6">
      <w:pPr>
        <w:pStyle w:val="Default"/>
        <w:jc w:val="center"/>
        <w:rPr>
          <w:b/>
          <w:bCs/>
          <w:sz w:val="28"/>
          <w:szCs w:val="28"/>
        </w:rPr>
      </w:pPr>
      <w:r>
        <w:rPr>
          <w:b/>
          <w:bCs/>
          <w:sz w:val="28"/>
          <w:szCs w:val="28"/>
        </w:rPr>
        <w:t>3. Порядок проверки и принятия решения по итогам проверки</w:t>
      </w:r>
    </w:p>
    <w:p w:rsidR="000253B6" w:rsidRDefault="000253B6" w:rsidP="000253B6">
      <w:pPr>
        <w:pStyle w:val="Default"/>
        <w:jc w:val="center"/>
        <w:rPr>
          <w:sz w:val="28"/>
          <w:szCs w:val="28"/>
        </w:rPr>
      </w:pPr>
    </w:p>
    <w:p w:rsidR="000253B6" w:rsidRDefault="000253B6" w:rsidP="000253B6">
      <w:pPr>
        <w:pStyle w:val="Default"/>
        <w:ind w:firstLine="709"/>
        <w:jc w:val="both"/>
        <w:rPr>
          <w:sz w:val="28"/>
          <w:szCs w:val="28"/>
        </w:rPr>
      </w:pPr>
      <w:r>
        <w:rPr>
          <w:sz w:val="28"/>
          <w:szCs w:val="28"/>
        </w:rPr>
        <w:t xml:space="preserve">3.1. В случае отсутствия оснований для отказа в проведении проверки, установленных пунктом 2.7 настоящего Порядка, Отдел по экономике в течение десяти рабочих дней со дня получения документов осуществляет проверку в соответствии с Методикой. </w:t>
      </w:r>
    </w:p>
    <w:p w:rsidR="000253B6" w:rsidRDefault="000253B6" w:rsidP="000253B6">
      <w:pPr>
        <w:ind w:firstLine="709"/>
        <w:jc w:val="both"/>
        <w:rPr>
          <w:rFonts w:asciiTheme="minorHAnsi" w:hAnsiTheme="minorHAnsi"/>
          <w:sz w:val="28"/>
          <w:szCs w:val="28"/>
        </w:rPr>
      </w:pPr>
      <w:r>
        <w:rPr>
          <w:sz w:val="28"/>
          <w:szCs w:val="28"/>
        </w:rPr>
        <w:t xml:space="preserve">3.2. Проверка начинается с проверки, проводимой на основе качественных критериев оценки эффективности использования направляемых на капитальные вложения средств местного бюджета, приведенных в приложении </w:t>
      </w:r>
      <w:r w:rsidR="00A217C9" w:rsidRPr="00A217C9">
        <w:rPr>
          <w:rFonts w:ascii="Times New Roman" w:hAnsi="Times New Roman"/>
          <w:sz w:val="28"/>
          <w:szCs w:val="28"/>
        </w:rPr>
        <w:t>№</w:t>
      </w:r>
      <w:r w:rsidRPr="00A217C9">
        <w:rPr>
          <w:rFonts w:ascii="Times New Roman" w:hAnsi="Times New Roman"/>
          <w:sz w:val="28"/>
          <w:szCs w:val="28"/>
        </w:rPr>
        <w:t>1</w:t>
      </w:r>
      <w:r>
        <w:rPr>
          <w:sz w:val="28"/>
          <w:szCs w:val="28"/>
        </w:rPr>
        <w:t xml:space="preserve"> к Методике (далее - качественные критерии).</w:t>
      </w:r>
    </w:p>
    <w:p w:rsidR="00127612" w:rsidRPr="00127612" w:rsidRDefault="00127612" w:rsidP="00127612">
      <w:pPr>
        <w:pStyle w:val="Default"/>
        <w:ind w:firstLine="709"/>
        <w:jc w:val="both"/>
        <w:rPr>
          <w:color w:val="auto"/>
          <w:sz w:val="28"/>
          <w:szCs w:val="28"/>
        </w:rPr>
      </w:pPr>
      <w:r w:rsidRPr="00127612">
        <w:rPr>
          <w:color w:val="auto"/>
          <w:sz w:val="28"/>
          <w:szCs w:val="28"/>
        </w:rPr>
        <w:t>3.3. В случае</w:t>
      </w:r>
      <w:proofErr w:type="gramStart"/>
      <w:r w:rsidRPr="00127612">
        <w:rPr>
          <w:color w:val="auto"/>
          <w:sz w:val="28"/>
          <w:szCs w:val="28"/>
        </w:rPr>
        <w:t>,</w:t>
      </w:r>
      <w:proofErr w:type="gramEnd"/>
      <w:r w:rsidRPr="00127612">
        <w:rPr>
          <w:color w:val="auto"/>
          <w:sz w:val="28"/>
          <w:szCs w:val="28"/>
        </w:rPr>
        <w:t xml:space="preserve"> если инвестиционный проект не соответствует качественным критериям, проверка на соответствие его количественным критериям и правильности расчета инициатором проверки интегральной оценки не проводится. </w:t>
      </w:r>
    </w:p>
    <w:p w:rsidR="00127612" w:rsidRPr="00127612" w:rsidRDefault="00127612" w:rsidP="00127612">
      <w:pPr>
        <w:pStyle w:val="Default"/>
        <w:ind w:firstLine="709"/>
        <w:jc w:val="both"/>
        <w:rPr>
          <w:color w:val="auto"/>
          <w:sz w:val="28"/>
          <w:szCs w:val="28"/>
        </w:rPr>
      </w:pPr>
      <w:r w:rsidRPr="00127612">
        <w:rPr>
          <w:color w:val="auto"/>
          <w:sz w:val="28"/>
          <w:szCs w:val="28"/>
        </w:rPr>
        <w:t xml:space="preserve">3.4. Инвестиционные проекты, соответствующие качественным критериям, подлежат дальнейшей проверке на основе количественных критериев оценки эффективности использования направляемых на капитальные вложения средств местного бюджета, приведенных в приложении </w:t>
      </w:r>
      <w:r w:rsidR="00A217C9">
        <w:rPr>
          <w:color w:val="auto"/>
          <w:sz w:val="28"/>
          <w:szCs w:val="28"/>
        </w:rPr>
        <w:t>№</w:t>
      </w:r>
      <w:r w:rsidRPr="00127612">
        <w:rPr>
          <w:color w:val="auto"/>
          <w:sz w:val="28"/>
          <w:szCs w:val="28"/>
        </w:rPr>
        <w:t xml:space="preserve">2 к Методике (далее - количественные критерии). </w:t>
      </w:r>
    </w:p>
    <w:p w:rsidR="00127612" w:rsidRPr="00127612" w:rsidRDefault="00127612" w:rsidP="00127612">
      <w:pPr>
        <w:pStyle w:val="Default"/>
        <w:ind w:firstLine="709"/>
        <w:jc w:val="both"/>
        <w:rPr>
          <w:color w:val="auto"/>
          <w:sz w:val="28"/>
          <w:szCs w:val="28"/>
        </w:rPr>
      </w:pPr>
      <w:r w:rsidRPr="00127612">
        <w:rPr>
          <w:color w:val="auto"/>
          <w:sz w:val="28"/>
          <w:szCs w:val="28"/>
        </w:rPr>
        <w:t>3.5. В случае</w:t>
      </w:r>
      <w:proofErr w:type="gramStart"/>
      <w:r w:rsidRPr="00127612">
        <w:rPr>
          <w:color w:val="auto"/>
          <w:sz w:val="28"/>
          <w:szCs w:val="28"/>
        </w:rPr>
        <w:t>,</w:t>
      </w:r>
      <w:proofErr w:type="gramEnd"/>
      <w:r w:rsidRPr="00127612">
        <w:rPr>
          <w:color w:val="auto"/>
          <w:sz w:val="28"/>
          <w:szCs w:val="28"/>
        </w:rPr>
        <w:t xml:space="preserve"> если инвестиционный проект не соответствует количественным критериям, проверка правильности расчета инициатором проверки интегральной оценки не проводится. </w:t>
      </w:r>
    </w:p>
    <w:p w:rsidR="00127612" w:rsidRDefault="00127612" w:rsidP="00127612">
      <w:pPr>
        <w:ind w:firstLine="709"/>
        <w:jc w:val="both"/>
        <w:rPr>
          <w:rFonts w:ascii="Times New Roman" w:hAnsi="Times New Roman"/>
          <w:sz w:val="28"/>
          <w:szCs w:val="28"/>
        </w:rPr>
      </w:pPr>
      <w:r w:rsidRPr="00127612">
        <w:rPr>
          <w:rFonts w:ascii="Times New Roman" w:hAnsi="Times New Roman"/>
          <w:sz w:val="28"/>
          <w:szCs w:val="28"/>
        </w:rPr>
        <w:lastRenderedPageBreak/>
        <w:t>3.6. В случае</w:t>
      </w:r>
      <w:proofErr w:type="gramStart"/>
      <w:r w:rsidRPr="00127612">
        <w:rPr>
          <w:rFonts w:ascii="Times New Roman" w:hAnsi="Times New Roman"/>
          <w:sz w:val="28"/>
          <w:szCs w:val="28"/>
        </w:rPr>
        <w:t>,</w:t>
      </w:r>
      <w:proofErr w:type="gramEnd"/>
      <w:r w:rsidRPr="00127612">
        <w:rPr>
          <w:rFonts w:ascii="Times New Roman" w:hAnsi="Times New Roman"/>
          <w:sz w:val="28"/>
          <w:szCs w:val="28"/>
        </w:rPr>
        <w:t xml:space="preserve"> если Отделом экономики в ходе проверки установлены факты несоответствия инвестиционного проекта качественным или количественным критериям, Отдел экономики в срок, установленный пунктом 3.1 настоящего раздела, готовит проект отрицательного заключения о результатах проверки инвестиционного проекта, финансирование которого планируется осуществлять полностью или частично за счет средств местного бюджета, на предмет эффективности использования средств местного бюджета, направляемых на капитальные вложения, по форме согласно приложению</w:t>
      </w:r>
      <w:r w:rsidR="00A217C9">
        <w:rPr>
          <w:rFonts w:ascii="Times New Roman" w:hAnsi="Times New Roman"/>
          <w:sz w:val="28"/>
          <w:szCs w:val="28"/>
        </w:rPr>
        <w:t xml:space="preserve"> №</w:t>
      </w:r>
      <w:r w:rsidRPr="00127612">
        <w:rPr>
          <w:rFonts w:ascii="Times New Roman" w:hAnsi="Times New Roman"/>
          <w:sz w:val="28"/>
          <w:szCs w:val="28"/>
        </w:rPr>
        <w:t>4 к настоящему Порядку (далее - отрицательное заключение).</w:t>
      </w:r>
    </w:p>
    <w:p w:rsidR="00127612" w:rsidRDefault="00127612" w:rsidP="00127612">
      <w:pPr>
        <w:ind w:firstLine="709"/>
        <w:jc w:val="both"/>
        <w:rPr>
          <w:rFonts w:asciiTheme="minorHAnsi" w:hAnsiTheme="minorHAnsi"/>
          <w:sz w:val="28"/>
          <w:szCs w:val="28"/>
        </w:rPr>
      </w:pPr>
      <w:r>
        <w:rPr>
          <w:sz w:val="28"/>
          <w:szCs w:val="28"/>
        </w:rPr>
        <w:t xml:space="preserve">3.7. В случае получения отрицательного заключения </w:t>
      </w:r>
      <w:r w:rsidRPr="00127612">
        <w:rPr>
          <w:sz w:val="28"/>
          <w:szCs w:val="28"/>
        </w:rPr>
        <w:t>инициатор проверки</w:t>
      </w:r>
      <w:r>
        <w:rPr>
          <w:sz w:val="28"/>
          <w:szCs w:val="28"/>
        </w:rPr>
        <w:t xml:space="preserve"> вправе представить документы на повторную проверку при условии их доработки с учетом замечаний и предложений, изложенных в заключении.</w:t>
      </w:r>
    </w:p>
    <w:p w:rsidR="000229DF" w:rsidRPr="000229DF" w:rsidRDefault="000229DF" w:rsidP="000229DF">
      <w:pPr>
        <w:pStyle w:val="Default"/>
        <w:ind w:firstLine="709"/>
        <w:jc w:val="both"/>
        <w:rPr>
          <w:color w:val="auto"/>
          <w:sz w:val="28"/>
          <w:szCs w:val="28"/>
        </w:rPr>
      </w:pPr>
      <w:r w:rsidRPr="000229DF">
        <w:rPr>
          <w:color w:val="auto"/>
          <w:sz w:val="28"/>
          <w:szCs w:val="28"/>
        </w:rPr>
        <w:t xml:space="preserve">3.8. Инвестиционные проекты, соответствующие качественным и количественным критериям, подлежат дальнейшей проверке на основе интегральной оценки, которая определяется в соответствии с Методикой. </w:t>
      </w:r>
    </w:p>
    <w:p w:rsidR="000229DF" w:rsidRDefault="000229DF" w:rsidP="000229DF">
      <w:pPr>
        <w:ind w:firstLine="709"/>
        <w:jc w:val="both"/>
        <w:rPr>
          <w:rFonts w:ascii="Times New Roman" w:hAnsi="Times New Roman"/>
          <w:sz w:val="28"/>
          <w:szCs w:val="28"/>
        </w:rPr>
      </w:pPr>
      <w:r w:rsidRPr="000229DF">
        <w:rPr>
          <w:rFonts w:ascii="Times New Roman" w:hAnsi="Times New Roman"/>
          <w:sz w:val="28"/>
          <w:szCs w:val="28"/>
        </w:rPr>
        <w:t xml:space="preserve">3.9. </w:t>
      </w:r>
      <w:proofErr w:type="gramStart"/>
      <w:r w:rsidRPr="000229DF">
        <w:rPr>
          <w:rFonts w:ascii="Times New Roman" w:hAnsi="Times New Roman"/>
          <w:sz w:val="28"/>
          <w:szCs w:val="28"/>
        </w:rPr>
        <w:t>В случае соответствия или превышения предельного значения интегральной оценки, установленного Методикой, Отдел экономик</w:t>
      </w:r>
      <w:r>
        <w:rPr>
          <w:rFonts w:ascii="Times New Roman" w:hAnsi="Times New Roman"/>
          <w:sz w:val="28"/>
          <w:szCs w:val="28"/>
        </w:rPr>
        <w:t>и</w:t>
      </w:r>
      <w:r w:rsidRPr="000229DF">
        <w:rPr>
          <w:rFonts w:ascii="Times New Roman" w:hAnsi="Times New Roman"/>
          <w:sz w:val="28"/>
          <w:szCs w:val="28"/>
        </w:rPr>
        <w:t xml:space="preserve"> в срок, установленный пунктом 3.1 настоящего раздела, готовит проект положительного заключения о результатах проверки инвестиционного проекта, финансирование которого планируется осуществлять полностью или частично за счет средств местного бюджета, на предмет эффективности использования средств местного бюджета, направляемых на капитальные вложения, по форме согласно приложению</w:t>
      </w:r>
      <w:r w:rsidR="00A217C9">
        <w:rPr>
          <w:rFonts w:ascii="Times New Roman" w:hAnsi="Times New Roman"/>
          <w:sz w:val="28"/>
          <w:szCs w:val="28"/>
        </w:rPr>
        <w:t xml:space="preserve"> №</w:t>
      </w:r>
      <w:r w:rsidRPr="000229DF">
        <w:rPr>
          <w:rFonts w:ascii="Times New Roman" w:hAnsi="Times New Roman"/>
          <w:sz w:val="28"/>
          <w:szCs w:val="28"/>
        </w:rPr>
        <w:t>4 к настоящему Порядку</w:t>
      </w:r>
      <w:proofErr w:type="gramEnd"/>
      <w:r w:rsidRPr="000229DF">
        <w:rPr>
          <w:rFonts w:ascii="Times New Roman" w:hAnsi="Times New Roman"/>
          <w:sz w:val="28"/>
          <w:szCs w:val="28"/>
        </w:rPr>
        <w:t xml:space="preserve"> (далее - положительное заключение).</w:t>
      </w:r>
    </w:p>
    <w:p w:rsidR="008404E7" w:rsidRPr="008404E7" w:rsidRDefault="008404E7" w:rsidP="008404E7">
      <w:pPr>
        <w:pStyle w:val="Default"/>
        <w:ind w:firstLine="709"/>
        <w:jc w:val="both"/>
        <w:rPr>
          <w:sz w:val="28"/>
          <w:szCs w:val="28"/>
        </w:rPr>
      </w:pPr>
      <w:r w:rsidRPr="008404E7">
        <w:rPr>
          <w:sz w:val="28"/>
          <w:szCs w:val="28"/>
        </w:rPr>
        <w:t xml:space="preserve">3.10. </w:t>
      </w:r>
      <w:proofErr w:type="gramStart"/>
      <w:r w:rsidRPr="008404E7">
        <w:rPr>
          <w:sz w:val="28"/>
          <w:szCs w:val="28"/>
        </w:rPr>
        <w:t>Отдел экономик</w:t>
      </w:r>
      <w:r>
        <w:rPr>
          <w:sz w:val="28"/>
          <w:szCs w:val="28"/>
        </w:rPr>
        <w:t>и</w:t>
      </w:r>
      <w:r w:rsidRPr="008404E7">
        <w:rPr>
          <w:sz w:val="28"/>
          <w:szCs w:val="28"/>
        </w:rPr>
        <w:t xml:space="preserve"> в течение трех рабочих дней, после осуществления проверки, готовит и направляет для рассмотрения и подготовки рекомендаций по признанию Отделом экономик</w:t>
      </w:r>
      <w:r>
        <w:rPr>
          <w:sz w:val="28"/>
          <w:szCs w:val="28"/>
        </w:rPr>
        <w:t>и</w:t>
      </w:r>
      <w:r w:rsidRPr="008404E7">
        <w:rPr>
          <w:sz w:val="28"/>
          <w:szCs w:val="28"/>
        </w:rPr>
        <w:t xml:space="preserve"> эффективности (неэффективности) использования средств местного бюджета, направляемых на капитальные вложения, в Комиссию по повышению эффективности бюджетных расходов (далее - Комиссия), создаваемую в составе, согласно приложению</w:t>
      </w:r>
      <w:r w:rsidR="00A217C9">
        <w:rPr>
          <w:sz w:val="28"/>
          <w:szCs w:val="28"/>
        </w:rPr>
        <w:t xml:space="preserve"> №</w:t>
      </w:r>
      <w:r w:rsidRPr="008404E7">
        <w:rPr>
          <w:sz w:val="28"/>
          <w:szCs w:val="28"/>
        </w:rPr>
        <w:t xml:space="preserve">5 к настоящему Порядку, копии следующих документов: </w:t>
      </w:r>
      <w:proofErr w:type="gramEnd"/>
    </w:p>
    <w:p w:rsidR="008404E7" w:rsidRPr="008404E7" w:rsidRDefault="008404E7" w:rsidP="008404E7">
      <w:pPr>
        <w:pStyle w:val="Default"/>
        <w:ind w:firstLine="709"/>
        <w:jc w:val="both"/>
        <w:rPr>
          <w:sz w:val="28"/>
          <w:szCs w:val="28"/>
        </w:rPr>
      </w:pPr>
      <w:r w:rsidRPr="008404E7">
        <w:rPr>
          <w:sz w:val="28"/>
          <w:szCs w:val="28"/>
        </w:rPr>
        <w:t>а) документы</w:t>
      </w:r>
      <w:r w:rsidR="00AB78F9">
        <w:rPr>
          <w:sz w:val="28"/>
          <w:szCs w:val="28"/>
        </w:rPr>
        <w:t>, указанные в п. 2.1.</w:t>
      </w:r>
      <w:r w:rsidRPr="008404E7">
        <w:rPr>
          <w:sz w:val="28"/>
          <w:szCs w:val="28"/>
        </w:rPr>
        <w:t xml:space="preserve">; </w:t>
      </w:r>
    </w:p>
    <w:p w:rsidR="008404E7" w:rsidRDefault="008404E7" w:rsidP="008404E7">
      <w:pPr>
        <w:ind w:firstLine="709"/>
        <w:jc w:val="both"/>
        <w:rPr>
          <w:rFonts w:ascii="Times New Roman" w:hAnsi="Times New Roman"/>
          <w:sz w:val="28"/>
          <w:szCs w:val="28"/>
        </w:rPr>
      </w:pPr>
      <w:r w:rsidRPr="008404E7">
        <w:rPr>
          <w:rFonts w:ascii="Times New Roman" w:hAnsi="Times New Roman"/>
          <w:sz w:val="28"/>
          <w:szCs w:val="28"/>
        </w:rPr>
        <w:t>б) проект отрицательного заключения или проект положительного заключения.</w:t>
      </w:r>
    </w:p>
    <w:p w:rsidR="008404E7" w:rsidRPr="008404E7" w:rsidRDefault="008404E7" w:rsidP="008404E7">
      <w:pPr>
        <w:pStyle w:val="Default"/>
        <w:ind w:firstLine="709"/>
        <w:jc w:val="both"/>
        <w:rPr>
          <w:sz w:val="28"/>
          <w:szCs w:val="28"/>
        </w:rPr>
      </w:pPr>
      <w:r w:rsidRPr="008404E7">
        <w:rPr>
          <w:sz w:val="28"/>
          <w:szCs w:val="28"/>
        </w:rPr>
        <w:t xml:space="preserve">3.11. Комиссия в течение пятнадцати рабочих дней со дня получения документов, предусмотренных пунктом 3.10 настоящего раздела, рассматривает их и принимает одно из следующих решений: </w:t>
      </w:r>
    </w:p>
    <w:p w:rsidR="008404E7" w:rsidRPr="008404E7" w:rsidRDefault="008404E7" w:rsidP="008404E7">
      <w:pPr>
        <w:pStyle w:val="Default"/>
        <w:ind w:firstLine="709"/>
        <w:jc w:val="both"/>
        <w:rPr>
          <w:sz w:val="28"/>
          <w:szCs w:val="28"/>
        </w:rPr>
      </w:pPr>
      <w:r w:rsidRPr="008404E7">
        <w:rPr>
          <w:sz w:val="28"/>
          <w:szCs w:val="28"/>
        </w:rPr>
        <w:t>а) рекомендовать Отделу экономик</w:t>
      </w:r>
      <w:r>
        <w:rPr>
          <w:sz w:val="28"/>
          <w:szCs w:val="28"/>
        </w:rPr>
        <w:t>и</w:t>
      </w:r>
      <w:r w:rsidRPr="008404E7">
        <w:rPr>
          <w:sz w:val="28"/>
          <w:szCs w:val="28"/>
        </w:rPr>
        <w:t xml:space="preserve"> признать эффективность использования средств местного бюджета, направляемых на капитальные вложения; </w:t>
      </w:r>
    </w:p>
    <w:p w:rsidR="008404E7" w:rsidRPr="008404E7" w:rsidRDefault="008404E7" w:rsidP="008404E7">
      <w:pPr>
        <w:pStyle w:val="Default"/>
        <w:ind w:firstLine="709"/>
        <w:jc w:val="both"/>
        <w:rPr>
          <w:sz w:val="28"/>
          <w:szCs w:val="28"/>
        </w:rPr>
      </w:pPr>
      <w:r w:rsidRPr="008404E7">
        <w:rPr>
          <w:sz w:val="28"/>
          <w:szCs w:val="28"/>
        </w:rPr>
        <w:t>б) рекомендовать Отделу экономик</w:t>
      </w:r>
      <w:r>
        <w:rPr>
          <w:sz w:val="28"/>
          <w:szCs w:val="28"/>
        </w:rPr>
        <w:t>и</w:t>
      </w:r>
      <w:r w:rsidRPr="008404E7">
        <w:rPr>
          <w:sz w:val="28"/>
          <w:szCs w:val="28"/>
        </w:rPr>
        <w:t xml:space="preserve"> признать неэффективность использования средств местного бюджета, направляемых на капитальные вложения. </w:t>
      </w:r>
    </w:p>
    <w:p w:rsidR="008404E7" w:rsidRPr="008404E7" w:rsidRDefault="008404E7" w:rsidP="008404E7">
      <w:pPr>
        <w:pStyle w:val="Default"/>
        <w:ind w:firstLine="709"/>
        <w:jc w:val="both"/>
        <w:rPr>
          <w:sz w:val="28"/>
          <w:szCs w:val="28"/>
        </w:rPr>
      </w:pPr>
      <w:r w:rsidRPr="008404E7">
        <w:rPr>
          <w:sz w:val="28"/>
          <w:szCs w:val="28"/>
        </w:rPr>
        <w:t xml:space="preserve">3.12. Решение Комиссии оформляется протоколом, который подписывают председатель Комиссии и ответственный секретарь Комиссии. </w:t>
      </w:r>
    </w:p>
    <w:p w:rsidR="008404E7" w:rsidRPr="008404E7" w:rsidRDefault="008404E7" w:rsidP="008404E7">
      <w:pPr>
        <w:pStyle w:val="Default"/>
        <w:ind w:firstLine="709"/>
        <w:jc w:val="both"/>
        <w:rPr>
          <w:sz w:val="28"/>
          <w:szCs w:val="28"/>
        </w:rPr>
      </w:pPr>
      <w:r w:rsidRPr="008404E7">
        <w:rPr>
          <w:sz w:val="28"/>
          <w:szCs w:val="28"/>
        </w:rPr>
        <w:t xml:space="preserve">3.13. С учетом решения Комиссии в течение двух рабочих дней со дня </w:t>
      </w:r>
      <w:proofErr w:type="gramStart"/>
      <w:r w:rsidRPr="008404E7">
        <w:rPr>
          <w:sz w:val="28"/>
          <w:szCs w:val="28"/>
        </w:rPr>
        <w:t>получения копии протокола заседания Комиссии</w:t>
      </w:r>
      <w:proofErr w:type="gramEnd"/>
      <w:r w:rsidRPr="008404E7">
        <w:rPr>
          <w:sz w:val="28"/>
          <w:szCs w:val="28"/>
        </w:rPr>
        <w:t xml:space="preserve"> Отдел экономик</w:t>
      </w:r>
      <w:r>
        <w:rPr>
          <w:sz w:val="28"/>
          <w:szCs w:val="28"/>
        </w:rPr>
        <w:t>и</w:t>
      </w:r>
      <w:r w:rsidRPr="008404E7">
        <w:rPr>
          <w:sz w:val="28"/>
          <w:szCs w:val="28"/>
        </w:rPr>
        <w:t xml:space="preserve"> готовит </w:t>
      </w:r>
      <w:r w:rsidRPr="008404E7">
        <w:rPr>
          <w:sz w:val="28"/>
          <w:szCs w:val="28"/>
        </w:rPr>
        <w:lastRenderedPageBreak/>
        <w:t xml:space="preserve">положительное заключение или отрицательное заключение (далее при совместном упоминании - Заключение) и направляет инициатору проверки. </w:t>
      </w:r>
    </w:p>
    <w:p w:rsidR="008404E7" w:rsidRPr="008404E7" w:rsidRDefault="008404E7" w:rsidP="008404E7">
      <w:pPr>
        <w:pStyle w:val="Default"/>
        <w:ind w:firstLine="709"/>
        <w:jc w:val="both"/>
        <w:rPr>
          <w:sz w:val="28"/>
          <w:szCs w:val="28"/>
        </w:rPr>
      </w:pPr>
      <w:r w:rsidRPr="008404E7">
        <w:rPr>
          <w:sz w:val="28"/>
          <w:szCs w:val="28"/>
        </w:rPr>
        <w:t>3.14. Заключение составляется в двух экземплярах, оба из которых являются оригиналами, один экземпляр Заключения хранится в Отделе экономик</w:t>
      </w:r>
      <w:r>
        <w:rPr>
          <w:sz w:val="28"/>
          <w:szCs w:val="28"/>
        </w:rPr>
        <w:t>и</w:t>
      </w:r>
      <w:r w:rsidRPr="008404E7">
        <w:rPr>
          <w:sz w:val="28"/>
          <w:szCs w:val="28"/>
        </w:rPr>
        <w:t xml:space="preserve">, второй - у инициатора проверки. </w:t>
      </w:r>
    </w:p>
    <w:p w:rsidR="008404E7" w:rsidRPr="008404E7" w:rsidRDefault="008404E7" w:rsidP="008404E7">
      <w:pPr>
        <w:pStyle w:val="Default"/>
        <w:ind w:firstLine="709"/>
        <w:jc w:val="both"/>
        <w:rPr>
          <w:sz w:val="28"/>
          <w:szCs w:val="28"/>
        </w:rPr>
      </w:pPr>
      <w:r w:rsidRPr="008404E7">
        <w:rPr>
          <w:sz w:val="28"/>
          <w:szCs w:val="28"/>
        </w:rPr>
        <w:t>3.15. Общий срок проведения проверки, подготовки и выдачи Заключения не должен превышать двух месяцев со дня получения Отделом экономик</w:t>
      </w:r>
      <w:r>
        <w:rPr>
          <w:sz w:val="28"/>
          <w:szCs w:val="28"/>
        </w:rPr>
        <w:t>и</w:t>
      </w:r>
      <w:r w:rsidRPr="008404E7">
        <w:rPr>
          <w:sz w:val="28"/>
          <w:szCs w:val="28"/>
        </w:rPr>
        <w:t xml:space="preserve"> документов от инициатора проверки. </w:t>
      </w:r>
    </w:p>
    <w:p w:rsidR="008404E7" w:rsidRPr="008404E7" w:rsidRDefault="008404E7" w:rsidP="008404E7">
      <w:pPr>
        <w:ind w:firstLine="709"/>
        <w:jc w:val="both"/>
        <w:rPr>
          <w:rFonts w:ascii="Times New Roman" w:hAnsi="Times New Roman"/>
          <w:sz w:val="28"/>
          <w:szCs w:val="28"/>
        </w:rPr>
      </w:pPr>
      <w:r w:rsidRPr="008404E7">
        <w:rPr>
          <w:rFonts w:ascii="Times New Roman" w:hAnsi="Times New Roman"/>
          <w:sz w:val="28"/>
          <w:szCs w:val="28"/>
        </w:rPr>
        <w:t>3.16. Отдел экономик</w:t>
      </w:r>
      <w:r>
        <w:rPr>
          <w:sz w:val="28"/>
          <w:szCs w:val="28"/>
        </w:rPr>
        <w:t>и</w:t>
      </w:r>
      <w:r w:rsidRPr="008404E7">
        <w:rPr>
          <w:rFonts w:ascii="Times New Roman" w:hAnsi="Times New Roman"/>
          <w:sz w:val="28"/>
          <w:szCs w:val="28"/>
        </w:rPr>
        <w:t xml:space="preserve"> ведет реестр инвестиционных проектов, получивших положительное заключение об эффективности использования средств местного бюджета, направляемых на капитальные вложения.</w:t>
      </w:r>
    </w:p>
    <w:p w:rsidR="000229DF" w:rsidRDefault="000229DF">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CD34B0" w:rsidRDefault="00CD34B0">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pPr>
        <w:ind w:firstLine="709"/>
        <w:jc w:val="both"/>
        <w:rPr>
          <w:rFonts w:ascii="Times New Roman" w:hAnsi="Times New Roman"/>
          <w:sz w:val="28"/>
          <w:szCs w:val="28"/>
        </w:rPr>
      </w:pPr>
    </w:p>
    <w:p w:rsidR="00612594" w:rsidRDefault="00612594" w:rsidP="00612594">
      <w:pPr>
        <w:pStyle w:val="Default"/>
        <w:jc w:val="both"/>
        <w:rPr>
          <w:sz w:val="28"/>
          <w:szCs w:val="28"/>
        </w:rPr>
      </w:pPr>
      <w:r>
        <w:rPr>
          <w:sz w:val="28"/>
          <w:szCs w:val="28"/>
        </w:rPr>
        <w:lastRenderedPageBreak/>
        <w:t xml:space="preserve">                                                                                           Приложение </w:t>
      </w:r>
      <w:r w:rsidR="00A217C9">
        <w:rPr>
          <w:sz w:val="28"/>
          <w:szCs w:val="28"/>
        </w:rPr>
        <w:t>№</w:t>
      </w:r>
      <w:r>
        <w:rPr>
          <w:sz w:val="28"/>
          <w:szCs w:val="28"/>
        </w:rPr>
        <w:t xml:space="preserve">1 </w:t>
      </w:r>
    </w:p>
    <w:p w:rsidR="00612594" w:rsidRDefault="00612594" w:rsidP="00612594">
      <w:pPr>
        <w:ind w:left="4820" w:hanging="4111"/>
        <w:jc w:val="both"/>
        <w:rPr>
          <w:rFonts w:asciiTheme="minorHAnsi" w:hAnsiTheme="minorHAnsi"/>
          <w:sz w:val="28"/>
          <w:szCs w:val="28"/>
        </w:rPr>
      </w:pPr>
      <w:r>
        <w:rPr>
          <w:rFonts w:asciiTheme="minorHAnsi" w:hAnsiTheme="minorHAnsi"/>
          <w:sz w:val="28"/>
          <w:szCs w:val="28"/>
        </w:rPr>
        <w:t xml:space="preserve">                                                             </w:t>
      </w:r>
      <w:r>
        <w:rPr>
          <w:sz w:val="28"/>
          <w:szCs w:val="28"/>
        </w:rPr>
        <w:t xml:space="preserve">к Порядку проведения проверки </w:t>
      </w:r>
      <w:r>
        <w:rPr>
          <w:rFonts w:asciiTheme="minorHAnsi" w:hAnsiTheme="minorHAnsi"/>
          <w:sz w:val="28"/>
          <w:szCs w:val="28"/>
        </w:rPr>
        <w:t xml:space="preserve">                                                                            </w:t>
      </w:r>
      <w:r>
        <w:rPr>
          <w:sz w:val="28"/>
          <w:szCs w:val="28"/>
        </w:rPr>
        <w:t xml:space="preserve">инвестиционных проектов на предмет эффективности использования средств бюджета муниципального образования </w:t>
      </w:r>
      <w:r w:rsidRPr="00F60CD6">
        <w:rPr>
          <w:rFonts w:ascii="Times New Roman" w:hAnsi="Times New Roman"/>
          <w:color w:val="000000"/>
          <w:sz w:val="28"/>
          <w:szCs w:val="28"/>
        </w:rPr>
        <w:t>«</w:t>
      </w:r>
      <w:proofErr w:type="spellStart"/>
      <w:r>
        <w:rPr>
          <w:rFonts w:ascii="Times New Roman" w:hAnsi="Times New Roman"/>
          <w:color w:val="000000"/>
          <w:sz w:val="28"/>
          <w:szCs w:val="28"/>
        </w:rPr>
        <w:t>Кашинский</w:t>
      </w:r>
      <w:proofErr w:type="spellEnd"/>
      <w:r>
        <w:rPr>
          <w:rFonts w:ascii="Times New Roman" w:hAnsi="Times New Roman"/>
          <w:color w:val="000000"/>
          <w:sz w:val="28"/>
          <w:szCs w:val="28"/>
        </w:rPr>
        <w:t xml:space="preserve"> </w:t>
      </w:r>
      <w:r w:rsidRPr="00F60CD6">
        <w:rPr>
          <w:rFonts w:ascii="Times New Roman" w:hAnsi="Times New Roman"/>
          <w:color w:val="000000"/>
          <w:sz w:val="28"/>
          <w:szCs w:val="28"/>
        </w:rPr>
        <w:t>район»</w:t>
      </w:r>
      <w:r>
        <w:rPr>
          <w:sz w:val="28"/>
          <w:szCs w:val="28"/>
        </w:rPr>
        <w:t xml:space="preserve">, направляемых на капитальные вложения </w:t>
      </w:r>
    </w:p>
    <w:p w:rsidR="00612594" w:rsidRDefault="00612594" w:rsidP="00612594">
      <w:pPr>
        <w:jc w:val="both"/>
        <w:rPr>
          <w:rFonts w:asciiTheme="minorHAnsi" w:hAnsiTheme="minorHAnsi"/>
          <w:sz w:val="28"/>
          <w:szCs w:val="28"/>
        </w:rPr>
      </w:pPr>
    </w:p>
    <w:p w:rsidR="00612594" w:rsidRPr="000C00EC" w:rsidRDefault="00612594" w:rsidP="000C00EC">
      <w:pPr>
        <w:pStyle w:val="Default"/>
        <w:jc w:val="center"/>
        <w:rPr>
          <w:sz w:val="28"/>
          <w:szCs w:val="28"/>
        </w:rPr>
      </w:pPr>
      <w:r w:rsidRPr="000C00EC">
        <w:rPr>
          <w:bCs/>
          <w:sz w:val="28"/>
          <w:szCs w:val="28"/>
        </w:rPr>
        <w:t>МЕТОДИКА</w:t>
      </w:r>
    </w:p>
    <w:p w:rsidR="00612594" w:rsidRPr="000C00EC" w:rsidRDefault="00612594" w:rsidP="000C00EC">
      <w:pPr>
        <w:pStyle w:val="Default"/>
        <w:jc w:val="center"/>
        <w:rPr>
          <w:sz w:val="28"/>
          <w:szCs w:val="28"/>
        </w:rPr>
      </w:pPr>
      <w:r w:rsidRPr="000C00EC">
        <w:rPr>
          <w:bCs/>
          <w:sz w:val="28"/>
          <w:szCs w:val="28"/>
        </w:rPr>
        <w:t>оценки эффективности использования средств местного бюджета,</w:t>
      </w:r>
    </w:p>
    <w:p w:rsidR="00612594" w:rsidRDefault="00612594" w:rsidP="000C00EC">
      <w:pPr>
        <w:pStyle w:val="Default"/>
        <w:jc w:val="center"/>
        <w:rPr>
          <w:bCs/>
          <w:sz w:val="28"/>
          <w:szCs w:val="28"/>
        </w:rPr>
      </w:pPr>
      <w:proofErr w:type="gramStart"/>
      <w:r w:rsidRPr="000C00EC">
        <w:rPr>
          <w:bCs/>
          <w:sz w:val="28"/>
          <w:szCs w:val="28"/>
        </w:rPr>
        <w:t>направляемых</w:t>
      </w:r>
      <w:proofErr w:type="gramEnd"/>
      <w:r w:rsidRPr="000C00EC">
        <w:rPr>
          <w:bCs/>
          <w:sz w:val="28"/>
          <w:szCs w:val="28"/>
        </w:rPr>
        <w:t xml:space="preserve"> на капитальные вложения</w:t>
      </w:r>
    </w:p>
    <w:p w:rsidR="000C00EC" w:rsidRPr="000C00EC" w:rsidRDefault="000C00EC" w:rsidP="000C00EC">
      <w:pPr>
        <w:pStyle w:val="Default"/>
        <w:jc w:val="center"/>
        <w:rPr>
          <w:sz w:val="28"/>
          <w:szCs w:val="28"/>
        </w:rPr>
      </w:pPr>
    </w:p>
    <w:p w:rsidR="00612594" w:rsidRDefault="00612594" w:rsidP="000C00EC">
      <w:pPr>
        <w:pStyle w:val="Default"/>
        <w:jc w:val="center"/>
        <w:rPr>
          <w:sz w:val="28"/>
          <w:szCs w:val="28"/>
        </w:rPr>
      </w:pPr>
      <w:r>
        <w:rPr>
          <w:b/>
          <w:bCs/>
          <w:sz w:val="28"/>
          <w:szCs w:val="28"/>
        </w:rPr>
        <w:t>1. Общие положения</w:t>
      </w:r>
    </w:p>
    <w:p w:rsidR="00612594" w:rsidRPr="000C00EC" w:rsidRDefault="00612594" w:rsidP="000C00EC">
      <w:pPr>
        <w:pStyle w:val="Default"/>
        <w:ind w:firstLine="709"/>
        <w:jc w:val="both"/>
        <w:rPr>
          <w:color w:val="auto"/>
          <w:sz w:val="28"/>
          <w:szCs w:val="28"/>
        </w:rPr>
      </w:pPr>
      <w:r w:rsidRPr="000C00EC">
        <w:rPr>
          <w:color w:val="auto"/>
          <w:sz w:val="28"/>
          <w:szCs w:val="28"/>
        </w:rPr>
        <w:t xml:space="preserve">1.1. </w:t>
      </w:r>
      <w:proofErr w:type="gramStart"/>
      <w:r w:rsidRPr="000C00EC">
        <w:rPr>
          <w:color w:val="auto"/>
          <w:sz w:val="28"/>
          <w:szCs w:val="28"/>
        </w:rPr>
        <w:t>Настоящая Методика предназначена для оценки эффективности использования средств местного бюджета, направляемых на капитальные вложения (далее - оценка эффективности), по инвестиционным проектам, предусматривающим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планируется осуществлять полностью или частично за счет средств местного бюджета (далее - инвестиционный проект), и устанавливает общие требования к расчету</w:t>
      </w:r>
      <w:proofErr w:type="gramEnd"/>
      <w:r w:rsidRPr="000C00EC">
        <w:rPr>
          <w:color w:val="auto"/>
          <w:sz w:val="28"/>
          <w:szCs w:val="28"/>
        </w:rPr>
        <w:t xml:space="preserve"> оценки эффективности на основе качественных и количественных критериев, а также расчету интегральной оценки эффективности. </w:t>
      </w:r>
    </w:p>
    <w:p w:rsidR="00612594" w:rsidRDefault="00612594" w:rsidP="000C00EC">
      <w:pPr>
        <w:pStyle w:val="Default"/>
        <w:ind w:firstLine="709"/>
        <w:jc w:val="both"/>
        <w:rPr>
          <w:color w:val="auto"/>
          <w:sz w:val="28"/>
          <w:szCs w:val="28"/>
        </w:rPr>
      </w:pPr>
      <w:r w:rsidRPr="000C00EC">
        <w:rPr>
          <w:color w:val="auto"/>
          <w:sz w:val="28"/>
          <w:szCs w:val="28"/>
        </w:rPr>
        <w:t xml:space="preserve">1.2. Оценка эффективности осуществляется на основе интегральной оценки эффективности, а также оценки эффективности на основе качественных и количественных критериев путем определения балла оценки по каждому из указанных критериев. </w:t>
      </w:r>
    </w:p>
    <w:p w:rsidR="00A3391B" w:rsidRPr="000C00EC" w:rsidRDefault="00A3391B" w:rsidP="000C00EC">
      <w:pPr>
        <w:pStyle w:val="Default"/>
        <w:ind w:firstLine="709"/>
        <w:jc w:val="both"/>
        <w:rPr>
          <w:color w:val="auto"/>
          <w:sz w:val="28"/>
          <w:szCs w:val="28"/>
        </w:rPr>
      </w:pPr>
    </w:p>
    <w:p w:rsidR="00612594" w:rsidRDefault="00612594" w:rsidP="00A3391B">
      <w:pPr>
        <w:pStyle w:val="Default"/>
        <w:numPr>
          <w:ilvl w:val="0"/>
          <w:numId w:val="3"/>
        </w:numPr>
        <w:jc w:val="center"/>
        <w:rPr>
          <w:b/>
          <w:bCs/>
          <w:color w:val="auto"/>
          <w:sz w:val="28"/>
          <w:szCs w:val="28"/>
        </w:rPr>
      </w:pPr>
      <w:r w:rsidRPr="000C00EC">
        <w:rPr>
          <w:b/>
          <w:bCs/>
          <w:color w:val="auto"/>
          <w:sz w:val="28"/>
          <w:szCs w:val="28"/>
        </w:rPr>
        <w:t>Оценка эффективности на основе качественных критериев</w:t>
      </w:r>
    </w:p>
    <w:p w:rsidR="00612594" w:rsidRPr="000C00EC" w:rsidRDefault="00612594" w:rsidP="000C00EC">
      <w:pPr>
        <w:pStyle w:val="Default"/>
        <w:ind w:firstLine="709"/>
        <w:jc w:val="both"/>
        <w:rPr>
          <w:color w:val="auto"/>
          <w:sz w:val="28"/>
          <w:szCs w:val="28"/>
        </w:rPr>
      </w:pPr>
      <w:r w:rsidRPr="000C00EC">
        <w:rPr>
          <w:color w:val="auto"/>
          <w:sz w:val="28"/>
          <w:szCs w:val="28"/>
        </w:rPr>
        <w:t xml:space="preserve">2.1. Качественными критериями оценки эффективности являются: </w:t>
      </w:r>
    </w:p>
    <w:p w:rsidR="00612594" w:rsidRPr="000C00EC" w:rsidRDefault="00612594" w:rsidP="000C00EC">
      <w:pPr>
        <w:pStyle w:val="Default"/>
        <w:ind w:firstLine="709"/>
        <w:jc w:val="both"/>
        <w:rPr>
          <w:color w:val="auto"/>
          <w:sz w:val="28"/>
          <w:szCs w:val="28"/>
        </w:rPr>
      </w:pPr>
      <w:r w:rsidRPr="000C00EC">
        <w:rPr>
          <w:color w:val="auto"/>
          <w:sz w:val="28"/>
          <w:szCs w:val="28"/>
        </w:rPr>
        <w:t xml:space="preserve">а) наличие сформулированной цели инвестиционного проекта с определением количественного показателя (показателей) результатов его осуществления; </w:t>
      </w:r>
    </w:p>
    <w:p w:rsidR="00612594" w:rsidRPr="000C00EC" w:rsidRDefault="00612594" w:rsidP="000C00EC">
      <w:pPr>
        <w:pStyle w:val="Default"/>
        <w:ind w:firstLine="709"/>
        <w:jc w:val="both"/>
        <w:rPr>
          <w:color w:val="auto"/>
          <w:sz w:val="28"/>
          <w:szCs w:val="28"/>
        </w:rPr>
      </w:pPr>
      <w:r w:rsidRPr="000C00EC">
        <w:rPr>
          <w:color w:val="auto"/>
          <w:sz w:val="28"/>
          <w:szCs w:val="28"/>
        </w:rPr>
        <w:t xml:space="preserve">б) соответствие цели инвестиционного проекта приоритетам и целям, определенным в муниципальных программах и других документах стратегического планирования; </w:t>
      </w:r>
    </w:p>
    <w:p w:rsidR="00612594" w:rsidRDefault="00612594" w:rsidP="000C00EC">
      <w:pPr>
        <w:ind w:firstLine="709"/>
        <w:jc w:val="both"/>
        <w:rPr>
          <w:rFonts w:ascii="Times New Roman" w:hAnsi="Times New Roman"/>
          <w:sz w:val="28"/>
          <w:szCs w:val="28"/>
        </w:rPr>
      </w:pPr>
      <w:r w:rsidRPr="000C00EC">
        <w:rPr>
          <w:rFonts w:ascii="Times New Roman" w:hAnsi="Times New Roman"/>
          <w:sz w:val="28"/>
          <w:szCs w:val="28"/>
        </w:rPr>
        <w:t>в) комплексный подход к решению конкретной проблемы в рамках инвестиционного проекта во взаимосвязи с программными мероприятиями, реализуемыми в рамках муниципальных программ и государственных программ Тверской области;</w:t>
      </w:r>
    </w:p>
    <w:p w:rsidR="00031ABB" w:rsidRPr="00031ABB" w:rsidRDefault="00031ABB" w:rsidP="00031ABB">
      <w:pPr>
        <w:pStyle w:val="Default"/>
        <w:ind w:firstLine="709"/>
        <w:jc w:val="both"/>
        <w:rPr>
          <w:color w:val="auto"/>
          <w:sz w:val="28"/>
          <w:szCs w:val="28"/>
        </w:rPr>
      </w:pPr>
      <w:r w:rsidRPr="00031ABB">
        <w:rPr>
          <w:color w:val="auto"/>
          <w:sz w:val="28"/>
          <w:szCs w:val="28"/>
        </w:rPr>
        <w:t xml:space="preserve">г) необходимость строительства, реконструкции, в том числе с элементами реставрации, технического перевооружения объекта капитального строительства, создаваемого в рамках инвестиционного проекта, и (или) необходимость приобретения объекта недвижимого имущества в связи с осуществлением соответствующим исполнительным органом местного </w:t>
      </w:r>
      <w:r w:rsidRPr="00031ABB">
        <w:rPr>
          <w:color w:val="auto"/>
          <w:sz w:val="28"/>
          <w:szCs w:val="28"/>
        </w:rPr>
        <w:lastRenderedPageBreak/>
        <w:t xml:space="preserve">самоуправления муниципального образования </w:t>
      </w:r>
      <w:r w:rsidR="00417750" w:rsidRPr="00F60CD6">
        <w:rPr>
          <w:sz w:val="28"/>
          <w:szCs w:val="28"/>
        </w:rPr>
        <w:t>«</w:t>
      </w:r>
      <w:proofErr w:type="spellStart"/>
      <w:r w:rsidR="00417750">
        <w:rPr>
          <w:sz w:val="28"/>
          <w:szCs w:val="28"/>
        </w:rPr>
        <w:t>Кашинский</w:t>
      </w:r>
      <w:proofErr w:type="spellEnd"/>
      <w:r w:rsidR="00417750">
        <w:rPr>
          <w:sz w:val="28"/>
          <w:szCs w:val="28"/>
        </w:rPr>
        <w:t xml:space="preserve"> </w:t>
      </w:r>
      <w:r w:rsidR="00417750" w:rsidRPr="00F60CD6">
        <w:rPr>
          <w:sz w:val="28"/>
          <w:szCs w:val="28"/>
        </w:rPr>
        <w:t>район»</w:t>
      </w:r>
      <w:r w:rsidR="00417750">
        <w:rPr>
          <w:color w:val="auto"/>
          <w:sz w:val="28"/>
          <w:szCs w:val="28"/>
        </w:rPr>
        <w:t xml:space="preserve"> полномочий, отнесенных к пред</w:t>
      </w:r>
      <w:r w:rsidRPr="00031ABB">
        <w:rPr>
          <w:color w:val="auto"/>
          <w:sz w:val="28"/>
          <w:szCs w:val="28"/>
        </w:rPr>
        <w:t xml:space="preserve">мету его ведения; </w:t>
      </w:r>
    </w:p>
    <w:p w:rsidR="00031ABB" w:rsidRPr="00031ABB" w:rsidRDefault="00031ABB" w:rsidP="00031ABB">
      <w:pPr>
        <w:pStyle w:val="Default"/>
        <w:ind w:firstLine="709"/>
        <w:jc w:val="both"/>
        <w:rPr>
          <w:color w:val="auto"/>
          <w:sz w:val="28"/>
          <w:szCs w:val="28"/>
        </w:rPr>
      </w:pPr>
      <w:proofErr w:type="spellStart"/>
      <w:proofErr w:type="gramStart"/>
      <w:r w:rsidRPr="00031ABB">
        <w:rPr>
          <w:color w:val="auto"/>
          <w:sz w:val="28"/>
          <w:szCs w:val="28"/>
        </w:rPr>
        <w:t>д</w:t>
      </w:r>
      <w:proofErr w:type="spellEnd"/>
      <w:r w:rsidRPr="00031ABB">
        <w:rPr>
          <w:color w:val="auto"/>
          <w:sz w:val="28"/>
          <w:szCs w:val="28"/>
        </w:rPr>
        <w:t xml:space="preserve">) отсутствие в достаточном объеме замещающей продукции (работ и услуг), производимой (выполняемых, оказываемых) иными организациями; </w:t>
      </w:r>
      <w:proofErr w:type="gramEnd"/>
    </w:p>
    <w:p w:rsidR="00031ABB" w:rsidRPr="00031ABB" w:rsidRDefault="00031ABB" w:rsidP="00031ABB">
      <w:pPr>
        <w:pStyle w:val="Default"/>
        <w:ind w:firstLine="709"/>
        <w:jc w:val="both"/>
        <w:rPr>
          <w:color w:val="auto"/>
          <w:sz w:val="28"/>
          <w:szCs w:val="28"/>
        </w:rPr>
      </w:pPr>
      <w:r w:rsidRPr="00031ABB">
        <w:rPr>
          <w:color w:val="auto"/>
          <w:sz w:val="28"/>
          <w:szCs w:val="28"/>
        </w:rPr>
        <w:t xml:space="preserve">е) обоснование необходимости реализации инвестиционного проекта с привлечением средств местного бюджета; </w:t>
      </w:r>
    </w:p>
    <w:p w:rsidR="00031ABB" w:rsidRPr="00031ABB" w:rsidRDefault="00031ABB" w:rsidP="00031ABB">
      <w:pPr>
        <w:pStyle w:val="Default"/>
        <w:ind w:firstLine="709"/>
        <w:jc w:val="both"/>
        <w:rPr>
          <w:color w:val="auto"/>
          <w:sz w:val="28"/>
          <w:szCs w:val="28"/>
        </w:rPr>
      </w:pPr>
      <w:proofErr w:type="gramStart"/>
      <w:r w:rsidRPr="00031ABB">
        <w:rPr>
          <w:color w:val="auto"/>
          <w:sz w:val="28"/>
          <w:szCs w:val="28"/>
        </w:rPr>
        <w:t xml:space="preserve">ж)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указанных в абзаце третьем подпункта "а", подпункте "в" пункта 1.4 Порядка,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 </w:t>
      </w:r>
      <w:proofErr w:type="gramEnd"/>
    </w:p>
    <w:p w:rsidR="00031ABB" w:rsidRPr="00417750" w:rsidRDefault="00031ABB" w:rsidP="00417750">
      <w:pPr>
        <w:pStyle w:val="Default"/>
        <w:ind w:firstLine="709"/>
        <w:jc w:val="both"/>
        <w:rPr>
          <w:color w:val="auto"/>
          <w:sz w:val="28"/>
          <w:szCs w:val="28"/>
        </w:rPr>
      </w:pPr>
      <w:r w:rsidRPr="00417750">
        <w:rPr>
          <w:color w:val="auto"/>
          <w:sz w:val="28"/>
          <w:szCs w:val="28"/>
        </w:rPr>
        <w:t xml:space="preserve">2.2. </w:t>
      </w:r>
      <w:proofErr w:type="gramStart"/>
      <w:r w:rsidRPr="00417750">
        <w:rPr>
          <w:color w:val="auto"/>
          <w:sz w:val="28"/>
          <w:szCs w:val="28"/>
        </w:rPr>
        <w:t>Оценка эффективности на основе качественного критерия, предусмотренного подпунктом "г" пункта 3 настоящего раздела, в отношении приобретаемых объектов недвижимого имущества осущес</w:t>
      </w:r>
      <w:r w:rsidR="00417750">
        <w:rPr>
          <w:color w:val="auto"/>
          <w:sz w:val="28"/>
          <w:szCs w:val="28"/>
        </w:rPr>
        <w:t>твляется путем обоснования необ</w:t>
      </w:r>
      <w:r w:rsidRPr="00417750">
        <w:rPr>
          <w:color w:val="auto"/>
          <w:sz w:val="28"/>
          <w:szCs w:val="28"/>
        </w:rPr>
        <w:t xml:space="preserve">ходимости приобретения объекта недвижимого имущества и невозможности строительства объекта капитального строительства, а также обоснования выбора данного объекта недвижимого имущества, планируемого к приобретению (в случае приобретения конкретного объекта недвижимого имущества). </w:t>
      </w:r>
      <w:proofErr w:type="gramEnd"/>
    </w:p>
    <w:p w:rsidR="00417750" w:rsidRDefault="00031ABB" w:rsidP="00417750">
      <w:pPr>
        <w:pStyle w:val="Default"/>
        <w:ind w:firstLine="709"/>
        <w:jc w:val="both"/>
        <w:rPr>
          <w:sz w:val="28"/>
          <w:szCs w:val="28"/>
        </w:rPr>
      </w:pPr>
      <w:r w:rsidRPr="00417750">
        <w:rPr>
          <w:color w:val="auto"/>
          <w:sz w:val="28"/>
          <w:szCs w:val="28"/>
        </w:rPr>
        <w:t>2.3. Оценка эффективности на основе качественных критериев рассчитывается по следующей формуле:</w:t>
      </w:r>
      <w:r>
        <w:rPr>
          <w:sz w:val="28"/>
          <w:szCs w:val="28"/>
        </w:rPr>
        <w:t xml:space="preserve"> </w:t>
      </w:r>
    </w:p>
    <w:p w:rsidR="00031ABB" w:rsidRDefault="001D6CAF" w:rsidP="00417750">
      <w:pPr>
        <w:pStyle w:val="Default"/>
        <w:ind w:firstLine="709"/>
        <w:jc w:val="both"/>
        <w:rPr>
          <w:rFonts w:ascii="Cambria Math" w:hAnsi="Cambria Math" w:cs="Cambria Math"/>
          <w:sz w:val="26"/>
          <w:szCs w:val="26"/>
        </w:rPr>
      </w:pPr>
      <m:oMathPara>
        <m:oMath>
          <m:sSub>
            <m:sSubPr>
              <m:ctrlPr>
                <w:rPr>
                  <w:rFonts w:ascii="Cambria Math" w:hAnsi="Cambria Math"/>
                  <w:sz w:val="36"/>
                  <w:szCs w:val="36"/>
                </w:rPr>
              </m:ctrlPr>
            </m:sSubPr>
            <m:e>
              <m:r>
                <w:rPr>
                  <w:sz w:val="36"/>
                  <w:szCs w:val="36"/>
                </w:rPr>
                <m:t>Ч</m:t>
              </m:r>
            </m:e>
            <m:sub>
              <m:r>
                <w:rPr>
                  <w:rFonts w:ascii="Cambria Math" w:eastAsia="Cambria Math"/>
                  <w:sz w:val="36"/>
                  <w:szCs w:val="36"/>
                </w:rPr>
                <m:t>1</m:t>
              </m:r>
            </m:sub>
          </m:sSub>
          <m:r>
            <w:rPr>
              <w:rFonts w:ascii="Cambria Math"/>
              <w:sz w:val="36"/>
              <w:szCs w:val="36"/>
            </w:rPr>
            <m:t>=</m:t>
          </m:r>
          <m:nary>
            <m:naryPr>
              <m:chr m:val="∑"/>
              <m:grow m:val="on"/>
              <m:ctrlPr>
                <w:rPr>
                  <w:rFonts w:ascii="Cambria Math" w:hAnsi="Cambria Math"/>
                  <w:sz w:val="36"/>
                  <w:szCs w:val="36"/>
                </w:rPr>
              </m:ctrlPr>
            </m:naryPr>
            <m:sub>
              <m:r>
                <w:rPr>
                  <w:rFonts w:ascii="Cambria Math" w:hAnsi="Cambria Math"/>
                  <w:sz w:val="36"/>
                  <w:szCs w:val="36"/>
                </w:rPr>
                <m:t>n</m:t>
              </m:r>
              <m:r>
                <w:rPr>
                  <w:rFonts w:ascii="Cambria Math"/>
                  <w:sz w:val="36"/>
                  <w:szCs w:val="36"/>
                </w:rPr>
                <m:t xml:space="preserve">=1 </m:t>
              </m:r>
            </m:sub>
            <m:sup>
              <m:r>
                <w:rPr>
                  <w:sz w:val="36"/>
                  <w:szCs w:val="36"/>
                </w:rPr>
                <m:t>К</m:t>
              </m:r>
              <m:r>
                <w:rPr>
                  <w:rFonts w:ascii="Cambria Math"/>
                  <w:sz w:val="36"/>
                  <w:szCs w:val="36"/>
                </w:rPr>
                <m:t>1</m:t>
              </m:r>
            </m:sup>
            <m:e>
              <m:sSub>
                <m:sSubPr>
                  <m:ctrlPr>
                    <w:rPr>
                      <w:rFonts w:ascii="Cambria Math" w:hAnsi="Cambria Math"/>
                      <w:sz w:val="36"/>
                      <w:szCs w:val="36"/>
                    </w:rPr>
                  </m:ctrlPr>
                </m:sSubPr>
                <m:e>
                  <m:r>
                    <w:rPr>
                      <w:rFonts w:ascii="Cambria Math" w:eastAsia="Cambria Math" w:hAnsi="Cambria Math"/>
                      <w:sz w:val="36"/>
                      <w:szCs w:val="36"/>
                      <w:lang w:val="en-US"/>
                    </w:rPr>
                    <m:t>b</m:t>
                  </m:r>
                </m:e>
                <m:sub>
                  <m:r>
                    <w:rPr>
                      <w:rFonts w:ascii="Cambria Math" w:eastAsia="Cambria Math"/>
                      <w:sz w:val="36"/>
                      <w:szCs w:val="36"/>
                    </w:rPr>
                    <m:t>1</m:t>
                  </m:r>
                  <m:r>
                    <w:rPr>
                      <w:rFonts w:ascii="Cambria Math" w:eastAsia="Cambria Math" w:hAnsi="Cambria Math"/>
                      <w:sz w:val="36"/>
                      <w:szCs w:val="36"/>
                    </w:rPr>
                    <m:t>i</m:t>
                  </m:r>
                </m:sub>
              </m:sSub>
              <m:r>
                <m:rPr>
                  <m:sty m:val="p"/>
                </m:rPr>
                <w:rPr>
                  <w:rFonts w:ascii="Cambria Math" w:hAnsi="Cambria Math"/>
                  <w:sz w:val="36"/>
                  <w:szCs w:val="36"/>
                </w:rPr>
                <m:t>*</m:t>
              </m:r>
              <m:r>
                <m:rPr>
                  <m:sty m:val="p"/>
                </m:rPr>
                <w:rPr>
                  <w:rFonts w:ascii="Cambria Math"/>
                  <w:sz w:val="36"/>
                  <w:szCs w:val="36"/>
                </w:rPr>
                <m:t>100%/</m:t>
              </m:r>
              <m:d>
                <m:dPr>
                  <m:ctrlPr>
                    <w:rPr>
                      <w:rFonts w:ascii="Cambria Math" w:hAnsi="Cambria Math"/>
                      <w:sz w:val="36"/>
                      <w:szCs w:val="36"/>
                    </w:rPr>
                  </m:ctrlPr>
                </m:dPr>
                <m:e>
                  <m:sSub>
                    <m:sSubPr>
                      <m:ctrlPr>
                        <w:rPr>
                          <w:rFonts w:ascii="Cambria Math" w:hAnsi="Cambria Math"/>
                          <w:sz w:val="36"/>
                          <w:szCs w:val="36"/>
                        </w:rPr>
                      </m:ctrlPr>
                    </m:sSubPr>
                    <m:e>
                      <m:r>
                        <w:rPr>
                          <w:rFonts w:eastAsia="Cambria Math"/>
                          <w:sz w:val="36"/>
                          <w:szCs w:val="36"/>
                        </w:rPr>
                        <m:t>К</m:t>
                      </m:r>
                    </m:e>
                    <m:sub>
                      <m:r>
                        <w:rPr>
                          <w:rFonts w:ascii="Cambria Math" w:eastAsia="Cambria Math"/>
                          <w:sz w:val="36"/>
                          <w:szCs w:val="36"/>
                        </w:rPr>
                        <m:t>1</m:t>
                      </m:r>
                    </m:sub>
                  </m:sSub>
                  <m:sSub>
                    <m:sSubPr>
                      <m:ctrlPr>
                        <w:rPr>
                          <w:rFonts w:ascii="Cambria Math" w:hAnsi="Cambria Math"/>
                          <w:sz w:val="36"/>
                          <w:szCs w:val="36"/>
                        </w:rPr>
                      </m:ctrlPr>
                    </m:sSubPr>
                    <m:e>
                      <m:r>
                        <w:rPr>
                          <w:rFonts w:eastAsia="Cambria Math"/>
                          <w:sz w:val="36"/>
                          <w:szCs w:val="36"/>
                        </w:rPr>
                        <m:t>-К</m:t>
                      </m:r>
                    </m:e>
                    <m:sub>
                      <m:r>
                        <w:rPr>
                          <w:rFonts w:ascii="Cambria Math" w:eastAsia="Cambria Math"/>
                          <w:sz w:val="36"/>
                          <w:szCs w:val="36"/>
                        </w:rPr>
                        <m:t>1</m:t>
                      </m:r>
                      <m:r>
                        <w:rPr>
                          <w:rFonts w:eastAsia="Cambria Math"/>
                          <w:sz w:val="36"/>
                          <w:szCs w:val="36"/>
                        </w:rPr>
                        <m:t>нп</m:t>
                      </m:r>
                    </m:sub>
                  </m:sSub>
                </m:e>
              </m:d>
              <m:r>
                <w:rPr>
                  <w:rFonts w:ascii="Cambria Math"/>
                  <w:sz w:val="36"/>
                  <w:szCs w:val="36"/>
                </w:rPr>
                <m:t xml:space="preserve">, </m:t>
              </m:r>
            </m:e>
          </m:nary>
        </m:oMath>
      </m:oMathPara>
    </w:p>
    <w:p w:rsidR="00031ABB" w:rsidRDefault="00031ABB" w:rsidP="0083746D">
      <w:pPr>
        <w:pStyle w:val="Default"/>
        <w:ind w:firstLine="709"/>
        <w:jc w:val="both"/>
        <w:rPr>
          <w:sz w:val="28"/>
          <w:szCs w:val="28"/>
        </w:rPr>
      </w:pPr>
      <w:r>
        <w:rPr>
          <w:sz w:val="28"/>
          <w:szCs w:val="28"/>
        </w:rPr>
        <w:t xml:space="preserve">где: </w:t>
      </w:r>
    </w:p>
    <w:p w:rsidR="00031ABB" w:rsidRDefault="00031ABB" w:rsidP="0083746D">
      <w:pPr>
        <w:pStyle w:val="Default"/>
        <w:ind w:firstLine="709"/>
        <w:jc w:val="both"/>
        <w:rPr>
          <w:sz w:val="28"/>
          <w:szCs w:val="28"/>
        </w:rPr>
      </w:pPr>
      <w:r>
        <w:rPr>
          <w:sz w:val="28"/>
          <w:szCs w:val="28"/>
        </w:rPr>
        <w:t>b</w:t>
      </w:r>
      <w:r>
        <w:rPr>
          <w:sz w:val="18"/>
          <w:szCs w:val="18"/>
        </w:rPr>
        <w:t xml:space="preserve">1i </w:t>
      </w:r>
      <w:r>
        <w:rPr>
          <w:sz w:val="28"/>
          <w:szCs w:val="28"/>
        </w:rPr>
        <w:t xml:space="preserve">- балл оценки i-ого качественного критерия; </w:t>
      </w:r>
    </w:p>
    <w:p w:rsidR="00031ABB" w:rsidRDefault="00031ABB" w:rsidP="0083746D">
      <w:pPr>
        <w:pStyle w:val="Default"/>
        <w:ind w:firstLine="709"/>
        <w:jc w:val="both"/>
        <w:rPr>
          <w:sz w:val="28"/>
          <w:szCs w:val="28"/>
        </w:rPr>
      </w:pPr>
      <w:r>
        <w:rPr>
          <w:sz w:val="28"/>
          <w:szCs w:val="28"/>
        </w:rPr>
        <w:t>К</w:t>
      </w:r>
      <w:proofErr w:type="gramStart"/>
      <w:r>
        <w:rPr>
          <w:sz w:val="18"/>
          <w:szCs w:val="18"/>
        </w:rPr>
        <w:t>1</w:t>
      </w:r>
      <w:proofErr w:type="gramEnd"/>
      <w:r>
        <w:rPr>
          <w:sz w:val="18"/>
          <w:szCs w:val="18"/>
        </w:rPr>
        <w:t xml:space="preserve"> </w:t>
      </w:r>
      <w:r>
        <w:rPr>
          <w:sz w:val="28"/>
          <w:szCs w:val="28"/>
        </w:rPr>
        <w:t xml:space="preserve">- общее число качественных критериев; </w:t>
      </w:r>
    </w:p>
    <w:p w:rsidR="00031ABB" w:rsidRDefault="00031ABB" w:rsidP="0083746D">
      <w:pPr>
        <w:pStyle w:val="Default"/>
        <w:ind w:firstLine="709"/>
        <w:jc w:val="both"/>
        <w:rPr>
          <w:sz w:val="28"/>
          <w:szCs w:val="28"/>
        </w:rPr>
      </w:pPr>
      <w:r>
        <w:rPr>
          <w:sz w:val="28"/>
          <w:szCs w:val="28"/>
        </w:rPr>
        <w:t>К</w:t>
      </w:r>
      <w:r>
        <w:rPr>
          <w:sz w:val="18"/>
          <w:szCs w:val="18"/>
        </w:rPr>
        <w:t xml:space="preserve">1нп </w:t>
      </w:r>
      <w:r>
        <w:rPr>
          <w:sz w:val="28"/>
          <w:szCs w:val="28"/>
        </w:rPr>
        <w:t xml:space="preserve">- число критериев, не применимых к проверяемому инвестиционному проекту. </w:t>
      </w:r>
    </w:p>
    <w:p w:rsidR="00031ABB" w:rsidRPr="00354A7D" w:rsidRDefault="00031ABB" w:rsidP="00354A7D">
      <w:pPr>
        <w:pStyle w:val="Default"/>
        <w:ind w:firstLine="709"/>
        <w:jc w:val="both"/>
        <w:rPr>
          <w:color w:val="auto"/>
          <w:sz w:val="28"/>
          <w:szCs w:val="28"/>
        </w:rPr>
      </w:pPr>
      <w:r w:rsidRPr="00354A7D">
        <w:rPr>
          <w:color w:val="auto"/>
          <w:sz w:val="28"/>
          <w:szCs w:val="28"/>
        </w:rPr>
        <w:t xml:space="preserve">2.4. Порядок </w:t>
      </w:r>
      <w:proofErr w:type="gramStart"/>
      <w:r w:rsidRPr="00354A7D">
        <w:rPr>
          <w:color w:val="auto"/>
          <w:sz w:val="28"/>
          <w:szCs w:val="28"/>
        </w:rPr>
        <w:t>определения баллов оценки соответствия инвестиционного проекта</w:t>
      </w:r>
      <w:proofErr w:type="gramEnd"/>
      <w:r w:rsidRPr="00354A7D">
        <w:rPr>
          <w:color w:val="auto"/>
          <w:sz w:val="28"/>
          <w:szCs w:val="28"/>
        </w:rPr>
        <w:t xml:space="preserve"> качественным критериям, а также допустимые баллы оценки приведены в приложении </w:t>
      </w:r>
      <w:r w:rsidR="00A217C9">
        <w:rPr>
          <w:color w:val="auto"/>
          <w:sz w:val="28"/>
          <w:szCs w:val="28"/>
        </w:rPr>
        <w:t>№</w:t>
      </w:r>
      <w:r w:rsidRPr="00354A7D">
        <w:rPr>
          <w:color w:val="auto"/>
          <w:sz w:val="28"/>
          <w:szCs w:val="28"/>
        </w:rPr>
        <w:t xml:space="preserve">1 к настоящей Методике. </w:t>
      </w:r>
    </w:p>
    <w:p w:rsidR="00031ABB" w:rsidRDefault="00031ABB" w:rsidP="00354A7D">
      <w:pPr>
        <w:ind w:firstLine="709"/>
        <w:jc w:val="both"/>
        <w:rPr>
          <w:rFonts w:asciiTheme="minorHAnsi" w:hAnsiTheme="minorHAnsi"/>
          <w:sz w:val="28"/>
          <w:szCs w:val="28"/>
        </w:rPr>
      </w:pPr>
      <w:r w:rsidRPr="00354A7D">
        <w:rPr>
          <w:sz w:val="28"/>
          <w:szCs w:val="28"/>
        </w:rPr>
        <w:t>2.5. Инвестиционный проект признается соответствующим качественным критериям, если значение оценки эффективности на основе качественных критериев равно 100 процентам.</w:t>
      </w:r>
    </w:p>
    <w:p w:rsidR="00A23E09" w:rsidRPr="00A23E09" w:rsidRDefault="00A23E09" w:rsidP="00A23E09">
      <w:pPr>
        <w:pStyle w:val="Default"/>
        <w:ind w:firstLine="709"/>
        <w:jc w:val="both"/>
        <w:rPr>
          <w:color w:val="auto"/>
          <w:sz w:val="28"/>
          <w:szCs w:val="28"/>
        </w:rPr>
      </w:pPr>
      <w:r w:rsidRPr="00A23E09">
        <w:rPr>
          <w:color w:val="auto"/>
          <w:sz w:val="28"/>
          <w:szCs w:val="28"/>
        </w:rPr>
        <w:t>2.6. В случае</w:t>
      </w:r>
      <w:proofErr w:type="gramStart"/>
      <w:r w:rsidRPr="00A23E09">
        <w:rPr>
          <w:color w:val="auto"/>
          <w:sz w:val="28"/>
          <w:szCs w:val="28"/>
        </w:rPr>
        <w:t>,</w:t>
      </w:r>
      <w:proofErr w:type="gramEnd"/>
      <w:r w:rsidRPr="00A23E09">
        <w:rPr>
          <w:color w:val="auto"/>
          <w:sz w:val="28"/>
          <w:szCs w:val="28"/>
        </w:rPr>
        <w:t xml:space="preserve"> если значение оценки эффективности на основе качественных критериев менее 100 процентов, то инвестиционный проект признается не соответствующим качественным критериям, а использование средств местного бюджета, направляемых на капитальные вложения, признается неэффективным. </w:t>
      </w:r>
    </w:p>
    <w:p w:rsidR="00A23E09" w:rsidRDefault="00A23E09" w:rsidP="00A23E09">
      <w:pPr>
        <w:pStyle w:val="Default"/>
        <w:ind w:firstLine="709"/>
        <w:jc w:val="both"/>
        <w:rPr>
          <w:color w:val="auto"/>
          <w:sz w:val="28"/>
          <w:szCs w:val="28"/>
        </w:rPr>
      </w:pPr>
      <w:r w:rsidRPr="00A23E09">
        <w:rPr>
          <w:color w:val="auto"/>
          <w:sz w:val="28"/>
          <w:szCs w:val="28"/>
        </w:rPr>
        <w:t xml:space="preserve">Инвестиционные проекты, не соответствующие качественным критериям, не подлежат проверке на соответствие количественным критериям и проверке </w:t>
      </w:r>
      <w:r w:rsidRPr="00A23E09">
        <w:rPr>
          <w:color w:val="auto"/>
          <w:sz w:val="28"/>
          <w:szCs w:val="28"/>
        </w:rPr>
        <w:lastRenderedPageBreak/>
        <w:t xml:space="preserve">правильности расчета инициатором проверки интегральной оценки этого проекта. </w:t>
      </w:r>
    </w:p>
    <w:p w:rsidR="00A23E09" w:rsidRPr="00A23E09" w:rsidRDefault="00A23E09" w:rsidP="00A23E09">
      <w:pPr>
        <w:pStyle w:val="Default"/>
        <w:ind w:firstLine="709"/>
        <w:jc w:val="both"/>
        <w:rPr>
          <w:color w:val="auto"/>
          <w:sz w:val="28"/>
          <w:szCs w:val="28"/>
        </w:rPr>
      </w:pPr>
    </w:p>
    <w:p w:rsidR="00A23E09" w:rsidRDefault="00A23E09" w:rsidP="00A23E09">
      <w:pPr>
        <w:pStyle w:val="Default"/>
        <w:numPr>
          <w:ilvl w:val="0"/>
          <w:numId w:val="3"/>
        </w:numPr>
        <w:jc w:val="center"/>
        <w:rPr>
          <w:b/>
          <w:bCs/>
          <w:color w:val="auto"/>
          <w:sz w:val="28"/>
          <w:szCs w:val="28"/>
        </w:rPr>
      </w:pPr>
      <w:r w:rsidRPr="00A23E09">
        <w:rPr>
          <w:b/>
          <w:bCs/>
          <w:color w:val="auto"/>
          <w:sz w:val="28"/>
          <w:szCs w:val="28"/>
        </w:rPr>
        <w:t>Оценка эффективности на основе количественных критериев</w:t>
      </w:r>
    </w:p>
    <w:p w:rsidR="00A23E09" w:rsidRPr="00A23E09" w:rsidRDefault="00A23E09" w:rsidP="00A23E09">
      <w:pPr>
        <w:pStyle w:val="Default"/>
        <w:ind w:left="720"/>
        <w:rPr>
          <w:color w:val="auto"/>
          <w:sz w:val="28"/>
          <w:szCs w:val="28"/>
        </w:rPr>
      </w:pPr>
    </w:p>
    <w:p w:rsidR="00A23E09" w:rsidRPr="00A23E09" w:rsidRDefault="00A23E09" w:rsidP="00A23E09">
      <w:pPr>
        <w:pStyle w:val="Default"/>
        <w:ind w:firstLine="709"/>
        <w:jc w:val="both"/>
        <w:rPr>
          <w:color w:val="auto"/>
          <w:sz w:val="28"/>
          <w:szCs w:val="28"/>
        </w:rPr>
      </w:pPr>
      <w:r w:rsidRPr="00A23E09">
        <w:rPr>
          <w:color w:val="auto"/>
          <w:sz w:val="28"/>
          <w:szCs w:val="28"/>
        </w:rPr>
        <w:t xml:space="preserve">3.1. Инвестиционные проекты, соответствующие качественным критериям, подлежат дальнейшей проверке на основе количественных критериев оценки эффективности. </w:t>
      </w:r>
    </w:p>
    <w:p w:rsidR="00A23E09" w:rsidRPr="00A23E09" w:rsidRDefault="00A23E09" w:rsidP="00A23E09">
      <w:pPr>
        <w:pStyle w:val="Default"/>
        <w:ind w:firstLine="709"/>
        <w:jc w:val="both"/>
        <w:rPr>
          <w:color w:val="auto"/>
          <w:sz w:val="28"/>
          <w:szCs w:val="28"/>
        </w:rPr>
      </w:pPr>
      <w:r w:rsidRPr="00A23E09">
        <w:rPr>
          <w:color w:val="auto"/>
          <w:sz w:val="28"/>
          <w:szCs w:val="28"/>
        </w:rPr>
        <w:t xml:space="preserve">3.2. Количественными критериями оценки эффективности являются: </w:t>
      </w:r>
    </w:p>
    <w:p w:rsidR="00A23E09" w:rsidRPr="00A23E09" w:rsidRDefault="00A23E09" w:rsidP="00A23E09">
      <w:pPr>
        <w:pStyle w:val="Default"/>
        <w:ind w:firstLine="709"/>
        <w:jc w:val="both"/>
        <w:rPr>
          <w:color w:val="auto"/>
          <w:sz w:val="28"/>
          <w:szCs w:val="28"/>
        </w:rPr>
      </w:pPr>
      <w:proofErr w:type="gramStart"/>
      <w:r w:rsidRPr="00A23E09">
        <w:rPr>
          <w:color w:val="auto"/>
          <w:sz w:val="28"/>
          <w:szCs w:val="28"/>
        </w:rPr>
        <w:t xml:space="preserve">а) значения количественных показателей (показателя) результатов реализации инвестиционного проекта; </w:t>
      </w:r>
      <w:proofErr w:type="gramEnd"/>
    </w:p>
    <w:p w:rsidR="00A23E09" w:rsidRPr="00A23E09" w:rsidRDefault="00A23E09" w:rsidP="00A23E09">
      <w:pPr>
        <w:pStyle w:val="Default"/>
        <w:ind w:firstLine="709"/>
        <w:jc w:val="both"/>
        <w:rPr>
          <w:color w:val="auto"/>
          <w:sz w:val="28"/>
          <w:szCs w:val="28"/>
        </w:rPr>
      </w:pPr>
      <w:proofErr w:type="gramStart"/>
      <w:r w:rsidRPr="00A23E09">
        <w:rPr>
          <w:color w:val="auto"/>
          <w:sz w:val="28"/>
          <w:szCs w:val="28"/>
        </w:rPr>
        <w:t xml:space="preserve">б) 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 </w:t>
      </w:r>
      <w:proofErr w:type="gramEnd"/>
    </w:p>
    <w:p w:rsidR="00A23E09" w:rsidRPr="00A23E09" w:rsidRDefault="00A23E09" w:rsidP="00A23E09">
      <w:pPr>
        <w:pStyle w:val="Default"/>
        <w:ind w:firstLine="709"/>
        <w:jc w:val="both"/>
        <w:rPr>
          <w:color w:val="auto"/>
          <w:sz w:val="28"/>
          <w:szCs w:val="28"/>
        </w:rPr>
      </w:pPr>
      <w:proofErr w:type="gramStart"/>
      <w:r w:rsidRPr="00A23E09">
        <w:rPr>
          <w:color w:val="auto"/>
          <w:sz w:val="28"/>
          <w:szCs w:val="28"/>
        </w:rPr>
        <w:t xml:space="preserve">в) наличие потребителей продукции (услуг), создаваемой (оказываемых)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 </w:t>
      </w:r>
      <w:proofErr w:type="gramEnd"/>
    </w:p>
    <w:p w:rsidR="00A23E09" w:rsidRPr="00A23E09" w:rsidRDefault="00A23E09" w:rsidP="00A23E09">
      <w:pPr>
        <w:pStyle w:val="Default"/>
        <w:ind w:firstLine="709"/>
        <w:jc w:val="both"/>
        <w:rPr>
          <w:color w:val="auto"/>
          <w:sz w:val="28"/>
          <w:szCs w:val="28"/>
        </w:rPr>
      </w:pPr>
      <w:r w:rsidRPr="00A23E09">
        <w:rPr>
          <w:color w:val="auto"/>
          <w:sz w:val="28"/>
          <w:szCs w:val="28"/>
        </w:rPr>
        <w:t xml:space="preserve">г)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(оказания) продукции (услуг) в объеме, предусмотренном для обеспечения муниципальных нужд муниципального образования </w:t>
      </w:r>
      <w:r w:rsidRPr="00F60CD6">
        <w:rPr>
          <w:sz w:val="28"/>
          <w:szCs w:val="28"/>
        </w:rPr>
        <w:t>«</w:t>
      </w:r>
      <w:proofErr w:type="spellStart"/>
      <w:r>
        <w:rPr>
          <w:sz w:val="28"/>
          <w:szCs w:val="28"/>
        </w:rPr>
        <w:t>Кашинский</w:t>
      </w:r>
      <w:proofErr w:type="spellEnd"/>
      <w:r>
        <w:rPr>
          <w:sz w:val="28"/>
          <w:szCs w:val="28"/>
        </w:rPr>
        <w:t xml:space="preserve"> </w:t>
      </w:r>
      <w:r w:rsidRPr="00F60CD6">
        <w:rPr>
          <w:sz w:val="28"/>
          <w:szCs w:val="28"/>
        </w:rPr>
        <w:t>район»</w:t>
      </w:r>
      <w:r w:rsidRPr="00A23E09">
        <w:rPr>
          <w:color w:val="auto"/>
          <w:sz w:val="28"/>
          <w:szCs w:val="28"/>
        </w:rPr>
        <w:t xml:space="preserve">; </w:t>
      </w:r>
    </w:p>
    <w:p w:rsidR="00A23E09" w:rsidRPr="00A23E09" w:rsidRDefault="00A23E09" w:rsidP="00A23E09">
      <w:pPr>
        <w:pStyle w:val="Default"/>
        <w:ind w:firstLine="709"/>
        <w:jc w:val="both"/>
        <w:rPr>
          <w:color w:val="auto"/>
          <w:sz w:val="28"/>
          <w:szCs w:val="28"/>
        </w:rPr>
      </w:pPr>
      <w:proofErr w:type="spellStart"/>
      <w:r w:rsidRPr="00A23E09">
        <w:rPr>
          <w:color w:val="auto"/>
          <w:sz w:val="28"/>
          <w:szCs w:val="28"/>
        </w:rPr>
        <w:t>д</w:t>
      </w:r>
      <w:proofErr w:type="spellEnd"/>
      <w:r w:rsidRPr="00A23E09">
        <w:rPr>
          <w:color w:val="auto"/>
          <w:sz w:val="28"/>
          <w:szCs w:val="28"/>
        </w:rPr>
        <w:t xml:space="preserve">) обеспечение планируемого объема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 </w:t>
      </w:r>
    </w:p>
    <w:p w:rsidR="00A23E09" w:rsidRDefault="00A23E09" w:rsidP="00A23E09">
      <w:pPr>
        <w:ind w:firstLine="709"/>
        <w:jc w:val="both"/>
        <w:rPr>
          <w:rFonts w:asciiTheme="minorHAnsi" w:hAnsiTheme="minorHAnsi"/>
          <w:sz w:val="28"/>
          <w:szCs w:val="28"/>
        </w:rPr>
      </w:pPr>
      <w:r w:rsidRPr="00A23E09">
        <w:rPr>
          <w:sz w:val="28"/>
          <w:szCs w:val="28"/>
        </w:rPr>
        <w:t>3.3. Оценка эффективности на основе количественных критериев рассчитывается по следующей формуле:</w:t>
      </w:r>
    </w:p>
    <w:p w:rsidR="00D07A3C" w:rsidRDefault="001D6CAF" w:rsidP="00A23E09">
      <w:pPr>
        <w:ind w:firstLine="709"/>
        <w:jc w:val="both"/>
        <w:rPr>
          <w:rFonts w:asciiTheme="minorHAnsi" w:hAnsiTheme="minorHAnsi"/>
          <w:sz w:val="36"/>
          <w:szCs w:val="36"/>
        </w:rPr>
      </w:pPr>
      <m:oMathPara>
        <m:oMath>
          <m:sSub>
            <m:sSubPr>
              <m:ctrlPr>
                <w:rPr>
                  <w:rFonts w:ascii="Cambria Math" w:hAnsi="Times New Roman"/>
                  <w:sz w:val="36"/>
                  <w:szCs w:val="36"/>
                </w:rPr>
              </m:ctrlPr>
            </m:sSubPr>
            <m:e>
              <m:r>
                <w:rPr>
                  <w:rFonts w:ascii="Times New Roman" w:hAnsi="Times New Roman"/>
                  <w:sz w:val="36"/>
                  <w:szCs w:val="36"/>
                </w:rPr>
                <m:t>Ч</m:t>
              </m:r>
            </m:e>
            <m:sub>
              <m:r>
                <w:rPr>
                  <w:rFonts w:ascii="Cambria Math" w:eastAsia="Cambria Math" w:hAnsi="Times New Roman"/>
                  <w:sz w:val="36"/>
                  <w:szCs w:val="36"/>
                </w:rPr>
                <m:t>1</m:t>
              </m:r>
            </m:sub>
          </m:sSub>
          <m:r>
            <w:rPr>
              <w:rFonts w:ascii="Cambria Math" w:hAnsi="Times New Roman"/>
              <w:sz w:val="36"/>
              <w:szCs w:val="36"/>
            </w:rPr>
            <m:t>=</m:t>
          </m:r>
          <m:nary>
            <m:naryPr>
              <m:chr m:val="∑"/>
              <m:grow m:val="on"/>
              <m:ctrlPr>
                <w:rPr>
                  <w:rFonts w:ascii="Cambria Math" w:hAnsi="Times New Roman"/>
                  <w:sz w:val="36"/>
                  <w:szCs w:val="36"/>
                </w:rPr>
              </m:ctrlPr>
            </m:naryPr>
            <m:sub>
              <m:r>
                <w:rPr>
                  <w:rFonts w:ascii="Cambria Math" w:hAnsi="Cambria Math"/>
                  <w:sz w:val="36"/>
                  <w:szCs w:val="36"/>
                </w:rPr>
                <m:t>n</m:t>
              </m:r>
              <m:r>
                <w:rPr>
                  <w:rFonts w:ascii="Cambria Math" w:hAnsi="Times New Roman"/>
                  <w:sz w:val="36"/>
                  <w:szCs w:val="36"/>
                </w:rPr>
                <m:t xml:space="preserve">=1 </m:t>
              </m:r>
            </m:sub>
            <m:sup>
              <m:r>
                <w:rPr>
                  <w:rFonts w:ascii="Times New Roman" w:hAnsi="Times New Roman"/>
                  <w:sz w:val="36"/>
                  <w:szCs w:val="36"/>
                </w:rPr>
                <m:t>К</m:t>
              </m:r>
              <m:r>
                <w:rPr>
                  <w:rFonts w:ascii="Cambria Math" w:hAnsi="Times New Roman"/>
                  <w:sz w:val="36"/>
                  <w:szCs w:val="36"/>
                </w:rPr>
                <m:t>1</m:t>
              </m:r>
            </m:sup>
            <m:e>
              <m:sSub>
                <m:sSubPr>
                  <m:ctrlPr>
                    <w:rPr>
                      <w:rFonts w:ascii="Cambria Math" w:hAnsi="Times New Roman"/>
                      <w:sz w:val="36"/>
                      <w:szCs w:val="36"/>
                    </w:rPr>
                  </m:ctrlPr>
                </m:sSubPr>
                <m:e>
                  <m:r>
                    <w:rPr>
                      <w:rFonts w:ascii="Cambria Math" w:eastAsia="Cambria Math" w:hAnsi="Cambria Math"/>
                      <w:sz w:val="36"/>
                      <w:szCs w:val="36"/>
                      <w:lang w:val="en-US"/>
                    </w:rPr>
                    <m:t>b</m:t>
                  </m:r>
                </m:e>
                <m:sub>
                  <m:r>
                    <w:rPr>
                      <w:rFonts w:ascii="Cambria Math" w:eastAsia="Cambria Math" w:hAnsi="Times New Roman"/>
                      <w:sz w:val="36"/>
                      <w:szCs w:val="36"/>
                    </w:rPr>
                    <m:t>1</m:t>
                  </m:r>
                  <m:r>
                    <w:rPr>
                      <w:rFonts w:ascii="Cambria Math" w:eastAsia="Cambria Math" w:hAnsi="Cambria Math"/>
                      <w:sz w:val="36"/>
                      <w:szCs w:val="36"/>
                    </w:rPr>
                    <m:t>i</m:t>
                  </m:r>
                </m:sub>
              </m:sSub>
              <m:r>
                <m:rPr>
                  <m:sty m:val="p"/>
                </m:rPr>
                <w:rPr>
                  <w:rFonts w:ascii="Cambria Math" w:hAnsi="Cambria Math"/>
                  <w:sz w:val="36"/>
                  <w:szCs w:val="36"/>
                </w:rPr>
                <m:t>*</m:t>
              </m:r>
              <m:r>
                <m:rPr>
                  <m:sty m:val="p"/>
                </m:rPr>
                <w:rPr>
                  <w:rFonts w:ascii="Cambria Math" w:hAnsi="Times New Roman"/>
                  <w:sz w:val="36"/>
                  <w:szCs w:val="36"/>
                </w:rPr>
                <m:t>100%/</m:t>
              </m:r>
              <m:d>
                <m:dPr>
                  <m:ctrlPr>
                    <w:rPr>
                      <w:rFonts w:ascii="Cambria Math" w:hAnsi="Times New Roman"/>
                      <w:sz w:val="36"/>
                      <w:szCs w:val="36"/>
                    </w:rPr>
                  </m:ctrlPr>
                </m:dPr>
                <m:e>
                  <m:sSub>
                    <m:sSubPr>
                      <m:ctrlPr>
                        <w:rPr>
                          <w:rFonts w:ascii="Cambria Math" w:hAnsi="Times New Roman"/>
                          <w:sz w:val="36"/>
                          <w:szCs w:val="36"/>
                        </w:rPr>
                      </m:ctrlPr>
                    </m:sSubPr>
                    <m:e>
                      <m:r>
                        <w:rPr>
                          <w:rFonts w:ascii="Times New Roman" w:eastAsia="Cambria Math" w:hAnsi="Times New Roman"/>
                          <w:sz w:val="36"/>
                          <w:szCs w:val="36"/>
                        </w:rPr>
                        <m:t>К</m:t>
                      </m:r>
                    </m:e>
                    <m:sub>
                      <m:r>
                        <w:rPr>
                          <w:rFonts w:ascii="Cambria Math" w:eastAsia="Cambria Math" w:hAnsi="Times New Roman"/>
                          <w:sz w:val="36"/>
                          <w:szCs w:val="36"/>
                        </w:rPr>
                        <m:t>1</m:t>
                      </m:r>
                    </m:sub>
                  </m:sSub>
                  <m:sSub>
                    <m:sSubPr>
                      <m:ctrlPr>
                        <w:rPr>
                          <w:rFonts w:ascii="Cambria Math" w:hAnsi="Times New Roman"/>
                          <w:sz w:val="36"/>
                          <w:szCs w:val="36"/>
                        </w:rPr>
                      </m:ctrlPr>
                    </m:sSubPr>
                    <m:e>
                      <m:r>
                        <w:rPr>
                          <w:rFonts w:ascii="Times New Roman" w:eastAsia="Cambria Math" w:hAnsi="Times New Roman"/>
                          <w:sz w:val="36"/>
                          <w:szCs w:val="36"/>
                        </w:rPr>
                        <m:t>-К</m:t>
                      </m:r>
                    </m:e>
                    <m:sub>
                      <m:r>
                        <w:rPr>
                          <w:rFonts w:ascii="Cambria Math" w:eastAsia="Cambria Math" w:hAnsi="Times New Roman"/>
                          <w:sz w:val="36"/>
                          <w:szCs w:val="36"/>
                        </w:rPr>
                        <m:t>1</m:t>
                      </m:r>
                      <m:r>
                        <w:rPr>
                          <w:rFonts w:ascii="Times New Roman" w:eastAsia="Cambria Math" w:hAnsi="Times New Roman"/>
                          <w:sz w:val="36"/>
                          <w:szCs w:val="36"/>
                        </w:rPr>
                        <m:t>нп</m:t>
                      </m:r>
                    </m:sub>
                  </m:sSub>
                </m:e>
              </m:d>
              <m:r>
                <w:rPr>
                  <w:rFonts w:ascii="Cambria Math" w:hAnsi="Times New Roman"/>
                  <w:sz w:val="36"/>
                  <w:szCs w:val="36"/>
                </w:rPr>
                <m:t xml:space="preserve">, </m:t>
              </m:r>
            </m:e>
          </m:nary>
        </m:oMath>
      </m:oMathPara>
    </w:p>
    <w:p w:rsidR="00D07A3C" w:rsidRDefault="00D07A3C" w:rsidP="00D07A3C">
      <w:pPr>
        <w:pStyle w:val="Default"/>
        <w:ind w:firstLine="709"/>
        <w:rPr>
          <w:sz w:val="28"/>
          <w:szCs w:val="28"/>
        </w:rPr>
      </w:pPr>
      <w:r>
        <w:rPr>
          <w:sz w:val="28"/>
          <w:szCs w:val="28"/>
        </w:rPr>
        <w:t xml:space="preserve">где: </w:t>
      </w:r>
    </w:p>
    <w:p w:rsidR="00D07A3C" w:rsidRDefault="00D07A3C" w:rsidP="00D07A3C">
      <w:pPr>
        <w:pStyle w:val="Default"/>
        <w:ind w:firstLine="709"/>
        <w:rPr>
          <w:sz w:val="28"/>
          <w:szCs w:val="28"/>
        </w:rPr>
      </w:pPr>
      <w:r>
        <w:rPr>
          <w:sz w:val="28"/>
          <w:szCs w:val="28"/>
        </w:rPr>
        <w:t>b</w:t>
      </w:r>
      <w:r>
        <w:rPr>
          <w:sz w:val="18"/>
          <w:szCs w:val="18"/>
        </w:rPr>
        <w:t xml:space="preserve">2i </w:t>
      </w:r>
      <w:r>
        <w:rPr>
          <w:sz w:val="28"/>
          <w:szCs w:val="28"/>
        </w:rPr>
        <w:t xml:space="preserve">- балл оценки i-ого количественного критерия; </w:t>
      </w:r>
    </w:p>
    <w:p w:rsidR="00D07A3C" w:rsidRDefault="00D07A3C" w:rsidP="00D07A3C">
      <w:pPr>
        <w:pStyle w:val="Default"/>
        <w:ind w:firstLine="709"/>
        <w:rPr>
          <w:sz w:val="28"/>
          <w:szCs w:val="28"/>
        </w:rPr>
      </w:pPr>
      <w:proofErr w:type="spellStart"/>
      <w:r>
        <w:rPr>
          <w:sz w:val="28"/>
          <w:szCs w:val="28"/>
        </w:rPr>
        <w:t>Pi</w:t>
      </w:r>
      <w:proofErr w:type="spellEnd"/>
      <w:r>
        <w:rPr>
          <w:sz w:val="28"/>
          <w:szCs w:val="28"/>
        </w:rPr>
        <w:t xml:space="preserve"> - весовой коэффициент i-ого количественного критерия, в процентах; </w:t>
      </w:r>
    </w:p>
    <w:p w:rsidR="00D07A3C" w:rsidRDefault="00D07A3C" w:rsidP="00D07A3C">
      <w:pPr>
        <w:ind w:firstLine="709"/>
        <w:jc w:val="both"/>
        <w:rPr>
          <w:rFonts w:asciiTheme="minorHAnsi" w:hAnsiTheme="minorHAnsi"/>
          <w:sz w:val="28"/>
          <w:szCs w:val="28"/>
        </w:rPr>
      </w:pPr>
      <w:r>
        <w:rPr>
          <w:sz w:val="28"/>
          <w:szCs w:val="28"/>
        </w:rPr>
        <w:t>К</w:t>
      </w:r>
      <w:proofErr w:type="gramStart"/>
      <w:r>
        <w:rPr>
          <w:sz w:val="18"/>
          <w:szCs w:val="18"/>
        </w:rPr>
        <w:t>2</w:t>
      </w:r>
      <w:proofErr w:type="gramEnd"/>
      <w:r>
        <w:rPr>
          <w:sz w:val="18"/>
          <w:szCs w:val="18"/>
        </w:rPr>
        <w:t xml:space="preserve"> </w:t>
      </w:r>
      <w:r>
        <w:rPr>
          <w:sz w:val="28"/>
          <w:szCs w:val="28"/>
        </w:rPr>
        <w:t>- общее число количественных критериев.</w:t>
      </w:r>
    </w:p>
    <w:p w:rsidR="005E52B1" w:rsidRPr="005E52B1" w:rsidRDefault="005E52B1" w:rsidP="005E52B1">
      <w:pPr>
        <w:pStyle w:val="Default"/>
        <w:ind w:firstLine="709"/>
        <w:jc w:val="both"/>
        <w:rPr>
          <w:color w:val="auto"/>
          <w:sz w:val="28"/>
          <w:szCs w:val="28"/>
        </w:rPr>
      </w:pPr>
      <w:r w:rsidRPr="005E52B1">
        <w:rPr>
          <w:color w:val="auto"/>
          <w:sz w:val="28"/>
          <w:szCs w:val="28"/>
        </w:rPr>
        <w:t xml:space="preserve">Сумма весовых коэффициентов по всем количественным критериям составляет 100 процентов. </w:t>
      </w:r>
    </w:p>
    <w:p w:rsidR="005E52B1" w:rsidRPr="005E52B1" w:rsidRDefault="005E52B1" w:rsidP="005E52B1">
      <w:pPr>
        <w:pStyle w:val="Default"/>
        <w:ind w:firstLine="709"/>
        <w:jc w:val="both"/>
        <w:rPr>
          <w:color w:val="auto"/>
          <w:sz w:val="28"/>
          <w:szCs w:val="28"/>
        </w:rPr>
      </w:pPr>
      <w:r w:rsidRPr="005E52B1">
        <w:rPr>
          <w:color w:val="auto"/>
          <w:sz w:val="28"/>
          <w:szCs w:val="28"/>
        </w:rPr>
        <w:t xml:space="preserve">3.4. Порядок </w:t>
      </w:r>
      <w:proofErr w:type="gramStart"/>
      <w:r w:rsidRPr="005E52B1">
        <w:rPr>
          <w:color w:val="auto"/>
          <w:sz w:val="28"/>
          <w:szCs w:val="28"/>
        </w:rPr>
        <w:t>определения баллов оценки соответствия инвестиционного проекта</w:t>
      </w:r>
      <w:proofErr w:type="gramEnd"/>
      <w:r w:rsidRPr="005E52B1">
        <w:rPr>
          <w:color w:val="auto"/>
          <w:sz w:val="28"/>
          <w:szCs w:val="28"/>
        </w:rPr>
        <w:t xml:space="preserve"> количественным критериям, а также допустимые баллы оценки приведены в приложении </w:t>
      </w:r>
      <w:r w:rsidR="00A217C9">
        <w:rPr>
          <w:color w:val="auto"/>
          <w:sz w:val="28"/>
          <w:szCs w:val="28"/>
        </w:rPr>
        <w:t>№</w:t>
      </w:r>
      <w:r w:rsidRPr="005E52B1">
        <w:rPr>
          <w:color w:val="auto"/>
          <w:sz w:val="28"/>
          <w:szCs w:val="28"/>
        </w:rPr>
        <w:t xml:space="preserve">2 к настоящей Методике. </w:t>
      </w:r>
    </w:p>
    <w:p w:rsidR="005E52B1" w:rsidRPr="005E52B1" w:rsidRDefault="005E52B1" w:rsidP="005E52B1">
      <w:pPr>
        <w:pStyle w:val="Default"/>
        <w:ind w:firstLine="709"/>
        <w:jc w:val="both"/>
        <w:rPr>
          <w:color w:val="auto"/>
          <w:sz w:val="28"/>
          <w:szCs w:val="28"/>
        </w:rPr>
      </w:pPr>
      <w:r w:rsidRPr="005E52B1">
        <w:rPr>
          <w:color w:val="auto"/>
          <w:sz w:val="28"/>
          <w:szCs w:val="28"/>
        </w:rPr>
        <w:t xml:space="preserve">3.5. Значения весовых коэффициентов количественных критериев приведены в приложении </w:t>
      </w:r>
      <w:r w:rsidR="00A217C9">
        <w:rPr>
          <w:color w:val="auto"/>
          <w:sz w:val="28"/>
          <w:szCs w:val="28"/>
        </w:rPr>
        <w:t>№</w:t>
      </w:r>
      <w:r w:rsidRPr="005E52B1">
        <w:rPr>
          <w:color w:val="auto"/>
          <w:sz w:val="28"/>
          <w:szCs w:val="28"/>
        </w:rPr>
        <w:t xml:space="preserve">3 к настоящей Методике. </w:t>
      </w:r>
    </w:p>
    <w:p w:rsidR="005E52B1" w:rsidRPr="005E52B1" w:rsidRDefault="005E52B1" w:rsidP="005E52B1">
      <w:pPr>
        <w:pStyle w:val="Default"/>
        <w:ind w:firstLine="709"/>
        <w:jc w:val="both"/>
        <w:rPr>
          <w:color w:val="auto"/>
          <w:sz w:val="28"/>
          <w:szCs w:val="28"/>
        </w:rPr>
      </w:pPr>
      <w:r w:rsidRPr="005E52B1">
        <w:rPr>
          <w:color w:val="auto"/>
          <w:sz w:val="28"/>
          <w:szCs w:val="28"/>
        </w:rPr>
        <w:lastRenderedPageBreak/>
        <w:t xml:space="preserve">3.6. Рекомендуемые количественные показатели, характеризующие результаты реализации инвестиционного проекта, приведены в приложении </w:t>
      </w:r>
      <w:r w:rsidR="00A217C9">
        <w:rPr>
          <w:color w:val="auto"/>
          <w:sz w:val="28"/>
          <w:szCs w:val="28"/>
        </w:rPr>
        <w:t>№</w:t>
      </w:r>
      <w:r w:rsidRPr="005E52B1">
        <w:rPr>
          <w:color w:val="auto"/>
          <w:sz w:val="28"/>
          <w:szCs w:val="28"/>
        </w:rPr>
        <w:t xml:space="preserve">4 к настоящей Методике. </w:t>
      </w:r>
    </w:p>
    <w:p w:rsidR="005E52B1" w:rsidRPr="005E52B1" w:rsidRDefault="005E52B1" w:rsidP="005E52B1">
      <w:pPr>
        <w:pStyle w:val="Default"/>
        <w:ind w:firstLine="709"/>
        <w:jc w:val="both"/>
        <w:rPr>
          <w:color w:val="auto"/>
          <w:sz w:val="28"/>
          <w:szCs w:val="28"/>
        </w:rPr>
      </w:pPr>
      <w:r w:rsidRPr="005E52B1">
        <w:rPr>
          <w:color w:val="auto"/>
          <w:sz w:val="28"/>
          <w:szCs w:val="28"/>
        </w:rPr>
        <w:t xml:space="preserve">3.7. Инвестиционный проект признается соответствующим количественным критериям, если значение оценки эффективности на основе количественных критериев превышает 70 процентов. </w:t>
      </w:r>
    </w:p>
    <w:p w:rsidR="005E52B1" w:rsidRDefault="005E52B1" w:rsidP="005E52B1">
      <w:pPr>
        <w:pStyle w:val="Default"/>
        <w:ind w:firstLine="709"/>
        <w:jc w:val="both"/>
        <w:rPr>
          <w:color w:val="auto"/>
          <w:sz w:val="28"/>
          <w:szCs w:val="28"/>
        </w:rPr>
      </w:pPr>
      <w:r w:rsidRPr="005E52B1">
        <w:rPr>
          <w:color w:val="auto"/>
          <w:sz w:val="28"/>
          <w:szCs w:val="28"/>
        </w:rPr>
        <w:t>3.8. В случае</w:t>
      </w:r>
      <w:proofErr w:type="gramStart"/>
      <w:r w:rsidRPr="005E52B1">
        <w:rPr>
          <w:color w:val="auto"/>
          <w:sz w:val="28"/>
          <w:szCs w:val="28"/>
        </w:rPr>
        <w:t>,</w:t>
      </w:r>
      <w:proofErr w:type="gramEnd"/>
      <w:r w:rsidRPr="005E52B1">
        <w:rPr>
          <w:color w:val="auto"/>
          <w:sz w:val="28"/>
          <w:szCs w:val="28"/>
        </w:rPr>
        <w:t xml:space="preserve"> если значение оценки эффективности на основе количественных критериев менее или равно 70 процентов, то инвестиционный проект признается не соответствующим количественным критериям, а использование средств местного бюджета, направляемых на капитальные вложения, признается неэффективным. </w:t>
      </w:r>
    </w:p>
    <w:p w:rsidR="005E52B1" w:rsidRPr="005E52B1" w:rsidRDefault="005E52B1" w:rsidP="005E52B1">
      <w:pPr>
        <w:pStyle w:val="Default"/>
        <w:ind w:firstLine="709"/>
        <w:jc w:val="both"/>
        <w:rPr>
          <w:color w:val="auto"/>
          <w:sz w:val="28"/>
          <w:szCs w:val="28"/>
        </w:rPr>
      </w:pPr>
    </w:p>
    <w:p w:rsidR="005E52B1" w:rsidRDefault="005E52B1" w:rsidP="005E52B1">
      <w:pPr>
        <w:pStyle w:val="Default"/>
        <w:numPr>
          <w:ilvl w:val="0"/>
          <w:numId w:val="3"/>
        </w:numPr>
        <w:jc w:val="center"/>
        <w:rPr>
          <w:b/>
          <w:bCs/>
          <w:color w:val="auto"/>
          <w:sz w:val="28"/>
          <w:szCs w:val="28"/>
        </w:rPr>
      </w:pPr>
      <w:r w:rsidRPr="005E52B1">
        <w:rPr>
          <w:b/>
          <w:bCs/>
          <w:color w:val="auto"/>
          <w:sz w:val="28"/>
          <w:szCs w:val="28"/>
        </w:rPr>
        <w:t>Расчет интегральной оценки эффективности</w:t>
      </w:r>
    </w:p>
    <w:p w:rsidR="005E52B1" w:rsidRPr="005E52B1" w:rsidRDefault="005E52B1" w:rsidP="005E52B1">
      <w:pPr>
        <w:pStyle w:val="Default"/>
        <w:ind w:left="720"/>
        <w:rPr>
          <w:color w:val="auto"/>
          <w:sz w:val="28"/>
          <w:szCs w:val="28"/>
        </w:rPr>
      </w:pPr>
    </w:p>
    <w:p w:rsidR="005E52B1" w:rsidRDefault="005E52B1" w:rsidP="005E52B1">
      <w:pPr>
        <w:ind w:firstLine="709"/>
        <w:jc w:val="both"/>
        <w:rPr>
          <w:rFonts w:ascii="Times New Roman" w:hAnsi="Times New Roman"/>
          <w:sz w:val="28"/>
          <w:szCs w:val="28"/>
        </w:rPr>
      </w:pPr>
      <w:r w:rsidRPr="005E52B1">
        <w:rPr>
          <w:rFonts w:ascii="Times New Roman" w:hAnsi="Times New Roman"/>
          <w:sz w:val="28"/>
          <w:szCs w:val="28"/>
        </w:rPr>
        <w:t>4.1. Интегральная оценка (</w:t>
      </w:r>
      <w:proofErr w:type="spellStart"/>
      <w:r w:rsidRPr="005E52B1">
        <w:rPr>
          <w:rFonts w:ascii="Times New Roman" w:hAnsi="Times New Roman"/>
          <w:sz w:val="28"/>
          <w:szCs w:val="28"/>
        </w:rPr>
        <w:t>Э</w:t>
      </w:r>
      <w:r w:rsidRPr="005E52B1">
        <w:rPr>
          <w:rFonts w:ascii="Times New Roman" w:hAnsi="Times New Roman"/>
          <w:sz w:val="18"/>
          <w:szCs w:val="18"/>
        </w:rPr>
        <w:t>инт</w:t>
      </w:r>
      <w:proofErr w:type="spellEnd"/>
      <w:r w:rsidRPr="005E52B1">
        <w:rPr>
          <w:rFonts w:ascii="Times New Roman" w:hAnsi="Times New Roman"/>
          <w:sz w:val="28"/>
          <w:szCs w:val="28"/>
        </w:rPr>
        <w:t>) эффективности инвестиционного проекта рассчитывается как средневзвешенная сумма оценок эффективности на основе качественных и количественных критериев по следующей формуле:</w:t>
      </w:r>
    </w:p>
    <w:p w:rsidR="005E52B1" w:rsidRPr="001C0C44" w:rsidRDefault="005E52B1" w:rsidP="005E52B1">
      <w:pPr>
        <w:widowControl w:val="0"/>
        <w:autoSpaceDE w:val="0"/>
        <w:autoSpaceDN w:val="0"/>
        <w:adjustRightInd w:val="0"/>
        <w:ind w:firstLine="708"/>
        <w:jc w:val="both"/>
        <w:rPr>
          <w:rFonts w:ascii="Times New Roman" w:hAnsi="Times New Roman"/>
          <w:sz w:val="28"/>
          <w:szCs w:val="28"/>
        </w:rPr>
      </w:pPr>
    </w:p>
    <w:p w:rsidR="005E52B1" w:rsidRDefault="005E52B1" w:rsidP="005E52B1">
      <w:pPr>
        <w:widowControl w:val="0"/>
        <w:autoSpaceDE w:val="0"/>
        <w:autoSpaceDN w:val="0"/>
        <w:adjustRightInd w:val="0"/>
        <w:jc w:val="center"/>
        <w:rPr>
          <w:rFonts w:ascii="Times New Roman" w:hAnsi="Times New Roman"/>
          <w:sz w:val="28"/>
          <w:szCs w:val="28"/>
        </w:rPr>
      </w:pPr>
      <w:proofErr w:type="spellStart"/>
      <w:r w:rsidRPr="001C0C44">
        <w:rPr>
          <w:rFonts w:ascii="Times New Roman" w:hAnsi="Times New Roman"/>
          <w:sz w:val="28"/>
          <w:szCs w:val="28"/>
        </w:rPr>
        <w:t>Э</w:t>
      </w:r>
      <w:r w:rsidRPr="001C0C44">
        <w:rPr>
          <w:rFonts w:ascii="Times New Roman" w:hAnsi="Times New Roman"/>
          <w:sz w:val="28"/>
          <w:szCs w:val="28"/>
          <w:vertAlign w:val="subscript"/>
        </w:rPr>
        <w:t>инт</w:t>
      </w:r>
      <w:r w:rsidRPr="001C0C44">
        <w:rPr>
          <w:rFonts w:ascii="Times New Roman" w:hAnsi="Times New Roman"/>
          <w:sz w:val="28"/>
          <w:szCs w:val="28"/>
        </w:rPr>
        <w:t>=</w:t>
      </w:r>
      <w:proofErr w:type="spellEnd"/>
      <w:r w:rsidRPr="001C0C44">
        <w:rPr>
          <w:rFonts w:ascii="Times New Roman" w:hAnsi="Times New Roman"/>
          <w:sz w:val="28"/>
          <w:szCs w:val="28"/>
        </w:rPr>
        <w:t xml:space="preserve"> Ч</w:t>
      </w:r>
      <w:proofErr w:type="gramStart"/>
      <w:r w:rsidRPr="001C0C44">
        <w:rPr>
          <w:rFonts w:ascii="Times New Roman" w:hAnsi="Times New Roman"/>
          <w:sz w:val="28"/>
          <w:szCs w:val="28"/>
          <w:vertAlign w:val="subscript"/>
        </w:rPr>
        <w:t>1</w:t>
      </w:r>
      <w:proofErr w:type="gramEnd"/>
      <w:r w:rsidRPr="001C0C44">
        <w:rPr>
          <w:rFonts w:ascii="Times New Roman" w:hAnsi="Times New Roman"/>
          <w:sz w:val="28"/>
          <w:szCs w:val="28"/>
        </w:rPr>
        <w:t>*0,2+Ч</w:t>
      </w:r>
      <w:r w:rsidRPr="001C0C44">
        <w:rPr>
          <w:rFonts w:ascii="Times New Roman" w:hAnsi="Times New Roman"/>
          <w:sz w:val="28"/>
          <w:szCs w:val="28"/>
          <w:vertAlign w:val="subscript"/>
        </w:rPr>
        <w:t>2</w:t>
      </w:r>
      <w:r w:rsidRPr="001C0C44">
        <w:rPr>
          <w:rFonts w:ascii="Times New Roman" w:hAnsi="Times New Roman"/>
          <w:sz w:val="28"/>
          <w:szCs w:val="28"/>
        </w:rPr>
        <w:t>*0,</w:t>
      </w:r>
      <w:r>
        <w:rPr>
          <w:rFonts w:ascii="Times New Roman" w:hAnsi="Times New Roman"/>
          <w:sz w:val="28"/>
          <w:szCs w:val="28"/>
        </w:rPr>
        <w:t>8</w:t>
      </w:r>
    </w:p>
    <w:p w:rsidR="005E52B1" w:rsidRPr="001C0C44" w:rsidRDefault="005E52B1" w:rsidP="005E52B1">
      <w:pPr>
        <w:widowControl w:val="0"/>
        <w:autoSpaceDE w:val="0"/>
        <w:autoSpaceDN w:val="0"/>
        <w:adjustRightInd w:val="0"/>
        <w:ind w:firstLine="708"/>
        <w:jc w:val="center"/>
        <w:rPr>
          <w:rFonts w:ascii="Times New Roman" w:hAnsi="Times New Roman"/>
          <w:sz w:val="28"/>
          <w:szCs w:val="28"/>
        </w:rPr>
      </w:pPr>
    </w:p>
    <w:p w:rsidR="005E52B1" w:rsidRPr="005E52B1" w:rsidRDefault="005E52B1" w:rsidP="005E52B1">
      <w:pPr>
        <w:pStyle w:val="Default"/>
        <w:ind w:firstLine="709"/>
        <w:jc w:val="both"/>
        <w:rPr>
          <w:sz w:val="28"/>
          <w:szCs w:val="28"/>
        </w:rPr>
      </w:pPr>
      <w:r w:rsidRPr="005E52B1">
        <w:rPr>
          <w:sz w:val="28"/>
          <w:szCs w:val="28"/>
        </w:rPr>
        <w:t xml:space="preserve">где: </w:t>
      </w:r>
    </w:p>
    <w:p w:rsidR="005E52B1" w:rsidRPr="005E52B1" w:rsidRDefault="005E52B1" w:rsidP="005E52B1">
      <w:pPr>
        <w:pStyle w:val="Default"/>
        <w:ind w:firstLine="709"/>
        <w:jc w:val="both"/>
        <w:rPr>
          <w:sz w:val="28"/>
          <w:szCs w:val="28"/>
        </w:rPr>
      </w:pPr>
      <w:r w:rsidRPr="005E52B1">
        <w:rPr>
          <w:sz w:val="28"/>
          <w:szCs w:val="28"/>
        </w:rPr>
        <w:t>Ч</w:t>
      </w:r>
      <w:proofErr w:type="gramStart"/>
      <w:r w:rsidRPr="005E52B1">
        <w:rPr>
          <w:sz w:val="28"/>
          <w:szCs w:val="28"/>
          <w:vertAlign w:val="subscript"/>
        </w:rPr>
        <w:t>1</w:t>
      </w:r>
      <w:proofErr w:type="gramEnd"/>
      <w:r w:rsidRPr="005E52B1">
        <w:rPr>
          <w:sz w:val="18"/>
          <w:szCs w:val="18"/>
        </w:rPr>
        <w:t xml:space="preserve"> </w:t>
      </w:r>
      <w:r w:rsidRPr="005E52B1">
        <w:rPr>
          <w:sz w:val="28"/>
          <w:szCs w:val="28"/>
        </w:rPr>
        <w:t xml:space="preserve">- оценка эффективности на основе качественных критериев; </w:t>
      </w:r>
    </w:p>
    <w:p w:rsidR="005E52B1" w:rsidRPr="005E52B1" w:rsidRDefault="005E52B1" w:rsidP="005E52B1">
      <w:pPr>
        <w:pStyle w:val="Default"/>
        <w:ind w:firstLine="709"/>
        <w:jc w:val="both"/>
        <w:rPr>
          <w:sz w:val="28"/>
          <w:szCs w:val="28"/>
        </w:rPr>
      </w:pPr>
      <w:r w:rsidRPr="005E52B1">
        <w:rPr>
          <w:sz w:val="28"/>
          <w:szCs w:val="28"/>
        </w:rPr>
        <w:t>Ч</w:t>
      </w:r>
      <w:proofErr w:type="gramStart"/>
      <w:r w:rsidRPr="005E52B1">
        <w:rPr>
          <w:sz w:val="28"/>
          <w:szCs w:val="28"/>
          <w:vertAlign w:val="subscript"/>
        </w:rPr>
        <w:t>2</w:t>
      </w:r>
      <w:proofErr w:type="gramEnd"/>
      <w:r w:rsidRPr="005E52B1">
        <w:rPr>
          <w:sz w:val="28"/>
          <w:szCs w:val="28"/>
        </w:rPr>
        <w:t xml:space="preserve">- оценка эффективности на основе количественных критериев; </w:t>
      </w:r>
    </w:p>
    <w:p w:rsidR="005E52B1" w:rsidRPr="005E52B1" w:rsidRDefault="005E52B1" w:rsidP="005E52B1">
      <w:pPr>
        <w:pStyle w:val="Default"/>
        <w:ind w:firstLine="709"/>
        <w:jc w:val="both"/>
        <w:rPr>
          <w:sz w:val="28"/>
          <w:szCs w:val="28"/>
        </w:rPr>
      </w:pPr>
      <w:r w:rsidRPr="005E52B1">
        <w:rPr>
          <w:sz w:val="28"/>
          <w:szCs w:val="28"/>
        </w:rPr>
        <w:t xml:space="preserve">0,2 и 0,8 - весовые коэффициенты оценок эффективности на основе качественных и количественных критериев соответственно. </w:t>
      </w:r>
    </w:p>
    <w:p w:rsidR="005E52B1" w:rsidRPr="005E52B1" w:rsidRDefault="005E52B1" w:rsidP="005E52B1">
      <w:pPr>
        <w:pStyle w:val="Default"/>
        <w:ind w:firstLine="709"/>
        <w:jc w:val="both"/>
        <w:rPr>
          <w:sz w:val="28"/>
          <w:szCs w:val="28"/>
        </w:rPr>
      </w:pPr>
      <w:r w:rsidRPr="005E52B1">
        <w:rPr>
          <w:sz w:val="28"/>
          <w:szCs w:val="28"/>
        </w:rPr>
        <w:t xml:space="preserve">4.2. Расчет интегральной оценки инвестиционного проекта осуществляется инициатором проверки по форме согласно приложению </w:t>
      </w:r>
      <w:r w:rsidR="00A217C9">
        <w:rPr>
          <w:sz w:val="28"/>
          <w:szCs w:val="28"/>
        </w:rPr>
        <w:t>№</w:t>
      </w:r>
      <w:r w:rsidRPr="005E52B1">
        <w:rPr>
          <w:sz w:val="28"/>
          <w:szCs w:val="28"/>
        </w:rPr>
        <w:t xml:space="preserve">5 к настоящей Методике. </w:t>
      </w:r>
    </w:p>
    <w:p w:rsidR="00954863" w:rsidRDefault="005E52B1" w:rsidP="005E52B1">
      <w:pPr>
        <w:ind w:firstLine="709"/>
        <w:jc w:val="both"/>
        <w:rPr>
          <w:rFonts w:ascii="Times New Roman" w:hAnsi="Times New Roman"/>
          <w:sz w:val="28"/>
          <w:szCs w:val="28"/>
        </w:rPr>
        <w:sectPr w:rsidR="00954863" w:rsidSect="00A536CD">
          <w:pgSz w:w="11906" w:h="16838"/>
          <w:pgMar w:top="1134" w:right="567" w:bottom="568" w:left="1701" w:header="720" w:footer="720" w:gutter="0"/>
          <w:cols w:space="720"/>
        </w:sectPr>
      </w:pPr>
      <w:r w:rsidRPr="005E52B1">
        <w:rPr>
          <w:rFonts w:ascii="Times New Roman" w:hAnsi="Times New Roman"/>
          <w:sz w:val="28"/>
          <w:szCs w:val="28"/>
        </w:rPr>
        <w:t xml:space="preserve">4.3. При осуществлении оценки эффективности предельное (минимальное) значение интегральной оценки эффективности устанавливается равным 70 процентам. Соответствие или превышение числового значения интегральной оценки </w:t>
      </w:r>
      <w:proofErr w:type="gramStart"/>
      <w:r w:rsidRPr="005E52B1">
        <w:rPr>
          <w:rFonts w:ascii="Times New Roman" w:hAnsi="Times New Roman"/>
          <w:sz w:val="28"/>
          <w:szCs w:val="28"/>
        </w:rPr>
        <w:t>эффективности</w:t>
      </w:r>
      <w:proofErr w:type="gramEnd"/>
      <w:r w:rsidRPr="005E52B1">
        <w:rPr>
          <w:rFonts w:ascii="Times New Roman" w:hAnsi="Times New Roman"/>
          <w:sz w:val="28"/>
          <w:szCs w:val="28"/>
        </w:rPr>
        <w:t xml:space="preserve">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местного бюджета.</w:t>
      </w:r>
    </w:p>
    <w:p w:rsidR="00D07A3C" w:rsidRDefault="00D07A3C" w:rsidP="00A23E09">
      <w:pPr>
        <w:ind w:firstLine="709"/>
        <w:jc w:val="both"/>
        <w:rPr>
          <w:rFonts w:asciiTheme="minorHAnsi" w:hAnsiTheme="minorHAnsi"/>
          <w:sz w:val="28"/>
          <w:szCs w:val="28"/>
        </w:rPr>
      </w:pPr>
    </w:p>
    <w:p w:rsidR="000E4CB1" w:rsidRPr="00224CA3" w:rsidRDefault="000E4CB1" w:rsidP="00B26513">
      <w:pPr>
        <w:pStyle w:val="ab"/>
        <w:ind w:left="9072"/>
        <w:jc w:val="center"/>
        <w:rPr>
          <w:sz w:val="26"/>
          <w:szCs w:val="26"/>
        </w:rPr>
      </w:pPr>
      <w:r w:rsidRPr="00224CA3">
        <w:rPr>
          <w:sz w:val="26"/>
          <w:szCs w:val="26"/>
        </w:rPr>
        <w:t xml:space="preserve">Приложение </w:t>
      </w:r>
      <w:r w:rsidR="00B26513" w:rsidRPr="00B26513">
        <w:rPr>
          <w:rFonts w:ascii="Times New Roman" w:hAnsi="Times New Roman"/>
          <w:sz w:val="26"/>
          <w:szCs w:val="26"/>
        </w:rPr>
        <w:t>№</w:t>
      </w:r>
      <w:r w:rsidRPr="00B26513">
        <w:rPr>
          <w:rFonts w:ascii="Times New Roman" w:hAnsi="Times New Roman"/>
          <w:sz w:val="26"/>
          <w:szCs w:val="26"/>
        </w:rPr>
        <w:t>1</w:t>
      </w:r>
    </w:p>
    <w:p w:rsidR="000E4CB1" w:rsidRPr="00224CA3" w:rsidRDefault="000E4CB1" w:rsidP="00B26513">
      <w:pPr>
        <w:pStyle w:val="ab"/>
        <w:ind w:left="9072"/>
        <w:jc w:val="both"/>
        <w:rPr>
          <w:rFonts w:ascii="Times New Roman" w:hAnsi="Times New Roman"/>
          <w:sz w:val="26"/>
          <w:szCs w:val="26"/>
        </w:rPr>
      </w:pPr>
      <w:r w:rsidRPr="00224CA3">
        <w:rPr>
          <w:rFonts w:ascii="Times New Roman" w:hAnsi="Times New Roman"/>
          <w:sz w:val="26"/>
          <w:szCs w:val="26"/>
        </w:rPr>
        <w:t xml:space="preserve">к Методике оценки эффективности использования средств </w:t>
      </w:r>
      <w:r w:rsidRPr="00224CA3">
        <w:rPr>
          <w:rFonts w:ascii="Times New Roman" w:hAnsi="Times New Roman"/>
          <w:color w:val="000000"/>
          <w:sz w:val="26"/>
          <w:szCs w:val="26"/>
        </w:rPr>
        <w:t>местного бюджета</w:t>
      </w:r>
      <w:r w:rsidRPr="00224CA3">
        <w:rPr>
          <w:rFonts w:ascii="Times New Roman" w:hAnsi="Times New Roman"/>
          <w:sz w:val="26"/>
          <w:szCs w:val="26"/>
        </w:rPr>
        <w:t>, направляемых на капитальные вложения</w:t>
      </w:r>
    </w:p>
    <w:p w:rsidR="000E4CB1" w:rsidRPr="001C0C44" w:rsidRDefault="000E4CB1" w:rsidP="000E4CB1">
      <w:pPr>
        <w:widowControl w:val="0"/>
        <w:autoSpaceDE w:val="0"/>
        <w:autoSpaceDN w:val="0"/>
        <w:adjustRightInd w:val="0"/>
        <w:jc w:val="both"/>
        <w:rPr>
          <w:rFonts w:ascii="Times New Roman" w:eastAsia="Calibri" w:hAnsi="Times New Roman"/>
          <w:sz w:val="28"/>
          <w:szCs w:val="28"/>
        </w:rPr>
      </w:pPr>
    </w:p>
    <w:p w:rsidR="000E4CB1" w:rsidRPr="00224CA3" w:rsidRDefault="000E4CB1" w:rsidP="000E4CB1">
      <w:pPr>
        <w:widowControl w:val="0"/>
        <w:autoSpaceDE w:val="0"/>
        <w:autoSpaceDN w:val="0"/>
        <w:adjustRightInd w:val="0"/>
        <w:jc w:val="center"/>
        <w:rPr>
          <w:rFonts w:ascii="Times New Roman" w:hAnsi="Times New Roman"/>
          <w:b/>
          <w:sz w:val="26"/>
          <w:szCs w:val="26"/>
        </w:rPr>
      </w:pPr>
      <w:r w:rsidRPr="00224CA3">
        <w:rPr>
          <w:rFonts w:ascii="Times New Roman" w:hAnsi="Times New Roman"/>
          <w:b/>
          <w:sz w:val="26"/>
          <w:szCs w:val="26"/>
        </w:rPr>
        <w:t>Оценка</w:t>
      </w:r>
    </w:p>
    <w:p w:rsidR="000E4CB1" w:rsidRPr="00224CA3" w:rsidRDefault="000E4CB1" w:rsidP="000E4CB1">
      <w:pPr>
        <w:widowControl w:val="0"/>
        <w:autoSpaceDE w:val="0"/>
        <w:autoSpaceDN w:val="0"/>
        <w:adjustRightInd w:val="0"/>
        <w:jc w:val="center"/>
        <w:rPr>
          <w:rFonts w:ascii="Times New Roman" w:hAnsi="Times New Roman"/>
          <w:b/>
          <w:sz w:val="26"/>
          <w:szCs w:val="26"/>
        </w:rPr>
      </w:pPr>
      <w:r w:rsidRPr="00224CA3">
        <w:rPr>
          <w:rFonts w:ascii="Times New Roman" w:hAnsi="Times New Roman"/>
          <w:b/>
          <w:sz w:val="26"/>
          <w:szCs w:val="26"/>
        </w:rPr>
        <w:t>соответствия инвестиционного проекта качественным критериям</w:t>
      </w:r>
    </w:p>
    <w:p w:rsidR="000E4CB1" w:rsidRPr="001C0C44" w:rsidRDefault="000E4CB1" w:rsidP="000E4CB1">
      <w:pPr>
        <w:widowControl w:val="0"/>
        <w:autoSpaceDE w:val="0"/>
        <w:autoSpaceDN w:val="0"/>
        <w:adjustRightInd w:val="0"/>
        <w:jc w:val="both"/>
        <w:rPr>
          <w:rFonts w:ascii="Times New Roman" w:eastAsia="Calibri" w:hAnsi="Times New Roman"/>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80"/>
        <w:gridCol w:w="2816"/>
        <w:gridCol w:w="1411"/>
        <w:gridCol w:w="1708"/>
        <w:gridCol w:w="5490"/>
        <w:gridCol w:w="3247"/>
      </w:tblGrid>
      <w:tr w:rsidR="00C662BE" w:rsidRPr="001C0C44" w:rsidTr="00C662BE">
        <w:trPr>
          <w:tblHeader/>
        </w:trPr>
        <w:tc>
          <w:tcPr>
            <w:tcW w:w="680"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t xml:space="preserve">№ </w:t>
            </w:r>
            <w:proofErr w:type="spellStart"/>
            <w:proofErr w:type="gramStart"/>
            <w:r w:rsidRPr="00224CA3">
              <w:rPr>
                <w:rFonts w:ascii="Times New Roman" w:hAnsi="Times New Roman"/>
                <w:sz w:val="26"/>
                <w:szCs w:val="26"/>
              </w:rPr>
              <w:t>п</w:t>
            </w:r>
            <w:proofErr w:type="spellEnd"/>
            <w:proofErr w:type="gramEnd"/>
            <w:r w:rsidRPr="00224CA3">
              <w:rPr>
                <w:rFonts w:ascii="Times New Roman" w:hAnsi="Times New Roman"/>
                <w:sz w:val="26"/>
                <w:szCs w:val="26"/>
              </w:rPr>
              <w:t>/</w:t>
            </w:r>
            <w:proofErr w:type="spellStart"/>
            <w:r w:rsidRPr="00224CA3">
              <w:rPr>
                <w:rFonts w:ascii="Times New Roman" w:hAnsi="Times New Roman"/>
                <w:sz w:val="26"/>
                <w:szCs w:val="26"/>
              </w:rPr>
              <w:t>п</w:t>
            </w:r>
            <w:proofErr w:type="spellEnd"/>
          </w:p>
        </w:tc>
        <w:tc>
          <w:tcPr>
            <w:tcW w:w="2816"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t>Наименование качественного критерия</w:t>
            </w:r>
          </w:p>
        </w:tc>
        <w:tc>
          <w:tcPr>
            <w:tcW w:w="1411" w:type="dxa"/>
          </w:tcPr>
          <w:p w:rsidR="000E4CB1" w:rsidRPr="00224CA3" w:rsidRDefault="000E4CB1" w:rsidP="000E4CB1">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t>Допустимые баллы оценки</w:t>
            </w:r>
          </w:p>
        </w:tc>
        <w:tc>
          <w:tcPr>
            <w:tcW w:w="1708"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t xml:space="preserve">Балл оценки </w:t>
            </w:r>
            <m:oMath>
              <m:sSub>
                <m:sSubPr>
                  <m:ctrlPr>
                    <w:rPr>
                      <w:rFonts w:ascii="Cambria Math" w:hAnsi="Times New Roman"/>
                      <w:sz w:val="26"/>
                      <w:szCs w:val="26"/>
                    </w:rPr>
                  </m:ctrlPr>
                </m:sSubPr>
                <m:e>
                  <m:r>
                    <w:rPr>
                      <w:rFonts w:ascii="Cambria Math" w:eastAsia="Cambria Math" w:hAnsi="Times New Roman"/>
                      <w:sz w:val="26"/>
                      <w:szCs w:val="26"/>
                    </w:rPr>
                    <m:t>(</m:t>
                  </m:r>
                  <m:r>
                    <w:rPr>
                      <w:rFonts w:ascii="Cambria Math" w:eastAsia="Cambria Math" w:hAnsi="Cambria Math"/>
                      <w:sz w:val="26"/>
                      <w:szCs w:val="26"/>
                      <w:lang w:val="en-US"/>
                    </w:rPr>
                    <m:t>b</m:t>
                  </m:r>
                </m:e>
                <m:sub>
                  <m:r>
                    <w:rPr>
                      <w:rFonts w:ascii="Cambria Math" w:eastAsia="Cambria Math" w:hAnsi="Times New Roman"/>
                      <w:sz w:val="26"/>
                      <w:szCs w:val="26"/>
                    </w:rPr>
                    <m:t>1</m:t>
                  </m:r>
                  <m:r>
                    <w:rPr>
                      <w:rFonts w:ascii="Cambria Math" w:eastAsia="Cambria Math" w:hAnsi="Cambria Math"/>
                      <w:sz w:val="26"/>
                      <w:szCs w:val="26"/>
                    </w:rPr>
                    <m:t>i</m:t>
                  </m:r>
                </m:sub>
              </m:sSub>
              <m:r>
                <w:rPr>
                  <w:rFonts w:ascii="Cambria Math" w:hAnsi="Times New Roman"/>
                  <w:sz w:val="26"/>
                  <w:szCs w:val="26"/>
                </w:rPr>
                <m:t>)</m:t>
              </m:r>
            </m:oMath>
            <w:r w:rsidRPr="00224CA3">
              <w:rPr>
                <w:rFonts w:ascii="Times New Roman" w:hAnsi="Times New Roman"/>
                <w:sz w:val="26"/>
                <w:szCs w:val="26"/>
              </w:rPr>
              <w:t xml:space="preserve"> (или «Критерий не применим»)</w:t>
            </w:r>
          </w:p>
        </w:tc>
        <w:tc>
          <w:tcPr>
            <w:tcW w:w="5490"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t>Порядок определения баллов оценки</w:t>
            </w:r>
          </w:p>
        </w:tc>
        <w:tc>
          <w:tcPr>
            <w:tcW w:w="3247"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t xml:space="preserve">Обоснование </w:t>
            </w:r>
          </w:p>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t>или подтверждение критерия</w:t>
            </w:r>
          </w:p>
        </w:tc>
      </w:tr>
      <w:tr w:rsidR="00C662BE" w:rsidRPr="001C0C44" w:rsidTr="00C662BE">
        <w:trPr>
          <w:tblHeader/>
        </w:trPr>
        <w:tc>
          <w:tcPr>
            <w:tcW w:w="680" w:type="dxa"/>
            <w:vAlign w:val="center"/>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t>1</w:t>
            </w:r>
          </w:p>
        </w:tc>
        <w:tc>
          <w:tcPr>
            <w:tcW w:w="2816" w:type="dxa"/>
            <w:vAlign w:val="center"/>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t>2</w:t>
            </w:r>
          </w:p>
        </w:tc>
        <w:tc>
          <w:tcPr>
            <w:tcW w:w="1411" w:type="dxa"/>
            <w:vAlign w:val="center"/>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t>3</w:t>
            </w:r>
          </w:p>
        </w:tc>
        <w:tc>
          <w:tcPr>
            <w:tcW w:w="1708" w:type="dxa"/>
            <w:vAlign w:val="center"/>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t>4</w:t>
            </w:r>
          </w:p>
        </w:tc>
        <w:tc>
          <w:tcPr>
            <w:tcW w:w="5490"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t>5</w:t>
            </w:r>
          </w:p>
        </w:tc>
        <w:tc>
          <w:tcPr>
            <w:tcW w:w="3247" w:type="dxa"/>
            <w:vAlign w:val="center"/>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t>6</w:t>
            </w:r>
          </w:p>
        </w:tc>
      </w:tr>
      <w:tr w:rsidR="00C662BE" w:rsidRPr="001C0C44" w:rsidTr="00C662BE">
        <w:tc>
          <w:tcPr>
            <w:tcW w:w="680"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t>1</w:t>
            </w:r>
          </w:p>
        </w:tc>
        <w:tc>
          <w:tcPr>
            <w:tcW w:w="2816" w:type="dxa"/>
          </w:tcPr>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tc>
        <w:tc>
          <w:tcPr>
            <w:tcW w:w="1411"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t>1; 0</w:t>
            </w:r>
          </w:p>
        </w:tc>
        <w:tc>
          <w:tcPr>
            <w:tcW w:w="1708"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p>
        </w:tc>
        <w:tc>
          <w:tcPr>
            <w:tcW w:w="5490" w:type="dxa"/>
          </w:tcPr>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Балл, равный 1, присваивается инвестиционному проекту, если в паспорте инвестиционного проекта и обосновании экономической целесообразности, объема и сроков осуществления капитальных вложений дана четкая формулировка конечных социально-экономических результатов реализации инвестиционного проекта и определены характеризующие их количественные показатели (показатель).</w:t>
            </w:r>
          </w:p>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Конечные социально-экономические результаты реализации проекта - эффект для потребителей, населения, получаемый от товаров, работ или услуг, произведенных после реализации инвестиционного проекта</w:t>
            </w:r>
          </w:p>
        </w:tc>
        <w:tc>
          <w:tcPr>
            <w:tcW w:w="3247" w:type="dxa"/>
          </w:tcPr>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 xml:space="preserve">Цель и задачи </w:t>
            </w:r>
            <w:proofErr w:type="gramStart"/>
            <w:r w:rsidRPr="00224CA3">
              <w:rPr>
                <w:rFonts w:ascii="Times New Roman" w:hAnsi="Times New Roman"/>
                <w:sz w:val="26"/>
                <w:szCs w:val="26"/>
              </w:rPr>
              <w:t>инвестиционного</w:t>
            </w:r>
            <w:proofErr w:type="gramEnd"/>
            <w:r w:rsidRPr="00224CA3">
              <w:rPr>
                <w:rFonts w:ascii="Times New Roman" w:hAnsi="Times New Roman"/>
                <w:sz w:val="26"/>
                <w:szCs w:val="26"/>
              </w:rPr>
              <w:t xml:space="preserve"> </w:t>
            </w:r>
          </w:p>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проекта приводятся в соответствии с паспортом инвестиционного проекта и обоснованием экономической целесообразности осуществления капитальных вложений</w:t>
            </w:r>
          </w:p>
        </w:tc>
      </w:tr>
      <w:tr w:rsidR="00C662BE" w:rsidRPr="001C0C44" w:rsidTr="00C662BE">
        <w:tc>
          <w:tcPr>
            <w:tcW w:w="680"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t xml:space="preserve">2 </w:t>
            </w:r>
          </w:p>
        </w:tc>
        <w:tc>
          <w:tcPr>
            <w:tcW w:w="2816" w:type="dxa"/>
          </w:tcPr>
          <w:p w:rsidR="000E4CB1" w:rsidRPr="00224CA3" w:rsidRDefault="000E4CB1" w:rsidP="001A27C8">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 xml:space="preserve">Соответствие цели </w:t>
            </w:r>
            <w:r w:rsidRPr="00224CA3">
              <w:rPr>
                <w:rFonts w:ascii="Times New Roman" w:hAnsi="Times New Roman"/>
                <w:sz w:val="26"/>
                <w:szCs w:val="26"/>
              </w:rPr>
              <w:lastRenderedPageBreak/>
              <w:t xml:space="preserve">инвестиционного проекта приоритетам и целям, определенным в муниципальных программах </w:t>
            </w:r>
            <w:r w:rsidRPr="00224CA3">
              <w:rPr>
                <w:rFonts w:ascii="Times New Roman" w:hAnsi="Times New Roman"/>
                <w:color w:val="000000"/>
                <w:sz w:val="26"/>
                <w:szCs w:val="26"/>
              </w:rPr>
              <w:t>муниципального образования «</w:t>
            </w:r>
            <w:proofErr w:type="spellStart"/>
            <w:r w:rsidR="001A27C8">
              <w:rPr>
                <w:rFonts w:ascii="Times New Roman" w:hAnsi="Times New Roman"/>
                <w:color w:val="000000"/>
                <w:sz w:val="26"/>
                <w:szCs w:val="26"/>
              </w:rPr>
              <w:t>Кашинский</w:t>
            </w:r>
            <w:proofErr w:type="spellEnd"/>
            <w:r w:rsidR="001A27C8">
              <w:rPr>
                <w:rFonts w:ascii="Times New Roman" w:hAnsi="Times New Roman"/>
                <w:color w:val="000000"/>
                <w:sz w:val="26"/>
                <w:szCs w:val="26"/>
              </w:rPr>
              <w:t xml:space="preserve"> район</w:t>
            </w:r>
            <w:r w:rsidRPr="00224CA3">
              <w:rPr>
                <w:rFonts w:ascii="Times New Roman" w:hAnsi="Times New Roman"/>
                <w:color w:val="000000"/>
                <w:sz w:val="26"/>
                <w:szCs w:val="26"/>
              </w:rPr>
              <w:t>»</w:t>
            </w:r>
            <w:r w:rsidRPr="00224CA3">
              <w:rPr>
                <w:rFonts w:ascii="Times New Roman" w:hAnsi="Times New Roman"/>
                <w:sz w:val="26"/>
                <w:szCs w:val="26"/>
              </w:rPr>
              <w:t>, и других документах стратегического планирования</w:t>
            </w:r>
          </w:p>
        </w:tc>
        <w:tc>
          <w:tcPr>
            <w:tcW w:w="1411"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lastRenderedPageBreak/>
              <w:t>1; 0</w:t>
            </w:r>
          </w:p>
        </w:tc>
        <w:tc>
          <w:tcPr>
            <w:tcW w:w="1708"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p>
        </w:tc>
        <w:tc>
          <w:tcPr>
            <w:tcW w:w="5490" w:type="dxa"/>
          </w:tcPr>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 xml:space="preserve">Балл, равный 1, присваивается </w:t>
            </w:r>
            <w:r w:rsidRPr="00224CA3">
              <w:rPr>
                <w:rFonts w:ascii="Times New Roman" w:hAnsi="Times New Roman"/>
                <w:sz w:val="26"/>
                <w:szCs w:val="26"/>
              </w:rPr>
              <w:lastRenderedPageBreak/>
              <w:t>инвестиционному проекту, если цель инвестиционного проекта соответствует одному из приоритетов и целей в указанных документах. Для обоснования оценки инициатор проверки приводит формулировку приоритета и цели со ссылкой на соответствующий документ</w:t>
            </w:r>
          </w:p>
        </w:tc>
        <w:tc>
          <w:tcPr>
            <w:tcW w:w="3247" w:type="dxa"/>
          </w:tcPr>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lastRenderedPageBreak/>
              <w:t xml:space="preserve">Приводится наименование </w:t>
            </w:r>
            <w:r w:rsidRPr="00224CA3">
              <w:rPr>
                <w:rFonts w:ascii="Times New Roman" w:hAnsi="Times New Roman"/>
                <w:sz w:val="26"/>
                <w:szCs w:val="26"/>
              </w:rPr>
              <w:lastRenderedPageBreak/>
              <w:t>документа, приоритет и цель, которым соответствует цель инвестиционного проекта</w:t>
            </w:r>
          </w:p>
        </w:tc>
      </w:tr>
      <w:tr w:rsidR="00C662BE" w:rsidRPr="001C0C44" w:rsidTr="00C662BE">
        <w:tc>
          <w:tcPr>
            <w:tcW w:w="680"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lastRenderedPageBreak/>
              <w:t>3</w:t>
            </w:r>
          </w:p>
        </w:tc>
        <w:tc>
          <w:tcPr>
            <w:tcW w:w="2816" w:type="dxa"/>
          </w:tcPr>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 xml:space="preserve">Комплексный подход к решению конкретной проблемы в рамках инвестиционного проекта во взаимосвязи с программными мероприятиями, реализуемыми в рамках муниципальных программ </w:t>
            </w:r>
            <w:r w:rsidR="002709ED">
              <w:rPr>
                <w:rFonts w:ascii="Times New Roman" w:hAnsi="Times New Roman"/>
                <w:sz w:val="26"/>
                <w:szCs w:val="26"/>
              </w:rPr>
              <w:t xml:space="preserve">и государственных программ Тверской </w:t>
            </w:r>
            <w:r w:rsidR="002709ED">
              <w:rPr>
                <w:rFonts w:ascii="Times New Roman" w:hAnsi="Times New Roman"/>
                <w:sz w:val="26"/>
                <w:szCs w:val="26"/>
              </w:rPr>
              <w:lastRenderedPageBreak/>
              <w:t>области</w:t>
            </w:r>
          </w:p>
          <w:p w:rsidR="000E4CB1" w:rsidRPr="00224CA3" w:rsidRDefault="000E4CB1" w:rsidP="00A217C9">
            <w:pPr>
              <w:widowControl w:val="0"/>
              <w:autoSpaceDE w:val="0"/>
              <w:autoSpaceDN w:val="0"/>
              <w:adjustRightInd w:val="0"/>
              <w:rPr>
                <w:rFonts w:ascii="Times New Roman" w:hAnsi="Times New Roman"/>
                <w:sz w:val="26"/>
                <w:szCs w:val="26"/>
              </w:rPr>
            </w:pPr>
          </w:p>
        </w:tc>
        <w:tc>
          <w:tcPr>
            <w:tcW w:w="1411"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lastRenderedPageBreak/>
              <w:t>1; 0</w:t>
            </w:r>
          </w:p>
        </w:tc>
        <w:tc>
          <w:tcPr>
            <w:tcW w:w="1708"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p>
        </w:tc>
        <w:tc>
          <w:tcPr>
            <w:tcW w:w="5490" w:type="dxa"/>
          </w:tcPr>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Балл, равный 1, присваивается инвестиционному проекту, подлежащему включению (включенному) в указанные программы, в случае соответствия цели инвестиционного проекта задаче программного мероприятия, решение которой обеспечивает реализация предлагаемого инвестиционного проекта.</w:t>
            </w:r>
          </w:p>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 xml:space="preserve">Инициатор проверки приводит наименование соответствующей муниципальной программы </w:t>
            </w:r>
            <w:r w:rsidR="002709ED">
              <w:rPr>
                <w:rFonts w:ascii="Times New Roman" w:hAnsi="Times New Roman"/>
                <w:sz w:val="26"/>
                <w:szCs w:val="26"/>
              </w:rPr>
              <w:t>(государственной программы Тверской области)</w:t>
            </w:r>
            <w:r w:rsidRPr="00224CA3">
              <w:rPr>
                <w:rFonts w:ascii="Times New Roman" w:hAnsi="Times New Roman"/>
                <w:sz w:val="26"/>
                <w:szCs w:val="26"/>
              </w:rPr>
              <w:t xml:space="preserve">, реквизиты документа, утверждающего соответствующую муниципальную программу </w:t>
            </w:r>
            <w:r w:rsidRPr="00224CA3">
              <w:rPr>
                <w:rFonts w:ascii="Times New Roman" w:hAnsi="Times New Roman"/>
                <w:color w:val="000000"/>
                <w:sz w:val="26"/>
                <w:szCs w:val="26"/>
              </w:rPr>
              <w:t xml:space="preserve">муниципального </w:t>
            </w:r>
            <w:r w:rsidRPr="00224CA3">
              <w:rPr>
                <w:rFonts w:ascii="Times New Roman" w:hAnsi="Times New Roman"/>
                <w:color w:val="000000"/>
                <w:sz w:val="26"/>
                <w:szCs w:val="26"/>
              </w:rPr>
              <w:lastRenderedPageBreak/>
              <w:t xml:space="preserve">образования </w:t>
            </w:r>
            <w:r w:rsidR="002709ED">
              <w:rPr>
                <w:rFonts w:ascii="Times New Roman" w:hAnsi="Times New Roman"/>
                <w:sz w:val="26"/>
                <w:szCs w:val="26"/>
              </w:rPr>
              <w:t>(государственную программу Тверской области)</w:t>
            </w:r>
            <w:r w:rsidRPr="00224CA3">
              <w:rPr>
                <w:rFonts w:ascii="Times New Roman" w:hAnsi="Times New Roman"/>
                <w:sz w:val="26"/>
                <w:szCs w:val="26"/>
              </w:rPr>
              <w:t>, а также наименование программного мероприятия, выполнение которого обеспечит осуществление инвестиционного проекта</w:t>
            </w:r>
          </w:p>
          <w:p w:rsidR="000E4CB1" w:rsidRPr="00224CA3" w:rsidRDefault="000E4CB1" w:rsidP="00A217C9">
            <w:pPr>
              <w:widowControl w:val="0"/>
              <w:autoSpaceDE w:val="0"/>
              <w:autoSpaceDN w:val="0"/>
              <w:adjustRightInd w:val="0"/>
              <w:rPr>
                <w:rFonts w:ascii="Times New Roman" w:hAnsi="Times New Roman"/>
                <w:sz w:val="26"/>
                <w:szCs w:val="26"/>
              </w:rPr>
            </w:pPr>
          </w:p>
        </w:tc>
        <w:tc>
          <w:tcPr>
            <w:tcW w:w="3247" w:type="dxa"/>
          </w:tcPr>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lastRenderedPageBreak/>
              <w:t xml:space="preserve">Для инвестиционных проектов, подлежащих включению в муниципальные программы </w:t>
            </w:r>
            <w:r w:rsidR="002709ED">
              <w:rPr>
                <w:rFonts w:ascii="Times New Roman" w:hAnsi="Times New Roman"/>
                <w:sz w:val="26"/>
                <w:szCs w:val="26"/>
              </w:rPr>
              <w:t>(государственные программы Тверской области)</w:t>
            </w:r>
            <w:r w:rsidRPr="00224CA3">
              <w:rPr>
                <w:rFonts w:ascii="Times New Roman" w:hAnsi="Times New Roman"/>
                <w:color w:val="000000"/>
                <w:sz w:val="26"/>
                <w:szCs w:val="26"/>
              </w:rPr>
              <w:t xml:space="preserve">, </w:t>
            </w:r>
            <w:r w:rsidRPr="00224CA3">
              <w:rPr>
                <w:rFonts w:ascii="Times New Roman" w:hAnsi="Times New Roman"/>
                <w:sz w:val="26"/>
                <w:szCs w:val="26"/>
              </w:rPr>
              <w:t xml:space="preserve">указываются цели, задачи, конкретные программные мероприятия, достижение и реализацию которых обеспечивает осуществление </w:t>
            </w:r>
            <w:r w:rsidRPr="00224CA3">
              <w:rPr>
                <w:rFonts w:ascii="Times New Roman" w:hAnsi="Times New Roman"/>
                <w:sz w:val="26"/>
                <w:szCs w:val="26"/>
              </w:rPr>
              <w:lastRenderedPageBreak/>
              <w:t>инвестиционного проекта.</w:t>
            </w:r>
          </w:p>
          <w:p w:rsidR="000E4CB1" w:rsidRPr="00224CA3" w:rsidRDefault="000E4CB1" w:rsidP="002709ED">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 xml:space="preserve">Для инвестиционных проектов, не подлежащих включению в муниципальные программы </w:t>
            </w:r>
            <w:r w:rsidR="002709ED">
              <w:rPr>
                <w:rFonts w:ascii="Times New Roman" w:hAnsi="Times New Roman"/>
                <w:sz w:val="26"/>
                <w:szCs w:val="26"/>
              </w:rPr>
              <w:t>(государственные программы Тверской области)</w:t>
            </w:r>
            <w:r w:rsidRPr="00224CA3">
              <w:rPr>
                <w:rFonts w:ascii="Times New Roman" w:hAnsi="Times New Roman"/>
                <w:sz w:val="26"/>
                <w:szCs w:val="26"/>
              </w:rPr>
              <w:t xml:space="preserve">, указываются наличие заключения, содержащего оценку влияния реализации инвестиционного проекта на комплексное развитие </w:t>
            </w:r>
            <w:r w:rsidR="002709ED">
              <w:rPr>
                <w:rFonts w:ascii="Times New Roman" w:hAnsi="Times New Roman"/>
                <w:sz w:val="26"/>
                <w:szCs w:val="26"/>
              </w:rPr>
              <w:t>муниципального образования «</w:t>
            </w:r>
            <w:proofErr w:type="spellStart"/>
            <w:r w:rsidR="002709ED">
              <w:rPr>
                <w:rFonts w:ascii="Times New Roman" w:hAnsi="Times New Roman"/>
                <w:sz w:val="26"/>
                <w:szCs w:val="26"/>
              </w:rPr>
              <w:t>Кашинский</w:t>
            </w:r>
            <w:proofErr w:type="spellEnd"/>
            <w:r w:rsidR="002709ED">
              <w:rPr>
                <w:rFonts w:ascii="Times New Roman" w:hAnsi="Times New Roman"/>
                <w:sz w:val="26"/>
                <w:szCs w:val="26"/>
              </w:rPr>
              <w:t xml:space="preserve"> район»</w:t>
            </w:r>
          </w:p>
        </w:tc>
      </w:tr>
      <w:tr w:rsidR="00C662BE" w:rsidRPr="001C0C44" w:rsidTr="00C662BE">
        <w:tc>
          <w:tcPr>
            <w:tcW w:w="680"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lastRenderedPageBreak/>
              <w:t>4</w:t>
            </w:r>
          </w:p>
        </w:tc>
        <w:tc>
          <w:tcPr>
            <w:tcW w:w="2816" w:type="dxa"/>
          </w:tcPr>
          <w:p w:rsidR="000E4CB1" w:rsidRPr="00224CA3" w:rsidRDefault="000E4CB1" w:rsidP="00717B4E">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 xml:space="preserve">Необходимость строительства, реконструкции, в том числе с элементами реставрации, технического перевооружения объекта капитального </w:t>
            </w:r>
            <w:r w:rsidRPr="00224CA3">
              <w:rPr>
                <w:rFonts w:ascii="Times New Roman" w:hAnsi="Times New Roman"/>
                <w:sz w:val="26"/>
                <w:szCs w:val="26"/>
              </w:rPr>
              <w:lastRenderedPageBreak/>
              <w:t xml:space="preserve">строительства, создаваемого в рамках инвестиционного проекта, и (или) необходимость приобретения объекта недвижимого имущества в связи с осуществлением </w:t>
            </w:r>
            <w:r w:rsidR="00717B4E">
              <w:rPr>
                <w:rFonts w:ascii="Times New Roman" w:hAnsi="Times New Roman"/>
                <w:sz w:val="26"/>
                <w:szCs w:val="26"/>
              </w:rPr>
              <w:t>соответствующим исполнительным органом местного самоуправления муниципального образования «</w:t>
            </w:r>
            <w:proofErr w:type="spellStart"/>
            <w:r w:rsidR="00717B4E">
              <w:rPr>
                <w:rFonts w:ascii="Times New Roman" w:hAnsi="Times New Roman"/>
                <w:sz w:val="26"/>
                <w:szCs w:val="26"/>
              </w:rPr>
              <w:t>Кашинский</w:t>
            </w:r>
            <w:proofErr w:type="spellEnd"/>
            <w:r w:rsidR="00717B4E">
              <w:rPr>
                <w:rFonts w:ascii="Times New Roman" w:hAnsi="Times New Roman"/>
                <w:sz w:val="26"/>
                <w:szCs w:val="26"/>
              </w:rPr>
              <w:t xml:space="preserve"> район» </w:t>
            </w:r>
            <w:r w:rsidRPr="00224CA3">
              <w:rPr>
                <w:rFonts w:ascii="Times New Roman" w:hAnsi="Times New Roman"/>
                <w:sz w:val="26"/>
                <w:szCs w:val="26"/>
              </w:rPr>
              <w:t>полномочий</w:t>
            </w:r>
            <w:r w:rsidR="00717B4E">
              <w:rPr>
                <w:rFonts w:ascii="Times New Roman" w:hAnsi="Times New Roman"/>
                <w:sz w:val="26"/>
                <w:szCs w:val="26"/>
              </w:rPr>
              <w:t>, отнесенных к предмету их ведения</w:t>
            </w:r>
            <w:r w:rsidRPr="00224CA3">
              <w:rPr>
                <w:rFonts w:ascii="Times New Roman" w:hAnsi="Times New Roman"/>
                <w:sz w:val="26"/>
                <w:szCs w:val="26"/>
              </w:rPr>
              <w:t xml:space="preserve">. </w:t>
            </w:r>
          </w:p>
        </w:tc>
        <w:tc>
          <w:tcPr>
            <w:tcW w:w="1411"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lastRenderedPageBreak/>
              <w:t>1; 0</w:t>
            </w:r>
          </w:p>
        </w:tc>
        <w:tc>
          <w:tcPr>
            <w:tcW w:w="1708"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p>
        </w:tc>
        <w:tc>
          <w:tcPr>
            <w:tcW w:w="5490" w:type="dxa"/>
          </w:tcPr>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 xml:space="preserve">Балл, равный 1, присваивается при наличии обоснования невозможности осуществления </w:t>
            </w:r>
            <w:r w:rsidR="00717B4E">
              <w:rPr>
                <w:rFonts w:ascii="Times New Roman" w:hAnsi="Times New Roman"/>
                <w:sz w:val="26"/>
                <w:szCs w:val="26"/>
              </w:rPr>
              <w:t>соответствующим исполнительным органом местного самоуправления муниципального образования «</w:t>
            </w:r>
            <w:proofErr w:type="spellStart"/>
            <w:r w:rsidR="00717B4E">
              <w:rPr>
                <w:rFonts w:ascii="Times New Roman" w:hAnsi="Times New Roman"/>
                <w:sz w:val="26"/>
                <w:szCs w:val="26"/>
              </w:rPr>
              <w:t>Кашинский</w:t>
            </w:r>
            <w:proofErr w:type="spellEnd"/>
            <w:r w:rsidR="00717B4E">
              <w:rPr>
                <w:rFonts w:ascii="Times New Roman" w:hAnsi="Times New Roman"/>
                <w:sz w:val="26"/>
                <w:szCs w:val="26"/>
              </w:rPr>
              <w:t xml:space="preserve"> район» </w:t>
            </w:r>
            <w:r w:rsidR="00717B4E" w:rsidRPr="00224CA3">
              <w:rPr>
                <w:rFonts w:ascii="Times New Roman" w:hAnsi="Times New Roman"/>
                <w:sz w:val="26"/>
                <w:szCs w:val="26"/>
              </w:rPr>
              <w:t>полномочий</w:t>
            </w:r>
            <w:r w:rsidR="00717B4E">
              <w:rPr>
                <w:rFonts w:ascii="Times New Roman" w:hAnsi="Times New Roman"/>
                <w:sz w:val="26"/>
                <w:szCs w:val="26"/>
              </w:rPr>
              <w:t>, отнесенных к предмету их ведения</w:t>
            </w:r>
            <w:r w:rsidRPr="00224CA3">
              <w:rPr>
                <w:rFonts w:ascii="Times New Roman" w:hAnsi="Times New Roman"/>
                <w:sz w:val="26"/>
                <w:szCs w:val="26"/>
              </w:rPr>
              <w:t>:</w:t>
            </w:r>
          </w:p>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 xml:space="preserve">а) без строительства объекта капитального строительства, создаваемого в рамках </w:t>
            </w:r>
            <w:r w:rsidRPr="00224CA3">
              <w:rPr>
                <w:rFonts w:ascii="Times New Roman" w:hAnsi="Times New Roman"/>
                <w:sz w:val="26"/>
                <w:szCs w:val="26"/>
              </w:rPr>
              <w:lastRenderedPageBreak/>
              <w:t>инвестиционного проекта;</w:t>
            </w:r>
          </w:p>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б) без реконструкции, в том числе с элементами реставрации, технического перевооружения объекта капитального строительства (с документальным подтверждением необходимости осуществления мероприятий по их реализации: указание степени изношенности конструкций, обоснование необходимости замены действующего и/или приобретения нового оборудования);</w:t>
            </w:r>
          </w:p>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в) без приобретения объекта недвижимого имущества (с документальным подтверждением необходимости осуществления мероприятий по их реализации: указание степени изношенности приобретаемого объекта)</w:t>
            </w:r>
          </w:p>
          <w:p w:rsidR="000E4CB1" w:rsidRPr="00224CA3" w:rsidRDefault="000E4CB1" w:rsidP="00A217C9">
            <w:pPr>
              <w:widowControl w:val="0"/>
              <w:autoSpaceDE w:val="0"/>
              <w:autoSpaceDN w:val="0"/>
              <w:adjustRightInd w:val="0"/>
              <w:rPr>
                <w:rFonts w:ascii="Times New Roman" w:hAnsi="Times New Roman"/>
                <w:sz w:val="26"/>
                <w:szCs w:val="26"/>
              </w:rPr>
            </w:pPr>
          </w:p>
        </w:tc>
        <w:tc>
          <w:tcPr>
            <w:tcW w:w="3247" w:type="dxa"/>
          </w:tcPr>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lastRenderedPageBreak/>
              <w:t xml:space="preserve">Обоснование необходимости строительства (реконструкции, в том числе с элементами реставрации, технического перевооружения) объекта капитального </w:t>
            </w:r>
            <w:r w:rsidRPr="00224CA3">
              <w:rPr>
                <w:rFonts w:ascii="Times New Roman" w:hAnsi="Times New Roman"/>
                <w:sz w:val="26"/>
                <w:szCs w:val="26"/>
              </w:rPr>
              <w:lastRenderedPageBreak/>
              <w:t xml:space="preserve">строительства в связи с осуществлением </w:t>
            </w:r>
            <w:r w:rsidR="00717B4E">
              <w:rPr>
                <w:rFonts w:ascii="Times New Roman" w:hAnsi="Times New Roman"/>
                <w:sz w:val="26"/>
                <w:szCs w:val="26"/>
              </w:rPr>
              <w:t>соответствующим исполнительным органом местного самоуправления муниципального образования «</w:t>
            </w:r>
            <w:proofErr w:type="spellStart"/>
            <w:r w:rsidR="00717B4E">
              <w:rPr>
                <w:rFonts w:ascii="Times New Roman" w:hAnsi="Times New Roman"/>
                <w:sz w:val="26"/>
                <w:szCs w:val="26"/>
              </w:rPr>
              <w:t>Кашинский</w:t>
            </w:r>
            <w:proofErr w:type="spellEnd"/>
            <w:r w:rsidR="00717B4E">
              <w:rPr>
                <w:rFonts w:ascii="Times New Roman" w:hAnsi="Times New Roman"/>
                <w:sz w:val="26"/>
                <w:szCs w:val="26"/>
              </w:rPr>
              <w:t xml:space="preserve"> район» </w:t>
            </w:r>
            <w:r w:rsidR="00717B4E" w:rsidRPr="00224CA3">
              <w:rPr>
                <w:rFonts w:ascii="Times New Roman" w:hAnsi="Times New Roman"/>
                <w:sz w:val="26"/>
                <w:szCs w:val="26"/>
              </w:rPr>
              <w:t>полномочий</w:t>
            </w:r>
            <w:r w:rsidR="00717B4E">
              <w:rPr>
                <w:rFonts w:ascii="Times New Roman" w:hAnsi="Times New Roman"/>
                <w:sz w:val="26"/>
                <w:szCs w:val="26"/>
              </w:rPr>
              <w:t>, отнесенных к предмету их ведения</w:t>
            </w:r>
            <w:r w:rsidRPr="00224CA3">
              <w:rPr>
                <w:rFonts w:ascii="Times New Roman" w:hAnsi="Times New Roman"/>
                <w:sz w:val="26"/>
                <w:szCs w:val="26"/>
              </w:rPr>
              <w:t xml:space="preserve">. </w:t>
            </w:r>
          </w:p>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 xml:space="preserve">Проверка по данному критерию в отношении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 а также обоснования выбора данного объекта недвижимого имущества, </w:t>
            </w:r>
            <w:r w:rsidRPr="00224CA3">
              <w:rPr>
                <w:rFonts w:ascii="Times New Roman" w:hAnsi="Times New Roman"/>
                <w:sz w:val="26"/>
                <w:szCs w:val="26"/>
              </w:rPr>
              <w:lastRenderedPageBreak/>
              <w:t>планируемого к приобретению (в случае приобретения конкретного объекта недвижимого имущества).</w:t>
            </w:r>
          </w:p>
          <w:p w:rsidR="000E4CB1" w:rsidRPr="00224CA3" w:rsidRDefault="000E4CB1" w:rsidP="00717B4E">
            <w:pPr>
              <w:widowControl w:val="0"/>
              <w:autoSpaceDE w:val="0"/>
              <w:autoSpaceDN w:val="0"/>
              <w:adjustRightInd w:val="0"/>
              <w:rPr>
                <w:rFonts w:ascii="Times New Roman" w:hAnsi="Times New Roman"/>
                <w:sz w:val="26"/>
                <w:szCs w:val="26"/>
              </w:rPr>
            </w:pPr>
            <w:proofErr w:type="gramStart"/>
            <w:r w:rsidRPr="00224CA3">
              <w:rPr>
                <w:rFonts w:ascii="Times New Roman" w:hAnsi="Times New Roman"/>
                <w:sz w:val="26"/>
                <w:szCs w:val="26"/>
              </w:rPr>
              <w:t xml:space="preserve">В случае приобретения объекта недвижимого имущества в муниципальную собственность </w:t>
            </w:r>
            <w:r w:rsidRPr="00224CA3">
              <w:rPr>
                <w:rFonts w:ascii="Times New Roman" w:hAnsi="Times New Roman"/>
                <w:color w:val="000000"/>
                <w:sz w:val="26"/>
                <w:szCs w:val="26"/>
              </w:rPr>
              <w:t>муниципального образования  «</w:t>
            </w:r>
            <w:proofErr w:type="spellStart"/>
            <w:r w:rsidR="00717B4E">
              <w:rPr>
                <w:rFonts w:ascii="Times New Roman" w:hAnsi="Times New Roman"/>
                <w:color w:val="000000"/>
                <w:sz w:val="26"/>
                <w:szCs w:val="26"/>
              </w:rPr>
              <w:t>Кашинский</w:t>
            </w:r>
            <w:proofErr w:type="spellEnd"/>
            <w:r w:rsidRPr="00224CA3">
              <w:rPr>
                <w:rFonts w:ascii="Times New Roman" w:hAnsi="Times New Roman"/>
                <w:color w:val="000000"/>
                <w:sz w:val="26"/>
                <w:szCs w:val="26"/>
              </w:rPr>
              <w:t xml:space="preserve"> район»</w:t>
            </w:r>
            <w:r w:rsidR="00717B4E">
              <w:rPr>
                <w:rFonts w:ascii="Times New Roman" w:hAnsi="Times New Roman"/>
                <w:color w:val="000000"/>
                <w:sz w:val="26"/>
                <w:szCs w:val="26"/>
              </w:rPr>
              <w:t xml:space="preserve"> </w:t>
            </w:r>
            <w:r w:rsidRPr="00224CA3">
              <w:rPr>
                <w:rFonts w:ascii="Times New Roman" w:hAnsi="Times New Roman"/>
                <w:sz w:val="26"/>
                <w:szCs w:val="26"/>
              </w:rPr>
              <w:t xml:space="preserve">проверка по данному критерию также включает представление подтверждения Управления Федеральной службы государственной регистрации, кадастра и картографии по Тверской области отсутствия в казне </w:t>
            </w:r>
            <w:r w:rsidR="00717B4E" w:rsidRPr="00224CA3">
              <w:rPr>
                <w:rFonts w:ascii="Times New Roman" w:hAnsi="Times New Roman"/>
                <w:color w:val="000000"/>
                <w:sz w:val="26"/>
                <w:szCs w:val="26"/>
              </w:rPr>
              <w:t>муниципального образования  «</w:t>
            </w:r>
            <w:proofErr w:type="spellStart"/>
            <w:r w:rsidR="00717B4E">
              <w:rPr>
                <w:rFonts w:ascii="Times New Roman" w:hAnsi="Times New Roman"/>
                <w:color w:val="000000"/>
                <w:sz w:val="26"/>
                <w:szCs w:val="26"/>
              </w:rPr>
              <w:t>Кашинский</w:t>
            </w:r>
            <w:proofErr w:type="spellEnd"/>
            <w:r w:rsidR="00717B4E" w:rsidRPr="00224CA3">
              <w:rPr>
                <w:rFonts w:ascii="Times New Roman" w:hAnsi="Times New Roman"/>
                <w:color w:val="000000"/>
                <w:sz w:val="26"/>
                <w:szCs w:val="26"/>
              </w:rPr>
              <w:t xml:space="preserve"> район»</w:t>
            </w:r>
            <w:r w:rsidR="00717B4E">
              <w:rPr>
                <w:rFonts w:ascii="Times New Roman" w:hAnsi="Times New Roman"/>
                <w:color w:val="000000"/>
                <w:sz w:val="26"/>
                <w:szCs w:val="26"/>
              </w:rPr>
              <w:t xml:space="preserve"> </w:t>
            </w:r>
            <w:r w:rsidRPr="00224CA3">
              <w:rPr>
                <w:rFonts w:ascii="Times New Roman" w:hAnsi="Times New Roman"/>
                <w:sz w:val="26"/>
                <w:szCs w:val="26"/>
              </w:rPr>
              <w:t xml:space="preserve">объекта недвижимого имущества, пригодного для </w:t>
            </w:r>
            <w:r w:rsidRPr="00224CA3">
              <w:rPr>
                <w:rFonts w:ascii="Times New Roman" w:hAnsi="Times New Roman"/>
                <w:sz w:val="26"/>
                <w:szCs w:val="26"/>
              </w:rPr>
              <w:lastRenderedPageBreak/>
              <w:t>использования его в целях, для которых он приобретается, и обоснование нецелесообразности или невозможности получения такого объекта</w:t>
            </w:r>
            <w:proofErr w:type="gramEnd"/>
            <w:r w:rsidRPr="00224CA3">
              <w:rPr>
                <w:rFonts w:ascii="Times New Roman" w:hAnsi="Times New Roman"/>
                <w:sz w:val="26"/>
                <w:szCs w:val="26"/>
              </w:rPr>
              <w:t xml:space="preserve"> во владение и пользование по договору аренды</w:t>
            </w:r>
          </w:p>
        </w:tc>
      </w:tr>
      <w:tr w:rsidR="00C662BE" w:rsidRPr="001C0C44" w:rsidTr="00C662BE">
        <w:tc>
          <w:tcPr>
            <w:tcW w:w="680"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lastRenderedPageBreak/>
              <w:t>5</w:t>
            </w:r>
          </w:p>
        </w:tc>
        <w:tc>
          <w:tcPr>
            <w:tcW w:w="2816" w:type="dxa"/>
          </w:tcPr>
          <w:p w:rsidR="000E4CB1" w:rsidRPr="00224CA3" w:rsidRDefault="000E4CB1" w:rsidP="00A217C9">
            <w:pPr>
              <w:widowControl w:val="0"/>
              <w:autoSpaceDE w:val="0"/>
              <w:autoSpaceDN w:val="0"/>
              <w:adjustRightInd w:val="0"/>
              <w:rPr>
                <w:rFonts w:ascii="Times New Roman" w:hAnsi="Times New Roman"/>
                <w:sz w:val="26"/>
                <w:szCs w:val="26"/>
              </w:rPr>
            </w:pPr>
            <w:proofErr w:type="gramStart"/>
            <w:r w:rsidRPr="00224CA3">
              <w:rPr>
                <w:rFonts w:ascii="Times New Roman" w:hAnsi="Times New Roman"/>
                <w:sz w:val="26"/>
                <w:szCs w:val="26"/>
              </w:rPr>
              <w:t>Отсутствие в достаточном объеме замещающей продукции (работ и услуг), производимой (выполняемых, оказываемых) иными организациями</w:t>
            </w:r>
            <w:proofErr w:type="gramEnd"/>
          </w:p>
        </w:tc>
        <w:tc>
          <w:tcPr>
            <w:tcW w:w="1411"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t>1; 0</w:t>
            </w:r>
          </w:p>
        </w:tc>
        <w:tc>
          <w:tcPr>
            <w:tcW w:w="1708"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p>
        </w:tc>
        <w:tc>
          <w:tcPr>
            <w:tcW w:w="5490" w:type="dxa"/>
          </w:tcPr>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Балл, равный 1, присваивается в случае, если в рамках инвестиционного проекта предполагается:</w:t>
            </w:r>
          </w:p>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а) производство (выполнение, оказание) продукции (работ и услуг), не имеющей мировых и отечественных аналогов;</w:t>
            </w:r>
          </w:p>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б) производство (выполнение, оказание) импортозамещающей продукции (работ и услуг);</w:t>
            </w:r>
          </w:p>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в) производство (выполнение, оказание) продукции (работ и услуг), спрос на которые с учетом производства замещающей продукции удовлетворяется не в полном объеме</w:t>
            </w:r>
          </w:p>
        </w:tc>
        <w:tc>
          <w:tcPr>
            <w:tcW w:w="3247" w:type="dxa"/>
          </w:tcPr>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Указываются объемы, основные характеристики продукции (работ и услуг), не имеющей мировых и отечественных аналогов, либо замещаемой импортируемой продукции (работ и услуг); объемы производства, основные характеристики, наименование и месторасположение производителя замещающей отечественной продукции (работ и услуг)</w:t>
            </w:r>
          </w:p>
        </w:tc>
      </w:tr>
      <w:tr w:rsidR="00C662BE" w:rsidRPr="001C0C44" w:rsidTr="00C662BE">
        <w:tc>
          <w:tcPr>
            <w:tcW w:w="680"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lastRenderedPageBreak/>
              <w:t>6</w:t>
            </w:r>
          </w:p>
        </w:tc>
        <w:tc>
          <w:tcPr>
            <w:tcW w:w="2816" w:type="dxa"/>
          </w:tcPr>
          <w:p w:rsidR="000E4CB1" w:rsidRPr="00224CA3" w:rsidRDefault="000E4CB1" w:rsidP="00420CE3">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 xml:space="preserve">Обоснование необходимости реализации инвестиционного проекта с привлечением средств </w:t>
            </w:r>
            <w:r w:rsidRPr="00224CA3">
              <w:rPr>
                <w:rFonts w:ascii="Times New Roman" w:hAnsi="Times New Roman"/>
                <w:color w:val="000000"/>
                <w:sz w:val="26"/>
                <w:szCs w:val="26"/>
              </w:rPr>
              <w:t>местного бюджета муниципального образования «</w:t>
            </w:r>
            <w:proofErr w:type="spellStart"/>
            <w:r w:rsidR="00420CE3">
              <w:rPr>
                <w:rFonts w:ascii="Times New Roman" w:hAnsi="Times New Roman"/>
                <w:color w:val="000000"/>
                <w:sz w:val="26"/>
                <w:szCs w:val="26"/>
              </w:rPr>
              <w:t>Кашинский</w:t>
            </w:r>
            <w:proofErr w:type="spellEnd"/>
            <w:r w:rsidR="00420CE3">
              <w:rPr>
                <w:rFonts w:ascii="Times New Roman" w:hAnsi="Times New Roman"/>
                <w:color w:val="000000"/>
                <w:sz w:val="26"/>
                <w:szCs w:val="26"/>
              </w:rPr>
              <w:t xml:space="preserve"> </w:t>
            </w:r>
            <w:r w:rsidRPr="00224CA3">
              <w:rPr>
                <w:rFonts w:ascii="Times New Roman" w:hAnsi="Times New Roman"/>
                <w:color w:val="000000"/>
                <w:sz w:val="26"/>
                <w:szCs w:val="26"/>
              </w:rPr>
              <w:t>район»</w:t>
            </w:r>
          </w:p>
        </w:tc>
        <w:tc>
          <w:tcPr>
            <w:tcW w:w="1411"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t>1; 0</w:t>
            </w:r>
          </w:p>
        </w:tc>
        <w:tc>
          <w:tcPr>
            <w:tcW w:w="1708"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p>
        </w:tc>
        <w:tc>
          <w:tcPr>
            <w:tcW w:w="5490" w:type="dxa"/>
          </w:tcPr>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 xml:space="preserve">Балл, равный 1, присваивается в случае, если строительство, реконструкция, в том числе с элементами реставрации, техническое перевооружение объекта капитального строительства </w:t>
            </w:r>
            <w:r w:rsidR="00420CE3">
              <w:rPr>
                <w:rFonts w:ascii="Times New Roman" w:hAnsi="Times New Roman"/>
                <w:sz w:val="26"/>
                <w:szCs w:val="26"/>
              </w:rPr>
              <w:t>муниципальной</w:t>
            </w:r>
            <w:r w:rsidRPr="00224CA3">
              <w:rPr>
                <w:rFonts w:ascii="Times New Roman" w:hAnsi="Times New Roman"/>
                <w:sz w:val="26"/>
                <w:szCs w:val="26"/>
              </w:rPr>
              <w:t xml:space="preserve"> собственности, либо приобретение объекта недвижимого имущества </w:t>
            </w:r>
            <w:r w:rsidR="00420CE3">
              <w:rPr>
                <w:rFonts w:ascii="Times New Roman" w:hAnsi="Times New Roman"/>
                <w:sz w:val="26"/>
                <w:szCs w:val="26"/>
              </w:rPr>
              <w:t>муниципальной</w:t>
            </w:r>
            <w:r w:rsidRPr="00224CA3">
              <w:rPr>
                <w:rFonts w:ascii="Times New Roman" w:hAnsi="Times New Roman"/>
                <w:sz w:val="26"/>
                <w:szCs w:val="26"/>
              </w:rPr>
              <w:t xml:space="preserve"> собственности, создаваемого в рамках инвестиционного проекта, предусмотрено, муниципальными программами</w:t>
            </w:r>
            <w:r w:rsidR="00420CE3">
              <w:rPr>
                <w:rFonts w:ascii="Times New Roman" w:hAnsi="Times New Roman"/>
                <w:sz w:val="26"/>
                <w:szCs w:val="26"/>
              </w:rPr>
              <w:t>, госу</w:t>
            </w:r>
            <w:r w:rsidR="00E25260">
              <w:rPr>
                <w:rFonts w:ascii="Times New Roman" w:hAnsi="Times New Roman"/>
                <w:sz w:val="26"/>
                <w:szCs w:val="26"/>
              </w:rPr>
              <w:t>дарственными программами Тверской области, либо предусмотрено поручениями Губернатора Тверской области.</w:t>
            </w:r>
            <w:r w:rsidRPr="00224CA3">
              <w:rPr>
                <w:rFonts w:ascii="Times New Roman" w:hAnsi="Times New Roman"/>
                <w:sz w:val="26"/>
                <w:szCs w:val="26"/>
              </w:rPr>
              <w:t xml:space="preserve"> По инвестиционным проектам, финансирование которых планируется осуществлять частично за счет средств </w:t>
            </w:r>
            <w:r w:rsidRPr="00224CA3">
              <w:rPr>
                <w:rFonts w:ascii="Times New Roman" w:hAnsi="Times New Roman"/>
                <w:color w:val="000000"/>
                <w:sz w:val="26"/>
                <w:szCs w:val="26"/>
              </w:rPr>
              <w:t>местного бюджета муниципального образования «</w:t>
            </w:r>
            <w:proofErr w:type="spellStart"/>
            <w:r w:rsidR="00E25260">
              <w:rPr>
                <w:rFonts w:ascii="Times New Roman" w:hAnsi="Times New Roman"/>
                <w:color w:val="000000"/>
                <w:sz w:val="26"/>
                <w:szCs w:val="26"/>
              </w:rPr>
              <w:t>Кашинский</w:t>
            </w:r>
            <w:proofErr w:type="spellEnd"/>
            <w:r w:rsidR="00E25260">
              <w:rPr>
                <w:rFonts w:ascii="Times New Roman" w:hAnsi="Times New Roman"/>
                <w:color w:val="000000"/>
                <w:sz w:val="26"/>
                <w:szCs w:val="26"/>
              </w:rPr>
              <w:t xml:space="preserve"> ра</w:t>
            </w:r>
            <w:r w:rsidRPr="00224CA3">
              <w:rPr>
                <w:rFonts w:ascii="Times New Roman" w:hAnsi="Times New Roman"/>
                <w:color w:val="000000"/>
                <w:sz w:val="26"/>
                <w:szCs w:val="26"/>
              </w:rPr>
              <w:t>йон»</w:t>
            </w:r>
            <w:r w:rsidRPr="00224CA3">
              <w:rPr>
                <w:rFonts w:ascii="Times New Roman" w:hAnsi="Times New Roman"/>
                <w:sz w:val="26"/>
                <w:szCs w:val="26"/>
              </w:rPr>
              <w:t xml:space="preserve">, балл, равный 1, присваивается при его </w:t>
            </w:r>
            <w:proofErr w:type="gramStart"/>
            <w:r w:rsidRPr="00224CA3">
              <w:rPr>
                <w:rFonts w:ascii="Times New Roman" w:hAnsi="Times New Roman"/>
                <w:sz w:val="26"/>
                <w:szCs w:val="26"/>
              </w:rPr>
              <w:t>соответствии</w:t>
            </w:r>
            <w:proofErr w:type="gramEnd"/>
            <w:r w:rsidRPr="00224CA3">
              <w:rPr>
                <w:rFonts w:ascii="Times New Roman" w:hAnsi="Times New Roman"/>
                <w:sz w:val="26"/>
                <w:szCs w:val="26"/>
              </w:rPr>
              <w:t xml:space="preserve"> также следующим требованиям:</w:t>
            </w:r>
          </w:p>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а) наличие документального подтверждения осуществления финансирования (</w:t>
            </w:r>
            <w:proofErr w:type="spellStart"/>
            <w:r w:rsidRPr="00224CA3">
              <w:rPr>
                <w:rFonts w:ascii="Times New Roman" w:hAnsi="Times New Roman"/>
                <w:sz w:val="26"/>
                <w:szCs w:val="26"/>
              </w:rPr>
              <w:t>софинансирования</w:t>
            </w:r>
            <w:proofErr w:type="spellEnd"/>
            <w:r w:rsidRPr="00224CA3">
              <w:rPr>
                <w:rFonts w:ascii="Times New Roman" w:hAnsi="Times New Roman"/>
                <w:sz w:val="26"/>
                <w:szCs w:val="26"/>
              </w:rPr>
              <w:t xml:space="preserve">) инвестиционного проекта, намечаемом </w:t>
            </w:r>
            <w:proofErr w:type="gramStart"/>
            <w:r w:rsidRPr="00224CA3">
              <w:rPr>
                <w:rFonts w:ascii="Times New Roman" w:hAnsi="Times New Roman"/>
                <w:sz w:val="26"/>
                <w:szCs w:val="26"/>
              </w:rPr>
              <w:t>объеме</w:t>
            </w:r>
            <w:proofErr w:type="gramEnd"/>
            <w:r w:rsidRPr="00224CA3">
              <w:rPr>
                <w:rFonts w:ascii="Times New Roman" w:hAnsi="Times New Roman"/>
                <w:sz w:val="26"/>
                <w:szCs w:val="26"/>
              </w:rPr>
              <w:t xml:space="preserve"> и сроках финансирования (</w:t>
            </w:r>
            <w:proofErr w:type="spellStart"/>
            <w:r w:rsidRPr="00224CA3">
              <w:rPr>
                <w:rFonts w:ascii="Times New Roman" w:hAnsi="Times New Roman"/>
                <w:sz w:val="26"/>
                <w:szCs w:val="26"/>
              </w:rPr>
              <w:t>софинансирования</w:t>
            </w:r>
            <w:proofErr w:type="spellEnd"/>
            <w:r w:rsidRPr="00224CA3">
              <w:rPr>
                <w:rFonts w:ascii="Times New Roman" w:hAnsi="Times New Roman"/>
                <w:sz w:val="26"/>
                <w:szCs w:val="26"/>
              </w:rPr>
              <w:t>), полученное от каждого участника реализации инвестиционного проекта;</w:t>
            </w:r>
          </w:p>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lastRenderedPageBreak/>
              <w:t xml:space="preserve">б) соответствие предполагаемого объема и сроков </w:t>
            </w:r>
            <w:proofErr w:type="spellStart"/>
            <w:r w:rsidRPr="00224CA3">
              <w:rPr>
                <w:rFonts w:ascii="Times New Roman" w:hAnsi="Times New Roman"/>
                <w:sz w:val="26"/>
                <w:szCs w:val="26"/>
              </w:rPr>
              <w:t>софинансирования</w:t>
            </w:r>
            <w:proofErr w:type="spellEnd"/>
            <w:r w:rsidRPr="00224CA3">
              <w:rPr>
                <w:rFonts w:ascii="Times New Roman" w:hAnsi="Times New Roman"/>
                <w:sz w:val="26"/>
                <w:szCs w:val="26"/>
              </w:rPr>
              <w:t xml:space="preserve"> инвестиционного проекта в представленных документах объему и срокам </w:t>
            </w:r>
            <w:proofErr w:type="spellStart"/>
            <w:r w:rsidRPr="00224CA3">
              <w:rPr>
                <w:rFonts w:ascii="Times New Roman" w:hAnsi="Times New Roman"/>
                <w:sz w:val="26"/>
                <w:szCs w:val="26"/>
              </w:rPr>
              <w:t>софинансирования</w:t>
            </w:r>
            <w:proofErr w:type="spellEnd"/>
            <w:r w:rsidRPr="00224CA3">
              <w:rPr>
                <w:rFonts w:ascii="Times New Roman" w:hAnsi="Times New Roman"/>
                <w:sz w:val="26"/>
                <w:szCs w:val="26"/>
              </w:rPr>
              <w:t>, предусмотренным паспортом инвестиционного проекта</w:t>
            </w:r>
          </w:p>
        </w:tc>
        <w:tc>
          <w:tcPr>
            <w:tcW w:w="3247" w:type="dxa"/>
          </w:tcPr>
          <w:p w:rsidR="000E4CB1" w:rsidRPr="00224CA3" w:rsidRDefault="000E4CB1" w:rsidP="00E25260">
            <w:pPr>
              <w:widowControl w:val="0"/>
              <w:tabs>
                <w:tab w:val="left" w:pos="280"/>
              </w:tabs>
              <w:autoSpaceDE w:val="0"/>
              <w:autoSpaceDN w:val="0"/>
              <w:adjustRightInd w:val="0"/>
              <w:rPr>
                <w:rFonts w:ascii="Times New Roman" w:hAnsi="Times New Roman"/>
                <w:sz w:val="26"/>
                <w:szCs w:val="26"/>
              </w:rPr>
            </w:pPr>
            <w:r w:rsidRPr="00224CA3">
              <w:rPr>
                <w:rFonts w:ascii="Times New Roman" w:hAnsi="Times New Roman"/>
                <w:sz w:val="26"/>
                <w:szCs w:val="26"/>
              </w:rPr>
              <w:lastRenderedPageBreak/>
              <w:t>Указываются наименование и реквизиты муниципальной программы</w:t>
            </w:r>
            <w:r w:rsidR="00E25260">
              <w:rPr>
                <w:rFonts w:ascii="Times New Roman" w:hAnsi="Times New Roman"/>
                <w:sz w:val="26"/>
                <w:szCs w:val="26"/>
              </w:rPr>
              <w:t xml:space="preserve"> и государственной программы Тверской области, в которую включен инвестиционный </w:t>
            </w:r>
            <w:r w:rsidR="00EC0661">
              <w:rPr>
                <w:rFonts w:ascii="Times New Roman" w:hAnsi="Times New Roman"/>
                <w:sz w:val="26"/>
                <w:szCs w:val="26"/>
              </w:rPr>
              <w:t>п</w:t>
            </w:r>
            <w:r w:rsidR="00E25260">
              <w:rPr>
                <w:rFonts w:ascii="Times New Roman" w:hAnsi="Times New Roman"/>
                <w:sz w:val="26"/>
                <w:szCs w:val="26"/>
              </w:rPr>
              <w:t>роект, а также поручения Губернатора Тверской области</w:t>
            </w:r>
            <w:r w:rsidRPr="00224CA3">
              <w:rPr>
                <w:rFonts w:ascii="Times New Roman" w:hAnsi="Times New Roman"/>
                <w:sz w:val="26"/>
                <w:szCs w:val="26"/>
              </w:rPr>
              <w:t>, копии иных документов (договоров, протоколов, соглашений и т.п.), подтверждающих намерения участников инвестиционного проекта о его финансировании (</w:t>
            </w:r>
            <w:proofErr w:type="spellStart"/>
            <w:r w:rsidRPr="00224CA3">
              <w:rPr>
                <w:rFonts w:ascii="Times New Roman" w:hAnsi="Times New Roman"/>
                <w:sz w:val="26"/>
                <w:szCs w:val="26"/>
              </w:rPr>
              <w:t>софинансировании</w:t>
            </w:r>
            <w:proofErr w:type="spellEnd"/>
            <w:r w:rsidRPr="00224CA3">
              <w:rPr>
                <w:rFonts w:ascii="Times New Roman" w:hAnsi="Times New Roman"/>
                <w:sz w:val="26"/>
                <w:szCs w:val="26"/>
              </w:rPr>
              <w:t>) с указанием планируемого объема капитальных вложений со стороны каждого участника</w:t>
            </w:r>
          </w:p>
        </w:tc>
      </w:tr>
      <w:tr w:rsidR="00C662BE" w:rsidRPr="001C0C44" w:rsidTr="00C662BE">
        <w:tc>
          <w:tcPr>
            <w:tcW w:w="680"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lastRenderedPageBreak/>
              <w:t>7</w:t>
            </w:r>
          </w:p>
        </w:tc>
        <w:tc>
          <w:tcPr>
            <w:tcW w:w="2816" w:type="dxa"/>
          </w:tcPr>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Наличие положительного заключения государственной экспертизы проектной документации и результатов инженерных изысканий</w:t>
            </w:r>
          </w:p>
          <w:p w:rsidR="000E4CB1" w:rsidRPr="00224CA3" w:rsidRDefault="000E4CB1" w:rsidP="003519E8">
            <w:pPr>
              <w:widowControl w:val="0"/>
              <w:autoSpaceDE w:val="0"/>
              <w:autoSpaceDN w:val="0"/>
              <w:adjustRightInd w:val="0"/>
              <w:rPr>
                <w:rFonts w:ascii="Times New Roman" w:hAnsi="Times New Roman"/>
                <w:sz w:val="26"/>
                <w:szCs w:val="26"/>
              </w:rPr>
            </w:pPr>
            <w:proofErr w:type="gramStart"/>
            <w:r w:rsidRPr="00224CA3">
              <w:rPr>
                <w:rFonts w:ascii="Times New Roman" w:hAnsi="Times New Roman"/>
                <w:sz w:val="26"/>
                <w:szCs w:val="26"/>
              </w:rPr>
              <w:t>в отношении объектов капитального строительства, указанных в абзаце третьем подпункта «а», абзаце третьем подпункта «в», пункта</w:t>
            </w:r>
            <w:r w:rsidR="003519E8">
              <w:rPr>
                <w:rFonts w:ascii="Times New Roman" w:hAnsi="Times New Roman"/>
                <w:sz w:val="26"/>
                <w:szCs w:val="26"/>
              </w:rPr>
              <w:t xml:space="preserve"> 1.4 </w:t>
            </w:r>
            <w:r w:rsidRPr="00224CA3">
              <w:rPr>
                <w:rFonts w:ascii="Times New Roman" w:hAnsi="Times New Roman"/>
                <w:sz w:val="26"/>
                <w:szCs w:val="26"/>
              </w:rPr>
              <w:t xml:space="preserve">Порядка, за исключением объектов капитального </w:t>
            </w:r>
            <w:r w:rsidRPr="00224CA3">
              <w:rPr>
                <w:rFonts w:ascii="Times New Roman" w:hAnsi="Times New Roman"/>
                <w:sz w:val="26"/>
                <w:szCs w:val="26"/>
              </w:rPr>
              <w:lastRenderedPageBreak/>
              <w:t>строительства,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w:t>
            </w:r>
            <w:proofErr w:type="gramEnd"/>
          </w:p>
        </w:tc>
        <w:tc>
          <w:tcPr>
            <w:tcW w:w="1411"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lastRenderedPageBreak/>
              <w:t>1;0;</w:t>
            </w:r>
          </w:p>
          <w:p w:rsidR="000E4CB1" w:rsidRPr="00224CA3" w:rsidRDefault="000E4CB1" w:rsidP="00A217C9">
            <w:pPr>
              <w:widowControl w:val="0"/>
              <w:autoSpaceDE w:val="0"/>
              <w:autoSpaceDN w:val="0"/>
              <w:adjustRightInd w:val="0"/>
              <w:jc w:val="center"/>
              <w:rPr>
                <w:rFonts w:ascii="Times New Roman" w:hAnsi="Times New Roman"/>
                <w:sz w:val="26"/>
                <w:szCs w:val="26"/>
              </w:rPr>
            </w:pPr>
            <w:r w:rsidRPr="00224CA3">
              <w:rPr>
                <w:rFonts w:ascii="Times New Roman" w:hAnsi="Times New Roman"/>
                <w:sz w:val="26"/>
                <w:szCs w:val="26"/>
              </w:rPr>
              <w:t>критерий не применим</w:t>
            </w:r>
          </w:p>
          <w:p w:rsidR="000E4CB1" w:rsidRPr="00224CA3" w:rsidRDefault="000E4CB1" w:rsidP="00A217C9">
            <w:pPr>
              <w:widowControl w:val="0"/>
              <w:autoSpaceDE w:val="0"/>
              <w:autoSpaceDN w:val="0"/>
              <w:adjustRightInd w:val="0"/>
              <w:jc w:val="center"/>
              <w:rPr>
                <w:rFonts w:ascii="Times New Roman" w:hAnsi="Times New Roman"/>
                <w:sz w:val="26"/>
                <w:szCs w:val="26"/>
              </w:rPr>
            </w:pPr>
          </w:p>
        </w:tc>
        <w:tc>
          <w:tcPr>
            <w:tcW w:w="1708" w:type="dxa"/>
          </w:tcPr>
          <w:p w:rsidR="000E4CB1" w:rsidRPr="00224CA3" w:rsidRDefault="000E4CB1" w:rsidP="00A217C9">
            <w:pPr>
              <w:widowControl w:val="0"/>
              <w:autoSpaceDE w:val="0"/>
              <w:autoSpaceDN w:val="0"/>
              <w:adjustRightInd w:val="0"/>
              <w:jc w:val="center"/>
              <w:rPr>
                <w:rFonts w:ascii="Times New Roman" w:hAnsi="Times New Roman"/>
                <w:sz w:val="26"/>
                <w:szCs w:val="26"/>
              </w:rPr>
            </w:pPr>
          </w:p>
        </w:tc>
        <w:tc>
          <w:tcPr>
            <w:tcW w:w="5490" w:type="dxa"/>
          </w:tcPr>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Балл, равный 1, присваивается:</w:t>
            </w:r>
          </w:p>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а) при наличии копии положительного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0E4CB1" w:rsidRPr="00224CA3" w:rsidRDefault="000E4CB1" w:rsidP="00A217C9">
            <w:pPr>
              <w:widowControl w:val="0"/>
              <w:autoSpaceDE w:val="0"/>
              <w:autoSpaceDN w:val="0"/>
              <w:adjustRightInd w:val="0"/>
              <w:rPr>
                <w:rFonts w:ascii="Times New Roman" w:hAnsi="Times New Roman"/>
                <w:sz w:val="26"/>
                <w:szCs w:val="26"/>
              </w:rPr>
            </w:pPr>
            <w:r w:rsidRPr="00224CA3">
              <w:rPr>
                <w:rFonts w:ascii="Times New Roman" w:hAnsi="Times New Roman"/>
                <w:sz w:val="26"/>
                <w:szCs w:val="26"/>
              </w:rPr>
              <w:t>б) если инициатором проверки указан номер подпункта, пункта статьи 49 Градостроительного кодекса Российской Федерации, в соответствии с которым государственная экспертиза проектной документации предполагаемого объекта капитального строительства не проводится.</w:t>
            </w:r>
          </w:p>
          <w:p w:rsidR="000E4CB1" w:rsidRPr="00224CA3" w:rsidRDefault="000E4CB1" w:rsidP="00A217C9">
            <w:pPr>
              <w:widowControl w:val="0"/>
              <w:suppressAutoHyphens/>
              <w:autoSpaceDE w:val="0"/>
              <w:autoSpaceDN w:val="0"/>
              <w:adjustRightInd w:val="0"/>
              <w:rPr>
                <w:rFonts w:ascii="Times New Roman" w:hAnsi="Times New Roman"/>
                <w:sz w:val="26"/>
                <w:szCs w:val="26"/>
              </w:rPr>
            </w:pPr>
            <w:r w:rsidRPr="00224CA3">
              <w:rPr>
                <w:rFonts w:ascii="Times New Roman" w:hAnsi="Times New Roman"/>
                <w:sz w:val="26"/>
                <w:szCs w:val="26"/>
              </w:rPr>
              <w:t xml:space="preserve">Критерий не применим к инвестиционным проектам, по которым подготавливается </w:t>
            </w:r>
            <w:r w:rsidRPr="00224CA3">
              <w:rPr>
                <w:rFonts w:ascii="Times New Roman" w:hAnsi="Times New Roman"/>
                <w:sz w:val="26"/>
                <w:szCs w:val="26"/>
              </w:rPr>
              <w:lastRenderedPageBreak/>
              <w:t xml:space="preserve">решение о предоставлении средств </w:t>
            </w:r>
            <w:r w:rsidRPr="00224CA3">
              <w:rPr>
                <w:rFonts w:ascii="Times New Roman" w:hAnsi="Times New Roman"/>
                <w:color w:val="000000"/>
                <w:sz w:val="26"/>
                <w:szCs w:val="26"/>
              </w:rPr>
              <w:t>местного бюджета муниципального образования «</w:t>
            </w:r>
            <w:proofErr w:type="spellStart"/>
            <w:r w:rsidRPr="00224CA3">
              <w:rPr>
                <w:rFonts w:ascii="Times New Roman" w:hAnsi="Times New Roman"/>
                <w:color w:val="000000"/>
                <w:sz w:val="26"/>
                <w:szCs w:val="26"/>
              </w:rPr>
              <w:t>Молоковский</w:t>
            </w:r>
            <w:proofErr w:type="spellEnd"/>
            <w:r w:rsidRPr="00224CA3">
              <w:rPr>
                <w:rFonts w:ascii="Times New Roman" w:hAnsi="Times New Roman"/>
                <w:color w:val="000000"/>
                <w:sz w:val="26"/>
                <w:szCs w:val="26"/>
              </w:rPr>
              <w:t xml:space="preserve"> район» Тверской области </w:t>
            </w:r>
            <w:r w:rsidRPr="00224CA3">
              <w:rPr>
                <w:rFonts w:ascii="Times New Roman" w:hAnsi="Times New Roman"/>
                <w:sz w:val="26"/>
                <w:szCs w:val="26"/>
              </w:rPr>
              <w:t>на подготовку проектной документации и проведение инженерных изысканий, выполняемых для подготовки такой проектной документации, а также к инвестиционным проектам, предполагающим приобретение объектов недвижимого имущества</w:t>
            </w:r>
          </w:p>
          <w:p w:rsidR="000E4CB1" w:rsidRPr="00224CA3" w:rsidRDefault="000E4CB1" w:rsidP="00A217C9">
            <w:pPr>
              <w:widowControl w:val="0"/>
              <w:autoSpaceDE w:val="0"/>
              <w:autoSpaceDN w:val="0"/>
              <w:adjustRightInd w:val="0"/>
              <w:rPr>
                <w:rFonts w:ascii="Times New Roman" w:hAnsi="Times New Roman"/>
                <w:sz w:val="26"/>
                <w:szCs w:val="26"/>
              </w:rPr>
            </w:pPr>
          </w:p>
          <w:p w:rsidR="000E4CB1" w:rsidRPr="00224CA3" w:rsidRDefault="000E4CB1" w:rsidP="00A217C9">
            <w:pPr>
              <w:widowControl w:val="0"/>
              <w:autoSpaceDE w:val="0"/>
              <w:autoSpaceDN w:val="0"/>
              <w:adjustRightInd w:val="0"/>
              <w:rPr>
                <w:rFonts w:ascii="Times New Roman" w:hAnsi="Times New Roman"/>
                <w:sz w:val="26"/>
                <w:szCs w:val="26"/>
              </w:rPr>
            </w:pPr>
          </w:p>
          <w:p w:rsidR="000E4CB1" w:rsidRPr="00224CA3" w:rsidRDefault="000E4CB1" w:rsidP="00A217C9">
            <w:pPr>
              <w:widowControl w:val="0"/>
              <w:autoSpaceDE w:val="0"/>
              <w:autoSpaceDN w:val="0"/>
              <w:adjustRightInd w:val="0"/>
              <w:rPr>
                <w:rFonts w:ascii="Times New Roman" w:hAnsi="Times New Roman"/>
                <w:sz w:val="26"/>
                <w:szCs w:val="26"/>
              </w:rPr>
            </w:pPr>
          </w:p>
        </w:tc>
        <w:tc>
          <w:tcPr>
            <w:tcW w:w="3247" w:type="dxa"/>
          </w:tcPr>
          <w:p w:rsidR="000E4CB1" w:rsidRPr="00224CA3" w:rsidRDefault="000E4CB1" w:rsidP="00A217C9">
            <w:pPr>
              <w:widowControl w:val="0"/>
              <w:tabs>
                <w:tab w:val="left" w:pos="0"/>
                <w:tab w:val="left" w:pos="401"/>
              </w:tabs>
              <w:autoSpaceDE w:val="0"/>
              <w:autoSpaceDN w:val="0"/>
              <w:adjustRightInd w:val="0"/>
              <w:rPr>
                <w:rFonts w:ascii="Times New Roman" w:hAnsi="Times New Roman"/>
                <w:sz w:val="26"/>
                <w:szCs w:val="26"/>
              </w:rPr>
            </w:pPr>
            <w:r w:rsidRPr="00224CA3">
              <w:rPr>
                <w:rFonts w:ascii="Times New Roman" w:hAnsi="Times New Roman"/>
                <w:sz w:val="26"/>
                <w:szCs w:val="26"/>
              </w:rPr>
              <w:lastRenderedPageBreak/>
              <w:t>Реквизиты положительного заключения государственной экспертизы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w:t>
            </w:r>
          </w:p>
          <w:p w:rsidR="000E4CB1" w:rsidRPr="00224CA3" w:rsidRDefault="000E4CB1" w:rsidP="00A217C9">
            <w:pPr>
              <w:widowControl w:val="0"/>
              <w:tabs>
                <w:tab w:val="left" w:pos="280"/>
              </w:tabs>
              <w:autoSpaceDE w:val="0"/>
              <w:autoSpaceDN w:val="0"/>
              <w:adjustRightInd w:val="0"/>
              <w:rPr>
                <w:rFonts w:ascii="Times New Roman" w:hAnsi="Times New Roman"/>
                <w:sz w:val="26"/>
                <w:szCs w:val="26"/>
              </w:rPr>
            </w:pPr>
            <w:r w:rsidRPr="00224CA3">
              <w:rPr>
                <w:rFonts w:ascii="Times New Roman" w:hAnsi="Times New Roman"/>
                <w:sz w:val="26"/>
                <w:szCs w:val="26"/>
              </w:rPr>
              <w:t xml:space="preserve">В случае если проведение государственной экспертизы проектной документации не требуется, указывается ссылка на </w:t>
            </w:r>
            <w:r w:rsidRPr="00224CA3">
              <w:rPr>
                <w:rFonts w:ascii="Times New Roman" w:hAnsi="Times New Roman"/>
                <w:sz w:val="26"/>
                <w:szCs w:val="26"/>
              </w:rPr>
              <w:lastRenderedPageBreak/>
              <w:t>соответствующие пункты, подпункты, статьи 49 Градостроительного кодекса Российской Федерации</w:t>
            </w:r>
          </w:p>
          <w:p w:rsidR="000E4CB1" w:rsidRPr="00224CA3" w:rsidRDefault="000E4CB1" w:rsidP="00A217C9">
            <w:pPr>
              <w:widowControl w:val="0"/>
              <w:tabs>
                <w:tab w:val="left" w:pos="280"/>
              </w:tabs>
              <w:autoSpaceDE w:val="0"/>
              <w:autoSpaceDN w:val="0"/>
              <w:adjustRightInd w:val="0"/>
              <w:rPr>
                <w:rFonts w:ascii="Times New Roman" w:hAnsi="Times New Roman"/>
                <w:sz w:val="26"/>
                <w:szCs w:val="26"/>
              </w:rPr>
            </w:pPr>
          </w:p>
        </w:tc>
      </w:tr>
    </w:tbl>
    <w:p w:rsidR="000E4CB1" w:rsidRDefault="000E4CB1" w:rsidP="00A23E09">
      <w:pPr>
        <w:ind w:firstLine="709"/>
        <w:jc w:val="both"/>
        <w:rPr>
          <w:rFonts w:asciiTheme="minorHAnsi" w:hAnsiTheme="minorHAnsi"/>
          <w:sz w:val="28"/>
          <w:szCs w:val="28"/>
        </w:rPr>
      </w:pPr>
    </w:p>
    <w:p w:rsidR="00B26513" w:rsidRDefault="00B26513" w:rsidP="00A23E09">
      <w:pPr>
        <w:ind w:firstLine="709"/>
        <w:jc w:val="both"/>
        <w:rPr>
          <w:rFonts w:asciiTheme="minorHAnsi" w:hAnsiTheme="minorHAnsi"/>
          <w:sz w:val="28"/>
          <w:szCs w:val="28"/>
        </w:rPr>
      </w:pPr>
    </w:p>
    <w:p w:rsidR="00B26513" w:rsidRDefault="00B26513" w:rsidP="00A23E09">
      <w:pPr>
        <w:ind w:firstLine="709"/>
        <w:jc w:val="both"/>
        <w:rPr>
          <w:rFonts w:asciiTheme="minorHAnsi" w:hAnsiTheme="minorHAnsi"/>
          <w:sz w:val="28"/>
          <w:szCs w:val="28"/>
        </w:rPr>
      </w:pPr>
    </w:p>
    <w:p w:rsidR="00B26513" w:rsidRDefault="00B26513" w:rsidP="00A23E09">
      <w:pPr>
        <w:ind w:firstLine="709"/>
        <w:jc w:val="both"/>
        <w:rPr>
          <w:rFonts w:asciiTheme="minorHAnsi" w:hAnsiTheme="minorHAnsi"/>
          <w:sz w:val="28"/>
          <w:szCs w:val="28"/>
        </w:rPr>
      </w:pPr>
    </w:p>
    <w:p w:rsidR="00B26513" w:rsidRDefault="00B26513" w:rsidP="00A23E09">
      <w:pPr>
        <w:ind w:firstLine="709"/>
        <w:jc w:val="both"/>
        <w:rPr>
          <w:rFonts w:asciiTheme="minorHAnsi" w:hAnsiTheme="minorHAnsi"/>
          <w:sz w:val="28"/>
          <w:szCs w:val="28"/>
        </w:rPr>
      </w:pPr>
    </w:p>
    <w:p w:rsidR="00B26513" w:rsidRDefault="00B26513" w:rsidP="00A23E09">
      <w:pPr>
        <w:ind w:firstLine="709"/>
        <w:jc w:val="both"/>
        <w:rPr>
          <w:rFonts w:asciiTheme="minorHAnsi" w:hAnsiTheme="minorHAnsi"/>
          <w:sz w:val="28"/>
          <w:szCs w:val="28"/>
        </w:rPr>
      </w:pPr>
    </w:p>
    <w:p w:rsidR="00FD40C6" w:rsidRDefault="00FD40C6" w:rsidP="00A23E09">
      <w:pPr>
        <w:ind w:firstLine="709"/>
        <w:jc w:val="both"/>
        <w:rPr>
          <w:rFonts w:asciiTheme="minorHAnsi" w:hAnsiTheme="minorHAnsi"/>
          <w:sz w:val="28"/>
          <w:szCs w:val="28"/>
        </w:rPr>
      </w:pPr>
    </w:p>
    <w:p w:rsidR="00B26513" w:rsidRDefault="00B26513" w:rsidP="00A23E09">
      <w:pPr>
        <w:ind w:firstLine="709"/>
        <w:jc w:val="both"/>
        <w:rPr>
          <w:rFonts w:asciiTheme="minorHAnsi" w:hAnsiTheme="minorHAnsi"/>
          <w:sz w:val="28"/>
          <w:szCs w:val="28"/>
        </w:rPr>
      </w:pPr>
    </w:p>
    <w:p w:rsidR="00B26513" w:rsidRDefault="00B26513" w:rsidP="00A23E09">
      <w:pPr>
        <w:ind w:firstLine="709"/>
        <w:jc w:val="both"/>
        <w:rPr>
          <w:rFonts w:asciiTheme="minorHAnsi" w:hAnsiTheme="minorHAnsi"/>
          <w:sz w:val="28"/>
          <w:szCs w:val="28"/>
        </w:rPr>
      </w:pPr>
    </w:p>
    <w:p w:rsidR="00B26513" w:rsidRPr="00B26513" w:rsidRDefault="00B26513" w:rsidP="00B26513">
      <w:pPr>
        <w:pStyle w:val="1"/>
        <w:spacing w:line="240" w:lineRule="auto"/>
        <w:ind w:left="9214"/>
        <w:jc w:val="both"/>
        <w:rPr>
          <w:rFonts w:ascii="Times New Roman" w:eastAsia="Calibri" w:hAnsi="Times New Roman"/>
          <w:b w:val="0"/>
          <w:sz w:val="26"/>
          <w:szCs w:val="26"/>
        </w:rPr>
      </w:pPr>
      <w:r>
        <w:rPr>
          <w:rFonts w:ascii="Times New Roman" w:eastAsia="Calibri" w:hAnsi="Times New Roman"/>
          <w:b w:val="0"/>
          <w:sz w:val="28"/>
          <w:szCs w:val="28"/>
        </w:rPr>
        <w:lastRenderedPageBreak/>
        <w:t xml:space="preserve">                              </w:t>
      </w:r>
      <w:r w:rsidRPr="00B26513">
        <w:rPr>
          <w:rFonts w:ascii="Times New Roman" w:eastAsia="Calibri" w:hAnsi="Times New Roman"/>
          <w:b w:val="0"/>
          <w:sz w:val="26"/>
          <w:szCs w:val="26"/>
        </w:rPr>
        <w:t xml:space="preserve">Приложение </w:t>
      </w:r>
      <w:r>
        <w:rPr>
          <w:rFonts w:ascii="Times New Roman" w:eastAsia="Calibri" w:hAnsi="Times New Roman"/>
          <w:b w:val="0"/>
          <w:sz w:val="26"/>
          <w:szCs w:val="26"/>
        </w:rPr>
        <w:t xml:space="preserve">№ </w:t>
      </w:r>
      <w:r w:rsidRPr="00B26513">
        <w:rPr>
          <w:rFonts w:ascii="Times New Roman" w:eastAsia="Calibri" w:hAnsi="Times New Roman"/>
          <w:b w:val="0"/>
          <w:sz w:val="26"/>
          <w:szCs w:val="26"/>
        </w:rPr>
        <w:t>2</w:t>
      </w:r>
    </w:p>
    <w:p w:rsidR="00B26513" w:rsidRPr="00B26513" w:rsidRDefault="00B26513" w:rsidP="00B26513">
      <w:pPr>
        <w:pStyle w:val="1"/>
        <w:spacing w:line="240" w:lineRule="auto"/>
        <w:ind w:left="9214"/>
        <w:jc w:val="both"/>
        <w:rPr>
          <w:rFonts w:ascii="Times New Roman" w:eastAsia="Calibri" w:hAnsi="Times New Roman"/>
          <w:b w:val="0"/>
          <w:sz w:val="26"/>
          <w:szCs w:val="26"/>
        </w:rPr>
      </w:pPr>
      <w:r w:rsidRPr="00B26513">
        <w:rPr>
          <w:rFonts w:ascii="Times New Roman" w:eastAsia="Calibri" w:hAnsi="Times New Roman"/>
          <w:b w:val="0"/>
          <w:sz w:val="26"/>
          <w:szCs w:val="26"/>
        </w:rPr>
        <w:t xml:space="preserve">к Методике оценки эффективности использования средств </w:t>
      </w:r>
      <w:r w:rsidRPr="00B26513">
        <w:rPr>
          <w:rFonts w:ascii="Times New Roman" w:hAnsi="Times New Roman"/>
          <w:b w:val="0"/>
          <w:color w:val="000000"/>
          <w:sz w:val="26"/>
          <w:szCs w:val="26"/>
        </w:rPr>
        <w:t>местного бюджета, направляемых</w:t>
      </w:r>
      <w:r w:rsidRPr="00B26513">
        <w:rPr>
          <w:rFonts w:ascii="Times New Roman" w:eastAsia="Calibri" w:hAnsi="Times New Roman"/>
          <w:b w:val="0"/>
          <w:sz w:val="26"/>
          <w:szCs w:val="26"/>
        </w:rPr>
        <w:t xml:space="preserve"> на капитальные вложения</w:t>
      </w:r>
    </w:p>
    <w:p w:rsidR="00B26513" w:rsidRPr="00B26513" w:rsidRDefault="00B26513" w:rsidP="00B26513">
      <w:pPr>
        <w:widowControl w:val="0"/>
        <w:autoSpaceDE w:val="0"/>
        <w:autoSpaceDN w:val="0"/>
        <w:adjustRightInd w:val="0"/>
        <w:rPr>
          <w:rFonts w:ascii="Times New Roman" w:eastAsia="Calibri" w:hAnsi="Times New Roman"/>
          <w:sz w:val="26"/>
          <w:szCs w:val="26"/>
        </w:rPr>
      </w:pPr>
    </w:p>
    <w:p w:rsidR="00B26513" w:rsidRPr="00B26513" w:rsidRDefault="00B26513" w:rsidP="00B26513">
      <w:pPr>
        <w:widowControl w:val="0"/>
        <w:autoSpaceDE w:val="0"/>
        <w:autoSpaceDN w:val="0"/>
        <w:adjustRightInd w:val="0"/>
        <w:jc w:val="center"/>
        <w:rPr>
          <w:rFonts w:ascii="Times New Roman" w:eastAsia="Calibri" w:hAnsi="Times New Roman"/>
          <w:b/>
          <w:sz w:val="26"/>
          <w:szCs w:val="26"/>
        </w:rPr>
      </w:pPr>
      <w:r w:rsidRPr="00B26513">
        <w:rPr>
          <w:rFonts w:ascii="Times New Roman" w:eastAsia="Calibri" w:hAnsi="Times New Roman"/>
          <w:b/>
          <w:sz w:val="26"/>
          <w:szCs w:val="26"/>
        </w:rPr>
        <w:t>Оценка</w:t>
      </w:r>
    </w:p>
    <w:p w:rsidR="00B26513" w:rsidRPr="00B26513" w:rsidRDefault="00B26513" w:rsidP="00B26513">
      <w:pPr>
        <w:widowControl w:val="0"/>
        <w:autoSpaceDE w:val="0"/>
        <w:autoSpaceDN w:val="0"/>
        <w:adjustRightInd w:val="0"/>
        <w:jc w:val="center"/>
        <w:rPr>
          <w:rFonts w:ascii="Times New Roman" w:eastAsia="Calibri" w:hAnsi="Times New Roman"/>
          <w:b/>
          <w:sz w:val="26"/>
          <w:szCs w:val="26"/>
        </w:rPr>
      </w:pPr>
      <w:r w:rsidRPr="00B26513">
        <w:rPr>
          <w:rFonts w:ascii="Times New Roman" w:eastAsia="Calibri" w:hAnsi="Times New Roman"/>
          <w:b/>
          <w:sz w:val="26"/>
          <w:szCs w:val="26"/>
        </w:rPr>
        <w:t>соответствия инвестиционного проекта количественным критериям</w:t>
      </w:r>
    </w:p>
    <w:p w:rsidR="00B26513" w:rsidRPr="00B26513" w:rsidRDefault="00B26513" w:rsidP="00B26513">
      <w:pPr>
        <w:widowControl w:val="0"/>
        <w:autoSpaceDE w:val="0"/>
        <w:autoSpaceDN w:val="0"/>
        <w:adjustRightInd w:val="0"/>
        <w:jc w:val="center"/>
        <w:rPr>
          <w:rFonts w:ascii="Times New Roman" w:eastAsia="Calibri"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2381"/>
        <w:gridCol w:w="1118"/>
        <w:gridCol w:w="839"/>
        <w:gridCol w:w="1257"/>
        <w:gridCol w:w="1270"/>
        <w:gridCol w:w="3859"/>
        <w:gridCol w:w="4083"/>
      </w:tblGrid>
      <w:tr w:rsidR="00944B0E" w:rsidRPr="00B26513" w:rsidTr="00944B0E">
        <w:trPr>
          <w:tblHeader/>
        </w:trPr>
        <w:tc>
          <w:tcPr>
            <w:tcW w:w="547" w:type="dxa"/>
            <w:vAlign w:val="center"/>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 xml:space="preserve">№ </w:t>
            </w:r>
            <w:proofErr w:type="spellStart"/>
            <w:proofErr w:type="gramStart"/>
            <w:r w:rsidRPr="00B26513">
              <w:rPr>
                <w:rFonts w:ascii="Times New Roman" w:hAnsi="Times New Roman"/>
                <w:sz w:val="26"/>
                <w:szCs w:val="26"/>
              </w:rPr>
              <w:t>п</w:t>
            </w:r>
            <w:proofErr w:type="spellEnd"/>
            <w:proofErr w:type="gramEnd"/>
            <w:r w:rsidRPr="00B26513">
              <w:rPr>
                <w:rFonts w:ascii="Times New Roman" w:hAnsi="Times New Roman"/>
                <w:sz w:val="26"/>
                <w:szCs w:val="26"/>
              </w:rPr>
              <w:t>/</w:t>
            </w:r>
            <w:proofErr w:type="spellStart"/>
            <w:r w:rsidRPr="00B26513">
              <w:rPr>
                <w:rFonts w:ascii="Times New Roman" w:hAnsi="Times New Roman"/>
                <w:sz w:val="26"/>
                <w:szCs w:val="26"/>
              </w:rPr>
              <w:t>п</w:t>
            </w:r>
            <w:proofErr w:type="spellEnd"/>
          </w:p>
        </w:tc>
        <w:tc>
          <w:tcPr>
            <w:tcW w:w="2396" w:type="dxa"/>
            <w:vAlign w:val="center"/>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Наименование количественных критериев</w:t>
            </w:r>
          </w:p>
        </w:tc>
        <w:tc>
          <w:tcPr>
            <w:tcW w:w="1124" w:type="dxa"/>
            <w:vAlign w:val="center"/>
          </w:tcPr>
          <w:p w:rsidR="00B26513" w:rsidRPr="00B26513" w:rsidRDefault="00B26513" w:rsidP="00B26513">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Допустимые</w:t>
            </w:r>
            <w:r w:rsidR="00340CCB">
              <w:rPr>
                <w:rFonts w:ascii="Times New Roman" w:hAnsi="Times New Roman"/>
                <w:sz w:val="26"/>
                <w:szCs w:val="26"/>
              </w:rPr>
              <w:t xml:space="preserve"> </w:t>
            </w:r>
            <w:r w:rsidRPr="00B26513">
              <w:rPr>
                <w:rFonts w:ascii="Times New Roman" w:hAnsi="Times New Roman"/>
                <w:sz w:val="26"/>
                <w:szCs w:val="26"/>
              </w:rPr>
              <w:t>баллы</w:t>
            </w:r>
            <w:r w:rsidR="00340CCB">
              <w:rPr>
                <w:rFonts w:ascii="Times New Roman" w:hAnsi="Times New Roman"/>
                <w:sz w:val="26"/>
                <w:szCs w:val="26"/>
              </w:rPr>
              <w:t xml:space="preserve"> </w:t>
            </w:r>
            <w:r w:rsidRPr="00B26513">
              <w:rPr>
                <w:rFonts w:ascii="Times New Roman" w:hAnsi="Times New Roman"/>
                <w:sz w:val="26"/>
                <w:szCs w:val="26"/>
              </w:rPr>
              <w:t>оценки</w:t>
            </w:r>
          </w:p>
        </w:tc>
        <w:tc>
          <w:tcPr>
            <w:tcW w:w="843" w:type="dxa"/>
            <w:vAlign w:val="center"/>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Балл оценки (</w:t>
            </w:r>
            <m:oMath>
              <m:sSub>
                <m:sSubPr>
                  <m:ctrlPr>
                    <w:rPr>
                      <w:rFonts w:ascii="Cambria Math" w:hAnsi="Times New Roman"/>
                      <w:sz w:val="26"/>
                      <w:szCs w:val="26"/>
                    </w:rPr>
                  </m:ctrlPr>
                </m:sSubPr>
                <m:e>
                  <m:r>
                    <w:rPr>
                      <w:rFonts w:ascii="Cambria Math" w:eastAsia="Cambria Math" w:hAnsi="Cambria Math"/>
                      <w:sz w:val="26"/>
                      <w:szCs w:val="26"/>
                      <w:lang w:val="en-US"/>
                    </w:rPr>
                    <m:t>b</m:t>
                  </m:r>
                </m:e>
                <m:sub>
                  <m:r>
                    <w:rPr>
                      <w:rFonts w:ascii="Cambria Math" w:eastAsia="Cambria Math" w:hAnsi="Times New Roman"/>
                      <w:sz w:val="26"/>
                      <w:szCs w:val="26"/>
                    </w:rPr>
                    <m:t>2</m:t>
                  </m:r>
                  <m:r>
                    <w:rPr>
                      <w:rFonts w:ascii="Cambria Math" w:eastAsia="Cambria Math" w:hAnsi="Cambria Math"/>
                      <w:sz w:val="26"/>
                      <w:szCs w:val="26"/>
                    </w:rPr>
                    <m:t>i</m:t>
                  </m:r>
                </m:sub>
              </m:sSub>
              <m:r>
                <w:rPr>
                  <w:rFonts w:ascii="Cambria Math" w:hAnsi="Times New Roman"/>
                  <w:sz w:val="26"/>
                  <w:szCs w:val="26"/>
                </w:rPr>
                <m:t>)</m:t>
              </m:r>
            </m:oMath>
          </w:p>
        </w:tc>
        <w:tc>
          <w:tcPr>
            <w:tcW w:w="1264" w:type="dxa"/>
            <w:vAlign w:val="center"/>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 xml:space="preserve">Весовой коэффициент критерия </w:t>
            </w:r>
          </w:p>
          <w:p w:rsidR="00B26513" w:rsidRPr="00B26513" w:rsidRDefault="00B26513" w:rsidP="00A217C9">
            <w:pPr>
              <w:widowControl w:val="0"/>
              <w:autoSpaceDE w:val="0"/>
              <w:autoSpaceDN w:val="0"/>
              <w:adjustRightInd w:val="0"/>
              <w:jc w:val="center"/>
              <w:rPr>
                <w:rFonts w:ascii="Times New Roman" w:hAnsi="Times New Roman"/>
                <w:sz w:val="26"/>
                <w:szCs w:val="26"/>
              </w:rPr>
            </w:pPr>
            <m:oMath>
              <m:r>
                <w:rPr>
                  <w:rFonts w:ascii="Cambria Math" w:eastAsia="Cambria Math" w:hAnsi="Times New Roman"/>
                  <w:sz w:val="26"/>
                  <w:szCs w:val="26"/>
                </w:rPr>
                <m:t>(</m:t>
              </m:r>
              <m:r>
                <w:rPr>
                  <w:rFonts w:ascii="Times New Roman" w:eastAsia="Cambria Math" w:hAnsi="Times New Roman"/>
                  <w:sz w:val="26"/>
                  <w:szCs w:val="26"/>
                </w:rPr>
                <m:t>Р</m:t>
              </m:r>
              <m:r>
                <w:rPr>
                  <w:rFonts w:ascii="Cambria Math" w:eastAsia="Cambria Math" w:hAnsi="Cambria Math"/>
                  <w:sz w:val="26"/>
                  <w:szCs w:val="26"/>
                </w:rPr>
                <m:t>i</m:t>
              </m:r>
              <m:r>
                <w:rPr>
                  <w:rFonts w:ascii="Cambria Math" w:eastAsia="Cambria Math" w:hAnsi="Times New Roman"/>
                  <w:sz w:val="26"/>
                  <w:szCs w:val="26"/>
                </w:rPr>
                <m:t>)</m:t>
              </m:r>
            </m:oMath>
            <w:r w:rsidRPr="00B26513">
              <w:rPr>
                <w:rFonts w:ascii="Times New Roman" w:hAnsi="Times New Roman"/>
                <w:sz w:val="26"/>
                <w:szCs w:val="26"/>
              </w:rPr>
              <w:t>,</w:t>
            </w:r>
          </w:p>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 xml:space="preserve"> %</w:t>
            </w:r>
          </w:p>
        </w:tc>
        <w:tc>
          <w:tcPr>
            <w:tcW w:w="1277" w:type="dxa"/>
            <w:vAlign w:val="center"/>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Средневзвешенный балл</w:t>
            </w:r>
          </w:p>
          <w:p w:rsidR="00B26513" w:rsidRPr="00B26513" w:rsidRDefault="001D6CAF" w:rsidP="00A217C9">
            <w:pPr>
              <w:widowControl w:val="0"/>
              <w:autoSpaceDE w:val="0"/>
              <w:autoSpaceDN w:val="0"/>
              <w:adjustRightInd w:val="0"/>
              <w:jc w:val="center"/>
              <w:rPr>
                <w:rFonts w:ascii="Times New Roman" w:hAnsi="Times New Roman"/>
                <w:sz w:val="26"/>
                <w:szCs w:val="26"/>
              </w:rPr>
            </w:pPr>
            <m:oMathPara>
              <m:oMathParaPr>
                <m:jc m:val="center"/>
              </m:oMathParaPr>
              <m:oMath>
                <m:sSub>
                  <m:sSubPr>
                    <m:ctrlPr>
                      <w:rPr>
                        <w:rFonts w:ascii="Cambria Math" w:hAnsi="Times New Roman"/>
                        <w:sz w:val="26"/>
                        <w:szCs w:val="26"/>
                      </w:rPr>
                    </m:ctrlPr>
                  </m:sSubPr>
                  <m:e>
                    <m:r>
                      <w:rPr>
                        <w:rFonts w:ascii="Cambria Math" w:eastAsia="Cambria Math" w:hAnsi="Cambria Math"/>
                        <w:sz w:val="26"/>
                        <w:szCs w:val="26"/>
                        <w:lang w:val="en-US"/>
                      </w:rPr>
                      <m:t>b</m:t>
                    </m:r>
                  </m:e>
                  <m:sub>
                    <m:r>
                      <w:rPr>
                        <w:rFonts w:ascii="Cambria Math" w:eastAsia="Cambria Math" w:hAnsi="Times New Roman"/>
                        <w:sz w:val="26"/>
                        <w:szCs w:val="26"/>
                      </w:rPr>
                      <m:t>2</m:t>
                    </m:r>
                    <m:r>
                      <w:rPr>
                        <w:rFonts w:ascii="Cambria Math" w:eastAsia="Cambria Math" w:hAnsi="Cambria Math"/>
                        <w:sz w:val="26"/>
                        <w:szCs w:val="26"/>
                      </w:rPr>
                      <m:t>i</m:t>
                    </m:r>
                  </m:sub>
                </m:sSub>
                <m:r>
                  <w:rPr>
                    <w:rFonts w:ascii="Times New Roman" w:hAnsi="Times New Roman"/>
                    <w:sz w:val="26"/>
                    <w:szCs w:val="26"/>
                  </w:rPr>
                  <m:t>х</m:t>
                </m:r>
                <m:d>
                  <m:dPr>
                    <m:ctrlPr>
                      <w:rPr>
                        <w:rFonts w:ascii="Cambria Math" w:hAnsi="Times New Roman"/>
                        <w:sz w:val="26"/>
                        <w:szCs w:val="26"/>
                      </w:rPr>
                    </m:ctrlPr>
                  </m:dPr>
                  <m:e>
                    <m:sSub>
                      <m:sSubPr>
                        <m:ctrlPr>
                          <w:rPr>
                            <w:rFonts w:ascii="Cambria Math" w:hAnsi="Times New Roman"/>
                            <w:sz w:val="26"/>
                            <w:szCs w:val="26"/>
                          </w:rPr>
                        </m:ctrlPr>
                      </m:sSubPr>
                      <m:e>
                        <m:r>
                          <w:rPr>
                            <w:rFonts w:ascii="Cambria Math" w:eastAsia="Cambria Math" w:hAnsi="Cambria Math"/>
                            <w:sz w:val="26"/>
                            <w:szCs w:val="26"/>
                          </w:rPr>
                          <m:t>P</m:t>
                        </m:r>
                      </m:e>
                      <m:sub>
                        <m:r>
                          <w:rPr>
                            <w:rFonts w:ascii="Cambria Math" w:eastAsia="Cambria Math" w:hAnsi="Cambria Math"/>
                            <w:sz w:val="26"/>
                            <w:szCs w:val="26"/>
                          </w:rPr>
                          <m:t>i</m:t>
                        </m:r>
                      </m:sub>
                    </m:sSub>
                  </m:e>
                </m:d>
                <m:r>
                  <w:rPr>
                    <w:rFonts w:ascii="Cambria Math" w:hAnsi="Times New Roman"/>
                    <w:sz w:val="26"/>
                    <w:szCs w:val="26"/>
                  </w:rPr>
                  <m:t>,</m:t>
                </m:r>
              </m:oMath>
            </m:oMathPara>
          </w:p>
          <w:p w:rsidR="00B26513" w:rsidRPr="00B26513" w:rsidRDefault="00B26513" w:rsidP="00A217C9">
            <w:pPr>
              <w:widowControl w:val="0"/>
              <w:autoSpaceDE w:val="0"/>
              <w:autoSpaceDN w:val="0"/>
              <w:adjustRightInd w:val="0"/>
              <w:jc w:val="center"/>
              <w:rPr>
                <w:rFonts w:ascii="Times New Roman" w:hAnsi="Times New Roman"/>
                <w:sz w:val="26"/>
                <w:szCs w:val="26"/>
              </w:rPr>
            </w:pPr>
          </w:p>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w:t>
            </w:r>
          </w:p>
        </w:tc>
        <w:tc>
          <w:tcPr>
            <w:tcW w:w="3883" w:type="dxa"/>
            <w:vAlign w:val="center"/>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 xml:space="preserve">Порядок определения </w:t>
            </w:r>
          </w:p>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баллов оценки</w:t>
            </w:r>
          </w:p>
        </w:tc>
        <w:tc>
          <w:tcPr>
            <w:tcW w:w="4109" w:type="dxa"/>
            <w:vAlign w:val="center"/>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Обоснование или подтверждение критерия</w:t>
            </w:r>
          </w:p>
        </w:tc>
      </w:tr>
      <w:tr w:rsidR="00944B0E" w:rsidRPr="00B26513" w:rsidTr="00944B0E">
        <w:trPr>
          <w:tblHeader/>
        </w:trPr>
        <w:tc>
          <w:tcPr>
            <w:tcW w:w="547" w:type="dxa"/>
            <w:vAlign w:val="center"/>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1</w:t>
            </w:r>
          </w:p>
        </w:tc>
        <w:tc>
          <w:tcPr>
            <w:tcW w:w="2396" w:type="dxa"/>
            <w:vAlign w:val="center"/>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2</w:t>
            </w:r>
          </w:p>
        </w:tc>
        <w:tc>
          <w:tcPr>
            <w:tcW w:w="1124" w:type="dxa"/>
            <w:vAlign w:val="center"/>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3</w:t>
            </w:r>
          </w:p>
        </w:tc>
        <w:tc>
          <w:tcPr>
            <w:tcW w:w="843" w:type="dxa"/>
            <w:vAlign w:val="center"/>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4</w:t>
            </w:r>
          </w:p>
        </w:tc>
        <w:tc>
          <w:tcPr>
            <w:tcW w:w="1264" w:type="dxa"/>
            <w:vAlign w:val="center"/>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5</w:t>
            </w:r>
          </w:p>
        </w:tc>
        <w:tc>
          <w:tcPr>
            <w:tcW w:w="1277" w:type="dxa"/>
            <w:vAlign w:val="center"/>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6</w:t>
            </w:r>
          </w:p>
        </w:tc>
        <w:tc>
          <w:tcPr>
            <w:tcW w:w="3883" w:type="dxa"/>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7</w:t>
            </w:r>
          </w:p>
        </w:tc>
        <w:tc>
          <w:tcPr>
            <w:tcW w:w="4109" w:type="dxa"/>
            <w:vAlign w:val="center"/>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8</w:t>
            </w:r>
          </w:p>
        </w:tc>
      </w:tr>
      <w:tr w:rsidR="00944B0E" w:rsidRPr="00B26513" w:rsidTr="00944B0E">
        <w:tc>
          <w:tcPr>
            <w:tcW w:w="547" w:type="dxa"/>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1</w:t>
            </w:r>
          </w:p>
        </w:tc>
        <w:tc>
          <w:tcPr>
            <w:tcW w:w="2396" w:type="dxa"/>
          </w:tcPr>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Значения количественных показателей (показателя) результатов реализации инвестиционного проекта</w:t>
            </w:r>
          </w:p>
        </w:tc>
        <w:tc>
          <w:tcPr>
            <w:tcW w:w="1124" w:type="dxa"/>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1; 0</w:t>
            </w:r>
          </w:p>
        </w:tc>
        <w:tc>
          <w:tcPr>
            <w:tcW w:w="843" w:type="dxa"/>
          </w:tcPr>
          <w:p w:rsidR="00B26513" w:rsidRPr="00B26513" w:rsidRDefault="00B26513" w:rsidP="00A217C9">
            <w:pPr>
              <w:widowControl w:val="0"/>
              <w:autoSpaceDE w:val="0"/>
              <w:autoSpaceDN w:val="0"/>
              <w:adjustRightInd w:val="0"/>
              <w:jc w:val="center"/>
              <w:rPr>
                <w:rFonts w:ascii="Times New Roman" w:hAnsi="Times New Roman"/>
                <w:sz w:val="26"/>
                <w:szCs w:val="26"/>
              </w:rPr>
            </w:pPr>
          </w:p>
        </w:tc>
        <w:tc>
          <w:tcPr>
            <w:tcW w:w="1264" w:type="dxa"/>
          </w:tcPr>
          <w:p w:rsidR="00B26513" w:rsidRPr="00B26513" w:rsidRDefault="00B26513" w:rsidP="00A217C9">
            <w:pPr>
              <w:widowControl w:val="0"/>
              <w:autoSpaceDE w:val="0"/>
              <w:autoSpaceDN w:val="0"/>
              <w:adjustRightInd w:val="0"/>
              <w:jc w:val="center"/>
              <w:rPr>
                <w:rFonts w:ascii="Times New Roman" w:hAnsi="Times New Roman"/>
                <w:sz w:val="26"/>
                <w:szCs w:val="26"/>
              </w:rPr>
            </w:pPr>
          </w:p>
        </w:tc>
        <w:tc>
          <w:tcPr>
            <w:tcW w:w="1277" w:type="dxa"/>
          </w:tcPr>
          <w:p w:rsidR="00B26513" w:rsidRPr="00B26513" w:rsidRDefault="00B26513" w:rsidP="00A217C9">
            <w:pPr>
              <w:widowControl w:val="0"/>
              <w:autoSpaceDE w:val="0"/>
              <w:autoSpaceDN w:val="0"/>
              <w:adjustRightInd w:val="0"/>
              <w:jc w:val="center"/>
              <w:rPr>
                <w:rFonts w:ascii="Times New Roman" w:hAnsi="Times New Roman"/>
                <w:sz w:val="26"/>
                <w:szCs w:val="26"/>
              </w:rPr>
            </w:pPr>
          </w:p>
        </w:tc>
        <w:tc>
          <w:tcPr>
            <w:tcW w:w="3883" w:type="dxa"/>
          </w:tcPr>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Балл, равный 1, присваивается инвестиционному проекту, если в паспорте инвестиционного проекта и обосновании экономической целесообразности, объема и сроков осуществления капитальных вложений представлены значения количественных показателей результатов его реализации, которые должны отвечать следующим требованиям:</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 xml:space="preserve">а) наличие показателя (показателей), характеризующего </w:t>
            </w:r>
            <w:r w:rsidRPr="00B26513">
              <w:rPr>
                <w:rFonts w:ascii="Times New Roman" w:hAnsi="Times New Roman"/>
                <w:sz w:val="26"/>
                <w:szCs w:val="26"/>
              </w:rPr>
              <w:lastRenderedPageBreak/>
              <w:t>непосредственные (прямые) результаты реализации инвестиционного проекта (мощность объекта капитального строительства (объекта недвижимого имущества), общая площадь объекта капитального строительства (объекта недвижимого имущества), общий строительный объем), с указанием единиц измерения в соответствии с Общероссийским классификатором единиц измерения;</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б) наличие не менее одного показателя, характеризующего конечные социально-экономические результаты реализации инвестиционного проекта</w:t>
            </w:r>
          </w:p>
        </w:tc>
        <w:tc>
          <w:tcPr>
            <w:tcW w:w="4109" w:type="dxa"/>
          </w:tcPr>
          <w:p w:rsidR="00B26513" w:rsidRPr="00B26513" w:rsidRDefault="00B26513" w:rsidP="00A217C9">
            <w:pPr>
              <w:widowControl w:val="0"/>
              <w:autoSpaceDE w:val="0"/>
              <w:autoSpaceDN w:val="0"/>
              <w:adjustRightInd w:val="0"/>
              <w:rPr>
                <w:rFonts w:ascii="Times New Roman" w:hAnsi="Times New Roman"/>
                <w:sz w:val="26"/>
                <w:szCs w:val="26"/>
              </w:rPr>
            </w:pPr>
            <w:proofErr w:type="gramStart"/>
            <w:r w:rsidRPr="00B26513">
              <w:rPr>
                <w:rFonts w:ascii="Times New Roman" w:hAnsi="Times New Roman"/>
                <w:sz w:val="26"/>
                <w:szCs w:val="26"/>
              </w:rPr>
              <w:lastRenderedPageBreak/>
              <w:t xml:space="preserve">Значения количественных показателей, результатов реализации инвестиционного проекта в соответствии с паспортом инвестиционного проекта (рекомендуемые количественные показатели, характеризующие цель и результаты реализации инвестиционного проекта, приведены в приложении </w:t>
            </w:r>
            <w:r w:rsidR="00A217C9">
              <w:rPr>
                <w:rFonts w:ascii="Times New Roman" w:hAnsi="Times New Roman"/>
                <w:sz w:val="26"/>
                <w:szCs w:val="26"/>
              </w:rPr>
              <w:t>№</w:t>
            </w:r>
            <w:r w:rsidRPr="00B26513">
              <w:rPr>
                <w:rFonts w:ascii="Times New Roman" w:hAnsi="Times New Roman"/>
                <w:sz w:val="26"/>
                <w:szCs w:val="26"/>
              </w:rPr>
              <w:t>4</w:t>
            </w:r>
            <w:proofErr w:type="gramEnd"/>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к Методике)</w:t>
            </w:r>
          </w:p>
        </w:tc>
      </w:tr>
      <w:tr w:rsidR="00944B0E" w:rsidRPr="00B26513" w:rsidTr="00944B0E">
        <w:tc>
          <w:tcPr>
            <w:tcW w:w="547" w:type="dxa"/>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lastRenderedPageBreak/>
              <w:t>2</w:t>
            </w:r>
          </w:p>
        </w:tc>
        <w:tc>
          <w:tcPr>
            <w:tcW w:w="2396" w:type="dxa"/>
          </w:tcPr>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 xml:space="preserve">Отношение сметной стоимости или </w:t>
            </w:r>
            <w:r w:rsidRPr="00B26513">
              <w:rPr>
                <w:rFonts w:ascii="Times New Roman" w:hAnsi="Times New Roman"/>
                <w:sz w:val="26"/>
                <w:szCs w:val="26"/>
              </w:rPr>
              <w:lastRenderedPageBreak/>
              <w:t xml:space="preserve">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к значениям количественных показателей (показателя) результатов реализации инвестиционного проекта</w:t>
            </w:r>
          </w:p>
        </w:tc>
        <w:tc>
          <w:tcPr>
            <w:tcW w:w="1124" w:type="dxa"/>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lastRenderedPageBreak/>
              <w:t xml:space="preserve">1; </w:t>
            </w:r>
          </w:p>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0,75;</w:t>
            </w:r>
          </w:p>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 xml:space="preserve">0,5; </w:t>
            </w:r>
          </w:p>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lastRenderedPageBreak/>
              <w:t>0;</w:t>
            </w:r>
          </w:p>
          <w:p w:rsidR="00B26513" w:rsidRPr="00B26513" w:rsidRDefault="00B26513" w:rsidP="00340CCB">
            <w:pPr>
              <w:widowControl w:val="0"/>
              <w:autoSpaceDE w:val="0"/>
              <w:autoSpaceDN w:val="0"/>
              <w:adjustRightInd w:val="0"/>
              <w:jc w:val="center"/>
              <w:rPr>
                <w:rFonts w:ascii="Times New Roman" w:hAnsi="Times New Roman"/>
                <w:sz w:val="26"/>
                <w:szCs w:val="26"/>
              </w:rPr>
            </w:pPr>
            <w:proofErr w:type="spellStart"/>
            <w:proofErr w:type="gramStart"/>
            <w:r w:rsidRPr="00B26513">
              <w:rPr>
                <w:rFonts w:ascii="Times New Roman" w:hAnsi="Times New Roman"/>
                <w:sz w:val="26"/>
                <w:szCs w:val="26"/>
              </w:rPr>
              <w:t>к</w:t>
            </w:r>
            <w:r w:rsidR="00340CCB">
              <w:rPr>
                <w:rFonts w:ascii="Times New Roman" w:hAnsi="Times New Roman"/>
                <w:sz w:val="26"/>
                <w:szCs w:val="26"/>
              </w:rPr>
              <w:t>ри</w:t>
            </w:r>
            <w:r w:rsidRPr="00B26513">
              <w:rPr>
                <w:rFonts w:ascii="Times New Roman" w:hAnsi="Times New Roman"/>
                <w:sz w:val="26"/>
                <w:szCs w:val="26"/>
              </w:rPr>
              <w:t>те-рий</w:t>
            </w:r>
            <w:proofErr w:type="spellEnd"/>
            <w:proofErr w:type="gramEnd"/>
            <w:r w:rsidRPr="00B26513">
              <w:rPr>
                <w:rFonts w:ascii="Times New Roman" w:hAnsi="Times New Roman"/>
                <w:sz w:val="26"/>
                <w:szCs w:val="26"/>
              </w:rPr>
              <w:t xml:space="preserve"> не </w:t>
            </w:r>
            <w:proofErr w:type="spellStart"/>
            <w:r w:rsidRPr="00B26513">
              <w:rPr>
                <w:rFonts w:ascii="Times New Roman" w:hAnsi="Times New Roman"/>
                <w:sz w:val="26"/>
                <w:szCs w:val="26"/>
              </w:rPr>
              <w:t>приме-ним</w:t>
            </w:r>
            <w:proofErr w:type="spellEnd"/>
          </w:p>
        </w:tc>
        <w:tc>
          <w:tcPr>
            <w:tcW w:w="843" w:type="dxa"/>
          </w:tcPr>
          <w:p w:rsidR="00B26513" w:rsidRPr="00B26513" w:rsidRDefault="00B26513" w:rsidP="00A217C9">
            <w:pPr>
              <w:widowControl w:val="0"/>
              <w:autoSpaceDE w:val="0"/>
              <w:autoSpaceDN w:val="0"/>
              <w:adjustRightInd w:val="0"/>
              <w:jc w:val="center"/>
              <w:rPr>
                <w:rFonts w:ascii="Times New Roman" w:hAnsi="Times New Roman"/>
                <w:sz w:val="26"/>
                <w:szCs w:val="26"/>
              </w:rPr>
            </w:pPr>
          </w:p>
        </w:tc>
        <w:tc>
          <w:tcPr>
            <w:tcW w:w="1264" w:type="dxa"/>
          </w:tcPr>
          <w:p w:rsidR="00B26513" w:rsidRPr="00B26513" w:rsidRDefault="00B26513" w:rsidP="00A217C9">
            <w:pPr>
              <w:widowControl w:val="0"/>
              <w:autoSpaceDE w:val="0"/>
              <w:autoSpaceDN w:val="0"/>
              <w:adjustRightInd w:val="0"/>
              <w:jc w:val="center"/>
              <w:rPr>
                <w:rFonts w:ascii="Times New Roman" w:hAnsi="Times New Roman"/>
                <w:sz w:val="26"/>
                <w:szCs w:val="26"/>
              </w:rPr>
            </w:pPr>
          </w:p>
        </w:tc>
        <w:tc>
          <w:tcPr>
            <w:tcW w:w="1277" w:type="dxa"/>
          </w:tcPr>
          <w:p w:rsidR="00B26513" w:rsidRPr="00B26513" w:rsidRDefault="00B26513" w:rsidP="00A217C9">
            <w:pPr>
              <w:widowControl w:val="0"/>
              <w:autoSpaceDE w:val="0"/>
              <w:autoSpaceDN w:val="0"/>
              <w:adjustRightInd w:val="0"/>
              <w:jc w:val="center"/>
              <w:rPr>
                <w:rFonts w:ascii="Times New Roman" w:hAnsi="Times New Roman"/>
                <w:sz w:val="26"/>
                <w:szCs w:val="26"/>
              </w:rPr>
            </w:pPr>
          </w:p>
        </w:tc>
        <w:tc>
          <w:tcPr>
            <w:tcW w:w="3883" w:type="dxa"/>
          </w:tcPr>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 xml:space="preserve">В отношении инвестиционного проекта, предполагающего строительство, реконструкцию, </w:t>
            </w:r>
            <w:r w:rsidRPr="00B26513">
              <w:rPr>
                <w:rFonts w:ascii="Times New Roman" w:hAnsi="Times New Roman"/>
                <w:sz w:val="26"/>
                <w:szCs w:val="26"/>
              </w:rPr>
              <w:lastRenderedPageBreak/>
              <w:t>в том числе с элементами реставрации, техническое перевооружение объектов капитального строительства:</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балл, равный 1, присваивается инвестиционному проекту, если значение отношения сметной стоимости предлагаемого объекта капитального строительства к его количественным показателям (показателю) не превышает значени</w:t>
            </w:r>
            <w:r w:rsidR="00340CCB">
              <w:rPr>
                <w:rFonts w:ascii="Times New Roman" w:hAnsi="Times New Roman"/>
                <w:sz w:val="26"/>
                <w:szCs w:val="26"/>
              </w:rPr>
              <w:t>е</w:t>
            </w:r>
            <w:r w:rsidRPr="00B26513">
              <w:rPr>
                <w:rFonts w:ascii="Times New Roman" w:hAnsi="Times New Roman"/>
                <w:sz w:val="26"/>
                <w:szCs w:val="26"/>
              </w:rPr>
              <w:t xml:space="preserve"> укрупненного </w:t>
            </w:r>
            <w:proofErr w:type="gramStart"/>
            <w:r w:rsidRPr="00B26513">
              <w:rPr>
                <w:rFonts w:ascii="Times New Roman" w:hAnsi="Times New Roman"/>
                <w:sz w:val="26"/>
                <w:szCs w:val="26"/>
              </w:rPr>
              <w:t>норматива цены строительства соответствующего вида объекта капитального стр</w:t>
            </w:r>
            <w:r w:rsidR="00340CCB">
              <w:rPr>
                <w:rFonts w:ascii="Times New Roman" w:hAnsi="Times New Roman"/>
                <w:sz w:val="26"/>
                <w:szCs w:val="26"/>
              </w:rPr>
              <w:t>оительства аналогичной мощности</w:t>
            </w:r>
            <w:proofErr w:type="gramEnd"/>
            <w:r w:rsidRPr="00B26513">
              <w:rPr>
                <w:rFonts w:ascii="Times New Roman" w:hAnsi="Times New Roman"/>
                <w:sz w:val="26"/>
                <w:szCs w:val="26"/>
              </w:rPr>
              <w:t>;</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 xml:space="preserve">балл, равный 0,75, присваивается инвестиционному проекту, </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 xml:space="preserve">если значение отношения сметной стоимости предлагаемого объекта капитального строительства к его количественным </w:t>
            </w:r>
            <w:r w:rsidRPr="00B26513">
              <w:rPr>
                <w:rFonts w:ascii="Times New Roman" w:hAnsi="Times New Roman"/>
                <w:sz w:val="26"/>
                <w:szCs w:val="26"/>
              </w:rPr>
              <w:lastRenderedPageBreak/>
              <w:t>показателям (показателю) превышает значени</w:t>
            </w:r>
            <w:r w:rsidR="00340CCB">
              <w:rPr>
                <w:rFonts w:ascii="Times New Roman" w:hAnsi="Times New Roman"/>
                <w:sz w:val="26"/>
                <w:szCs w:val="26"/>
              </w:rPr>
              <w:t>е</w:t>
            </w:r>
            <w:r w:rsidRPr="00B26513">
              <w:rPr>
                <w:rFonts w:ascii="Times New Roman" w:hAnsi="Times New Roman"/>
                <w:sz w:val="26"/>
                <w:szCs w:val="26"/>
              </w:rPr>
              <w:t xml:space="preserve"> укрупненного </w:t>
            </w:r>
            <w:proofErr w:type="gramStart"/>
            <w:r w:rsidRPr="00B26513">
              <w:rPr>
                <w:rFonts w:ascii="Times New Roman" w:hAnsi="Times New Roman"/>
                <w:sz w:val="26"/>
                <w:szCs w:val="26"/>
              </w:rPr>
              <w:t>норматива цены строительства соответствующего вида объекта капитального строительства аналогичной мощности</w:t>
            </w:r>
            <w:proofErr w:type="gramEnd"/>
            <w:r w:rsidRPr="00B26513">
              <w:rPr>
                <w:rFonts w:ascii="Times New Roman" w:hAnsi="Times New Roman"/>
                <w:sz w:val="26"/>
                <w:szCs w:val="26"/>
              </w:rPr>
              <w:t xml:space="preserve">  не более чем на 5 процентов;</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 xml:space="preserve">балл, равный 0,5,присваивается инвестиционному проекту, </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 xml:space="preserve">если значение отношения сметной стоимости предлагаемого объекта капитального строительства </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к его количественным показателям (показателю) превышает значени</w:t>
            </w:r>
            <w:r w:rsidR="00F07A46">
              <w:rPr>
                <w:rFonts w:ascii="Times New Roman" w:hAnsi="Times New Roman"/>
                <w:sz w:val="26"/>
                <w:szCs w:val="26"/>
              </w:rPr>
              <w:t>е</w:t>
            </w:r>
            <w:r w:rsidRPr="00B26513">
              <w:rPr>
                <w:rFonts w:ascii="Times New Roman" w:hAnsi="Times New Roman"/>
                <w:sz w:val="26"/>
                <w:szCs w:val="26"/>
              </w:rPr>
              <w:t xml:space="preserve"> укрупненного </w:t>
            </w:r>
            <w:proofErr w:type="gramStart"/>
            <w:r w:rsidRPr="00B26513">
              <w:rPr>
                <w:rFonts w:ascii="Times New Roman" w:hAnsi="Times New Roman"/>
                <w:sz w:val="26"/>
                <w:szCs w:val="26"/>
              </w:rPr>
              <w:t>норматива цены строительства соответствующего вида объекта капитального строительства аналогичной мощности</w:t>
            </w:r>
            <w:proofErr w:type="gramEnd"/>
            <w:r w:rsidRPr="00B26513">
              <w:rPr>
                <w:rFonts w:ascii="Times New Roman" w:hAnsi="Times New Roman"/>
                <w:sz w:val="26"/>
                <w:szCs w:val="26"/>
              </w:rPr>
              <w:t xml:space="preserve"> </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(при условии отсутствия проекта-аналога) не более чем на 10 процентов;</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lastRenderedPageBreak/>
              <w:t xml:space="preserve">балл, равный 0, присваивается инвестиционному проекту </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в случае</w:t>
            </w:r>
            <w:proofErr w:type="gramStart"/>
            <w:r w:rsidRPr="00B26513">
              <w:rPr>
                <w:rFonts w:ascii="Times New Roman" w:hAnsi="Times New Roman"/>
                <w:sz w:val="26"/>
                <w:szCs w:val="26"/>
              </w:rPr>
              <w:t>,</w:t>
            </w:r>
            <w:proofErr w:type="gramEnd"/>
            <w:r w:rsidRPr="00B26513">
              <w:rPr>
                <w:rFonts w:ascii="Times New Roman" w:hAnsi="Times New Roman"/>
                <w:sz w:val="26"/>
                <w:szCs w:val="26"/>
              </w:rPr>
              <w:t xml:space="preserve"> если значение отношения сметной стоимости предлагаемого объекта капитального строительства </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к его количественным показателям (показателю) превышает значени</w:t>
            </w:r>
            <w:r w:rsidR="00F07A46">
              <w:rPr>
                <w:rFonts w:ascii="Times New Roman" w:hAnsi="Times New Roman"/>
                <w:sz w:val="26"/>
                <w:szCs w:val="26"/>
              </w:rPr>
              <w:t>е</w:t>
            </w:r>
            <w:r w:rsidRPr="00B26513">
              <w:rPr>
                <w:rFonts w:ascii="Times New Roman" w:hAnsi="Times New Roman"/>
                <w:sz w:val="26"/>
                <w:szCs w:val="26"/>
              </w:rPr>
              <w:t xml:space="preserve"> укрупненного </w:t>
            </w:r>
            <w:proofErr w:type="gramStart"/>
            <w:r w:rsidRPr="00B26513">
              <w:rPr>
                <w:rFonts w:ascii="Times New Roman" w:hAnsi="Times New Roman"/>
                <w:sz w:val="26"/>
                <w:szCs w:val="26"/>
              </w:rPr>
              <w:t>норматива цены строительства соответствующего вида объекта капитального строительства аналогичной мощности</w:t>
            </w:r>
            <w:proofErr w:type="gramEnd"/>
            <w:r w:rsidRPr="00B26513">
              <w:rPr>
                <w:rFonts w:ascii="Times New Roman" w:hAnsi="Times New Roman"/>
                <w:sz w:val="26"/>
                <w:szCs w:val="26"/>
              </w:rPr>
              <w:t xml:space="preserve">  более чем на 10 процентов.</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 xml:space="preserve">При этом при сравнении с нормативом цены строительства сметная стоимость предлагаемого объекта капитального строительства </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должна быть уменьшена на стоимость устройства внешних инженерных сетей, малых архитектурных форм и благоустройства территории.</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lastRenderedPageBreak/>
              <w:t>Критерий не применим к инвестиционным проектам, которые предполагают строительство особо опасных, технически сложных, уникальных объектов капитального строительства, а также реконструкцию объектов капитального строительства.</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 xml:space="preserve">При применении показателей укрупненного норматива цены строительства для расчета стоимости инвестиционного проекта следует учитывать, </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что показатели норматива цены строительства не включают:</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 xml:space="preserve">работы и затраты, связанные с отводом земель для строительства, командировочные расходы рабочих, перевозку рабочих, затраты на строительство и содержание вахтовых поселков, плату за землю и земельный налог в период строительства, </w:t>
            </w:r>
            <w:r w:rsidRPr="00B26513">
              <w:rPr>
                <w:rFonts w:ascii="Times New Roman" w:hAnsi="Times New Roman"/>
                <w:sz w:val="26"/>
                <w:szCs w:val="26"/>
              </w:rPr>
              <w:lastRenderedPageBreak/>
              <w:t xml:space="preserve">плату за подключение </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к внешним инженерным сетям;</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 xml:space="preserve">дополнительные затраты, возникающие при особых условиях строительства </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 xml:space="preserve">(в удаленных от существующей инфраструктуры населенных пунктах (дополнительные транспортные расходы), стесненных условиях производства работ), </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которые следует учитывать дополнительно.</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 xml:space="preserve">Сметная стоимость объекта капитального строительства, создаваемого в рамках реализации инвестиционного проекта, указывается в ценах года получения положительного заключения государственной экспертизы проектной документации, а при его отсутствии – в ценах года представления паспорта инвестиционного проекта (с </w:t>
            </w:r>
            <w:r w:rsidRPr="00B26513">
              <w:rPr>
                <w:rFonts w:ascii="Times New Roman" w:hAnsi="Times New Roman"/>
                <w:sz w:val="26"/>
                <w:szCs w:val="26"/>
              </w:rPr>
              <w:lastRenderedPageBreak/>
              <w:t>указанием года ее определения).</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 xml:space="preserve">Приведение сметной стоимости объектов капитального строительства к единому году осуществляется с применением индексов изменения сметной стоимости, разработанных Министерством строительства </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и жилищно-коммунального хозяйства Российской Федерации.</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В отношении инвестиционного проекта, предполагающего</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приобретение объектов недвижимого имущества:</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балл, равный 1, присваивается инвестиционному проекту, если инициатором проверки представлен отчет об оценке объекта недвижимого имущества, составленный в порядке, предусмотренном законодательством Российской Федерации об оценочной деятельности;</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lastRenderedPageBreak/>
              <w:t>балл, равный 0, присваивается инвестиционному проекту, если инициатором проверки не представлены обоснования превышения рыночной стоимости приобретаемого объекта</w:t>
            </w:r>
          </w:p>
        </w:tc>
        <w:tc>
          <w:tcPr>
            <w:tcW w:w="4109" w:type="dxa"/>
          </w:tcPr>
          <w:p w:rsidR="00B26513" w:rsidRPr="00B26513" w:rsidRDefault="00B26513" w:rsidP="00A217C9">
            <w:pPr>
              <w:rPr>
                <w:rFonts w:ascii="Times New Roman" w:hAnsi="Times New Roman"/>
                <w:sz w:val="26"/>
                <w:szCs w:val="26"/>
              </w:rPr>
            </w:pPr>
            <w:r w:rsidRPr="00B26513">
              <w:rPr>
                <w:rFonts w:ascii="Times New Roman" w:hAnsi="Times New Roman"/>
                <w:sz w:val="26"/>
                <w:szCs w:val="26"/>
              </w:rPr>
              <w:lastRenderedPageBreak/>
              <w:t xml:space="preserve">Приводятся расчеты на основании данных по проекту-аналогу, реализуемому (или </w:t>
            </w:r>
            <w:r w:rsidRPr="00B26513">
              <w:rPr>
                <w:rFonts w:ascii="Times New Roman" w:hAnsi="Times New Roman"/>
                <w:sz w:val="26"/>
                <w:szCs w:val="26"/>
              </w:rPr>
              <w:lastRenderedPageBreak/>
              <w:t>реализованному) в Центральном федеральном округе Российской Федерации. В отношении приобретаемых объектов недвижимого имущества определяется рыночная стоимость приобретаемого объекта недвижимого имущества, указанная в отчете об оценке данного объекта, составленном в порядке, предусмотренном законодательством Российской Федерации об оценочной деятельности</w:t>
            </w:r>
          </w:p>
          <w:p w:rsidR="00B26513" w:rsidRPr="00B26513" w:rsidRDefault="00B26513" w:rsidP="00A217C9">
            <w:pPr>
              <w:rPr>
                <w:rFonts w:ascii="Times New Roman" w:hAnsi="Times New Roman"/>
                <w:sz w:val="26"/>
                <w:szCs w:val="26"/>
              </w:rPr>
            </w:pPr>
          </w:p>
        </w:tc>
      </w:tr>
      <w:tr w:rsidR="00944B0E" w:rsidRPr="00B26513" w:rsidTr="00944B0E">
        <w:tc>
          <w:tcPr>
            <w:tcW w:w="547" w:type="dxa"/>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lastRenderedPageBreak/>
              <w:t>3</w:t>
            </w:r>
          </w:p>
        </w:tc>
        <w:tc>
          <w:tcPr>
            <w:tcW w:w="2396" w:type="dxa"/>
          </w:tcPr>
          <w:p w:rsidR="00B26513" w:rsidRPr="00B26513" w:rsidRDefault="00B26513" w:rsidP="00A217C9">
            <w:pPr>
              <w:widowControl w:val="0"/>
              <w:autoSpaceDE w:val="0"/>
              <w:autoSpaceDN w:val="0"/>
              <w:adjustRightInd w:val="0"/>
              <w:rPr>
                <w:rFonts w:ascii="Times New Roman" w:hAnsi="Times New Roman"/>
                <w:sz w:val="26"/>
                <w:szCs w:val="26"/>
              </w:rPr>
            </w:pPr>
            <w:proofErr w:type="gramStart"/>
            <w:r w:rsidRPr="00B26513">
              <w:rPr>
                <w:rFonts w:ascii="Times New Roman" w:hAnsi="Times New Roman"/>
                <w:sz w:val="26"/>
                <w:szCs w:val="26"/>
              </w:rPr>
              <w:t xml:space="preserve">Наличие потребителей продукции (услуг), создаваемой (оказываемых)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w:t>
            </w:r>
            <w:r w:rsidRPr="00B26513">
              <w:rPr>
                <w:rFonts w:ascii="Times New Roman" w:hAnsi="Times New Roman"/>
                <w:sz w:val="26"/>
                <w:szCs w:val="26"/>
              </w:rPr>
              <w:lastRenderedPageBreak/>
              <w:t>капитального строительства (мощности приобретаемого объекта недвижимого имущества)</w:t>
            </w:r>
            <w:proofErr w:type="gramEnd"/>
          </w:p>
        </w:tc>
        <w:tc>
          <w:tcPr>
            <w:tcW w:w="1124" w:type="dxa"/>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lastRenderedPageBreak/>
              <w:t>1;</w:t>
            </w:r>
          </w:p>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 xml:space="preserve"> 0,5; </w:t>
            </w:r>
          </w:p>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0</w:t>
            </w:r>
          </w:p>
        </w:tc>
        <w:tc>
          <w:tcPr>
            <w:tcW w:w="843" w:type="dxa"/>
          </w:tcPr>
          <w:p w:rsidR="00B26513" w:rsidRPr="00B26513" w:rsidRDefault="00B26513" w:rsidP="00A217C9">
            <w:pPr>
              <w:widowControl w:val="0"/>
              <w:autoSpaceDE w:val="0"/>
              <w:autoSpaceDN w:val="0"/>
              <w:adjustRightInd w:val="0"/>
              <w:rPr>
                <w:rFonts w:ascii="Times New Roman" w:hAnsi="Times New Roman"/>
                <w:sz w:val="26"/>
                <w:szCs w:val="26"/>
              </w:rPr>
            </w:pPr>
          </w:p>
        </w:tc>
        <w:tc>
          <w:tcPr>
            <w:tcW w:w="1264" w:type="dxa"/>
          </w:tcPr>
          <w:p w:rsidR="00B26513" w:rsidRPr="00B26513" w:rsidRDefault="00B26513" w:rsidP="00A217C9">
            <w:pPr>
              <w:widowControl w:val="0"/>
              <w:autoSpaceDE w:val="0"/>
              <w:autoSpaceDN w:val="0"/>
              <w:adjustRightInd w:val="0"/>
              <w:rPr>
                <w:rFonts w:ascii="Times New Roman" w:hAnsi="Times New Roman"/>
                <w:sz w:val="26"/>
                <w:szCs w:val="26"/>
              </w:rPr>
            </w:pPr>
          </w:p>
        </w:tc>
        <w:tc>
          <w:tcPr>
            <w:tcW w:w="1277" w:type="dxa"/>
          </w:tcPr>
          <w:p w:rsidR="00B26513" w:rsidRPr="00B26513" w:rsidRDefault="00B26513" w:rsidP="00A217C9">
            <w:pPr>
              <w:widowControl w:val="0"/>
              <w:autoSpaceDE w:val="0"/>
              <w:autoSpaceDN w:val="0"/>
              <w:adjustRightInd w:val="0"/>
              <w:rPr>
                <w:rFonts w:ascii="Times New Roman" w:hAnsi="Times New Roman"/>
                <w:sz w:val="26"/>
                <w:szCs w:val="26"/>
              </w:rPr>
            </w:pPr>
          </w:p>
        </w:tc>
        <w:tc>
          <w:tcPr>
            <w:tcW w:w="3883" w:type="dxa"/>
          </w:tcPr>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Балл, равный 1, присваивается, если проектная мощность (намечаемый объем производства продукции, оказания услуг) создаваемого (реконструируемого) в рамках реализации инвестиционного проекта объекта капитального строительства соответствует (или менее) потребности в данной продукции (услугах).</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 xml:space="preserve">Балл, равный 0,5, присваивается, если потребность в данной продукции (услугах) обеспечивается уровнем использования проектной мощности создаваемого </w:t>
            </w:r>
            <w:r w:rsidRPr="00B26513">
              <w:rPr>
                <w:rFonts w:ascii="Times New Roman" w:hAnsi="Times New Roman"/>
                <w:sz w:val="26"/>
                <w:szCs w:val="26"/>
              </w:rPr>
              <w:lastRenderedPageBreak/>
              <w:t xml:space="preserve">(реконструируемого) в рамках реализации инвестиционного проекта объекта капитального строительства в размере менее 100 процентов, но не ниже </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75 процентов проектной мощности.</w:t>
            </w:r>
          </w:p>
          <w:p w:rsidR="00B26513" w:rsidRPr="00B26513" w:rsidRDefault="00B26513" w:rsidP="00627D25">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75 процентов проектной мощности</w:t>
            </w:r>
          </w:p>
        </w:tc>
        <w:tc>
          <w:tcPr>
            <w:tcW w:w="4109" w:type="dxa"/>
          </w:tcPr>
          <w:p w:rsidR="00B26513" w:rsidRPr="00B26513" w:rsidRDefault="00B26513" w:rsidP="00A217C9">
            <w:pPr>
              <w:widowControl w:val="0"/>
              <w:autoSpaceDE w:val="0"/>
              <w:autoSpaceDN w:val="0"/>
              <w:adjustRightInd w:val="0"/>
              <w:rPr>
                <w:rFonts w:ascii="Times New Roman" w:hAnsi="Times New Roman"/>
                <w:sz w:val="26"/>
                <w:szCs w:val="26"/>
              </w:rPr>
            </w:pPr>
            <w:proofErr w:type="gramStart"/>
            <w:r w:rsidRPr="00B26513">
              <w:rPr>
                <w:rFonts w:ascii="Times New Roman" w:hAnsi="Times New Roman"/>
                <w:sz w:val="26"/>
                <w:szCs w:val="26"/>
              </w:rPr>
              <w:lastRenderedPageBreak/>
              <w:t>Обоснование спроса (потребности) на продукцию (услуги), создаваемую (оказываемые) в результате реализации инвестиционного проекта, для обеспечения проектируемого (нормативного) уровня использования проектной мощности объекта.</w:t>
            </w:r>
            <w:proofErr w:type="gramEnd"/>
          </w:p>
          <w:p w:rsidR="00B26513" w:rsidRPr="00B26513" w:rsidRDefault="00B26513" w:rsidP="00A217C9">
            <w:pPr>
              <w:widowControl w:val="0"/>
              <w:autoSpaceDE w:val="0"/>
              <w:autoSpaceDN w:val="0"/>
              <w:adjustRightInd w:val="0"/>
              <w:ind w:right="-249"/>
              <w:rPr>
                <w:rFonts w:ascii="Times New Roman" w:hAnsi="Times New Roman"/>
                <w:sz w:val="26"/>
                <w:szCs w:val="26"/>
              </w:rPr>
            </w:pPr>
            <w:r w:rsidRPr="00B26513">
              <w:rPr>
                <w:rFonts w:ascii="Times New Roman" w:hAnsi="Times New Roman"/>
                <w:sz w:val="26"/>
                <w:szCs w:val="26"/>
              </w:rPr>
              <w:t>Потребность в продукции (услугах) определяется на момент ввода создаваемого (</w:t>
            </w:r>
            <w:r w:rsidR="00627D25" w:rsidRPr="00B26513">
              <w:rPr>
                <w:rFonts w:ascii="Times New Roman" w:hAnsi="Times New Roman"/>
                <w:sz w:val="26"/>
                <w:szCs w:val="26"/>
              </w:rPr>
              <w:t>реконструируемого</w:t>
            </w:r>
            <w:r w:rsidRPr="00B26513">
              <w:rPr>
                <w:rFonts w:ascii="Times New Roman" w:hAnsi="Times New Roman"/>
                <w:sz w:val="26"/>
                <w:szCs w:val="26"/>
              </w:rPr>
              <w:t xml:space="preserve">) в рамках реализации инвестиционного проекта объекта капитального строительства </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 xml:space="preserve">с учетом уже созданных и создаваемых мощностей </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в данной сфере деятельности</w:t>
            </w:r>
          </w:p>
        </w:tc>
      </w:tr>
      <w:tr w:rsidR="00944B0E" w:rsidRPr="00B26513" w:rsidTr="00944B0E">
        <w:tc>
          <w:tcPr>
            <w:tcW w:w="547" w:type="dxa"/>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lastRenderedPageBreak/>
              <w:t>4</w:t>
            </w:r>
          </w:p>
        </w:tc>
        <w:tc>
          <w:tcPr>
            <w:tcW w:w="2396" w:type="dxa"/>
          </w:tcPr>
          <w:p w:rsidR="00B26513" w:rsidRPr="00B26513" w:rsidRDefault="00B26513" w:rsidP="006F4D2E">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Отношение проектной мощности создаваемого (</w:t>
            </w:r>
            <w:r w:rsidR="00627D25" w:rsidRPr="00B26513">
              <w:rPr>
                <w:rFonts w:ascii="Times New Roman" w:hAnsi="Times New Roman"/>
                <w:sz w:val="26"/>
                <w:szCs w:val="26"/>
              </w:rPr>
              <w:t>реконструируемого</w:t>
            </w:r>
            <w:r w:rsidRPr="00B26513">
              <w:rPr>
                <w:rFonts w:ascii="Times New Roman" w:hAnsi="Times New Roman"/>
                <w:sz w:val="26"/>
                <w:szCs w:val="26"/>
              </w:rPr>
              <w:t xml:space="preserve">) объекта </w:t>
            </w:r>
            <w:r w:rsidRPr="00B26513">
              <w:rPr>
                <w:rFonts w:ascii="Times New Roman" w:hAnsi="Times New Roman"/>
                <w:sz w:val="26"/>
                <w:szCs w:val="26"/>
              </w:rPr>
              <w:lastRenderedPageBreak/>
              <w:t xml:space="preserve">капитального строительства (мощности приобретаемого объекта недвижимого имущества) к мощности, необходимой для производства (оказания) продукции (услуг) в объеме, предусмотренном для </w:t>
            </w:r>
            <w:r w:rsidR="00627D25">
              <w:rPr>
                <w:rFonts w:ascii="Times New Roman" w:hAnsi="Times New Roman"/>
                <w:sz w:val="26"/>
                <w:szCs w:val="26"/>
              </w:rPr>
              <w:t xml:space="preserve">обеспечения государственных нужд Тверской области и (или) нужд </w:t>
            </w:r>
            <w:r w:rsidRPr="00B26513">
              <w:rPr>
                <w:rFonts w:ascii="Times New Roman" w:hAnsi="Times New Roman"/>
                <w:sz w:val="26"/>
                <w:szCs w:val="26"/>
              </w:rPr>
              <w:t>муниципальн</w:t>
            </w:r>
            <w:r w:rsidR="00627D25">
              <w:rPr>
                <w:rFonts w:ascii="Times New Roman" w:hAnsi="Times New Roman"/>
                <w:sz w:val="26"/>
                <w:szCs w:val="26"/>
              </w:rPr>
              <w:t>ых образований Тверской области</w:t>
            </w:r>
          </w:p>
        </w:tc>
        <w:tc>
          <w:tcPr>
            <w:tcW w:w="1124" w:type="dxa"/>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lastRenderedPageBreak/>
              <w:t>1; 0</w:t>
            </w:r>
          </w:p>
        </w:tc>
        <w:tc>
          <w:tcPr>
            <w:tcW w:w="843" w:type="dxa"/>
          </w:tcPr>
          <w:p w:rsidR="00B26513" w:rsidRPr="00B26513" w:rsidRDefault="00B26513" w:rsidP="00A217C9">
            <w:pPr>
              <w:widowControl w:val="0"/>
              <w:autoSpaceDE w:val="0"/>
              <w:autoSpaceDN w:val="0"/>
              <w:adjustRightInd w:val="0"/>
              <w:rPr>
                <w:rFonts w:ascii="Times New Roman" w:hAnsi="Times New Roman"/>
                <w:sz w:val="26"/>
                <w:szCs w:val="26"/>
              </w:rPr>
            </w:pPr>
          </w:p>
        </w:tc>
        <w:tc>
          <w:tcPr>
            <w:tcW w:w="1264" w:type="dxa"/>
          </w:tcPr>
          <w:p w:rsidR="00B26513" w:rsidRPr="00B26513" w:rsidRDefault="00B26513" w:rsidP="00A217C9">
            <w:pPr>
              <w:widowControl w:val="0"/>
              <w:autoSpaceDE w:val="0"/>
              <w:autoSpaceDN w:val="0"/>
              <w:adjustRightInd w:val="0"/>
              <w:rPr>
                <w:rFonts w:ascii="Times New Roman" w:hAnsi="Times New Roman"/>
                <w:sz w:val="26"/>
                <w:szCs w:val="26"/>
              </w:rPr>
            </w:pPr>
          </w:p>
        </w:tc>
        <w:tc>
          <w:tcPr>
            <w:tcW w:w="1277" w:type="dxa"/>
          </w:tcPr>
          <w:p w:rsidR="00B26513" w:rsidRPr="00B26513" w:rsidRDefault="00B26513" w:rsidP="00A217C9">
            <w:pPr>
              <w:widowControl w:val="0"/>
              <w:autoSpaceDE w:val="0"/>
              <w:autoSpaceDN w:val="0"/>
              <w:adjustRightInd w:val="0"/>
              <w:rPr>
                <w:rFonts w:ascii="Times New Roman" w:hAnsi="Times New Roman"/>
                <w:sz w:val="26"/>
                <w:szCs w:val="26"/>
              </w:rPr>
            </w:pPr>
          </w:p>
        </w:tc>
        <w:tc>
          <w:tcPr>
            <w:tcW w:w="3883" w:type="dxa"/>
          </w:tcPr>
          <w:p w:rsidR="00B26513" w:rsidRPr="00B26513" w:rsidRDefault="00B26513" w:rsidP="00A217C9">
            <w:pPr>
              <w:widowControl w:val="0"/>
              <w:autoSpaceDE w:val="0"/>
              <w:autoSpaceDN w:val="0"/>
              <w:adjustRightInd w:val="0"/>
              <w:rPr>
                <w:rFonts w:ascii="Times New Roman" w:hAnsi="Times New Roman"/>
                <w:sz w:val="26"/>
                <w:szCs w:val="26"/>
              </w:rPr>
            </w:pPr>
            <w:proofErr w:type="gramStart"/>
            <w:r w:rsidRPr="00B26513">
              <w:rPr>
                <w:rFonts w:ascii="Times New Roman" w:hAnsi="Times New Roman"/>
                <w:sz w:val="26"/>
                <w:szCs w:val="26"/>
              </w:rPr>
              <w:t xml:space="preserve">Балл, равный 1, присваивается, если отношение проектной мощности создаваемого (реконструируемого, приобретаемого) объекта капитального строительства </w:t>
            </w:r>
            <w:r w:rsidRPr="00B26513">
              <w:rPr>
                <w:rFonts w:ascii="Times New Roman" w:hAnsi="Times New Roman"/>
                <w:sz w:val="26"/>
                <w:szCs w:val="26"/>
              </w:rPr>
              <w:lastRenderedPageBreak/>
              <w:t>(объекта недвижимого имущества) к мощности, необходимой для производства продукции (услуг) в объеме, предусмотренном для обеспечения нужд</w:t>
            </w:r>
            <w:r w:rsidR="004E3E25" w:rsidRPr="00B26513">
              <w:rPr>
                <w:rFonts w:ascii="Times New Roman" w:hAnsi="Times New Roman"/>
                <w:sz w:val="26"/>
                <w:szCs w:val="26"/>
              </w:rPr>
              <w:t xml:space="preserve"> муниципальн</w:t>
            </w:r>
            <w:r w:rsidR="004E3E25">
              <w:rPr>
                <w:rFonts w:ascii="Times New Roman" w:hAnsi="Times New Roman"/>
                <w:sz w:val="26"/>
                <w:szCs w:val="26"/>
              </w:rPr>
              <w:t>ого образования (муниципальных образований)</w:t>
            </w:r>
            <w:r w:rsidRPr="00B26513">
              <w:rPr>
                <w:rFonts w:ascii="Times New Roman" w:hAnsi="Times New Roman"/>
                <w:sz w:val="26"/>
                <w:szCs w:val="26"/>
              </w:rPr>
              <w:t>, не превышает 100 процентов</w:t>
            </w:r>
            <w:proofErr w:type="gramEnd"/>
          </w:p>
          <w:p w:rsidR="00B26513" w:rsidRPr="00B26513" w:rsidRDefault="00B26513" w:rsidP="00A217C9">
            <w:pPr>
              <w:widowControl w:val="0"/>
              <w:autoSpaceDE w:val="0"/>
              <w:autoSpaceDN w:val="0"/>
              <w:adjustRightInd w:val="0"/>
              <w:rPr>
                <w:rFonts w:ascii="Times New Roman" w:hAnsi="Times New Roman"/>
                <w:sz w:val="26"/>
                <w:szCs w:val="26"/>
              </w:rPr>
            </w:pPr>
          </w:p>
        </w:tc>
        <w:tc>
          <w:tcPr>
            <w:tcW w:w="4109" w:type="dxa"/>
          </w:tcPr>
          <w:p w:rsidR="00B26513" w:rsidRPr="00B26513" w:rsidRDefault="00B26513" w:rsidP="004E3E25">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lastRenderedPageBreak/>
              <w:t>Приводятся документально подтвержденные данные о мощности, необходимой для производства продукции (услуг) в объеме, предусмотренном для нужд</w:t>
            </w:r>
            <w:r w:rsidR="004E3E25" w:rsidRPr="00B26513">
              <w:rPr>
                <w:rFonts w:ascii="Times New Roman" w:hAnsi="Times New Roman"/>
                <w:sz w:val="26"/>
                <w:szCs w:val="26"/>
              </w:rPr>
              <w:t xml:space="preserve"> муниципальн</w:t>
            </w:r>
            <w:r w:rsidR="004E3E25">
              <w:rPr>
                <w:rFonts w:ascii="Times New Roman" w:hAnsi="Times New Roman"/>
                <w:sz w:val="26"/>
                <w:szCs w:val="26"/>
              </w:rPr>
              <w:t xml:space="preserve">ого </w:t>
            </w:r>
            <w:r w:rsidR="004E3E25">
              <w:rPr>
                <w:rFonts w:ascii="Times New Roman" w:hAnsi="Times New Roman"/>
                <w:sz w:val="26"/>
                <w:szCs w:val="26"/>
              </w:rPr>
              <w:lastRenderedPageBreak/>
              <w:t>образования (муниципальных образований)</w:t>
            </w:r>
            <w:r w:rsidRPr="00B26513">
              <w:rPr>
                <w:rFonts w:ascii="Times New Roman" w:hAnsi="Times New Roman"/>
                <w:sz w:val="26"/>
                <w:szCs w:val="26"/>
              </w:rPr>
              <w:t>. Инициатор проверки приводит обоснования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tc>
      </w:tr>
      <w:tr w:rsidR="00944B0E" w:rsidRPr="00B26513" w:rsidTr="00944B0E">
        <w:tc>
          <w:tcPr>
            <w:tcW w:w="547" w:type="dxa"/>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lastRenderedPageBreak/>
              <w:t>5</w:t>
            </w:r>
          </w:p>
        </w:tc>
        <w:tc>
          <w:tcPr>
            <w:tcW w:w="2396" w:type="dxa"/>
          </w:tcPr>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 xml:space="preserve">Обеспечение планируемого объема </w:t>
            </w:r>
            <w:r w:rsidRPr="00B26513">
              <w:rPr>
                <w:rFonts w:ascii="Times New Roman" w:hAnsi="Times New Roman"/>
                <w:sz w:val="26"/>
                <w:szCs w:val="26"/>
              </w:rPr>
              <w:lastRenderedPageBreak/>
              <w:t>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w:t>
            </w:r>
          </w:p>
        </w:tc>
        <w:tc>
          <w:tcPr>
            <w:tcW w:w="1124" w:type="dxa"/>
          </w:tcPr>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lastRenderedPageBreak/>
              <w:t>1;</w:t>
            </w:r>
          </w:p>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0,5;</w:t>
            </w:r>
          </w:p>
          <w:p w:rsidR="00B26513" w:rsidRPr="00B26513" w:rsidRDefault="00B26513" w:rsidP="00A217C9">
            <w:pPr>
              <w:widowControl w:val="0"/>
              <w:autoSpaceDE w:val="0"/>
              <w:autoSpaceDN w:val="0"/>
              <w:adjustRightInd w:val="0"/>
              <w:jc w:val="center"/>
              <w:rPr>
                <w:rFonts w:ascii="Times New Roman" w:hAnsi="Times New Roman"/>
                <w:sz w:val="26"/>
                <w:szCs w:val="26"/>
              </w:rPr>
            </w:pPr>
            <w:r w:rsidRPr="00B26513">
              <w:rPr>
                <w:rFonts w:ascii="Times New Roman" w:hAnsi="Times New Roman"/>
                <w:sz w:val="26"/>
                <w:szCs w:val="26"/>
              </w:rPr>
              <w:t>0</w:t>
            </w:r>
          </w:p>
        </w:tc>
        <w:tc>
          <w:tcPr>
            <w:tcW w:w="843" w:type="dxa"/>
          </w:tcPr>
          <w:p w:rsidR="00B26513" w:rsidRPr="00B26513" w:rsidRDefault="00B26513" w:rsidP="00A217C9">
            <w:pPr>
              <w:widowControl w:val="0"/>
              <w:autoSpaceDE w:val="0"/>
              <w:autoSpaceDN w:val="0"/>
              <w:adjustRightInd w:val="0"/>
              <w:rPr>
                <w:rFonts w:ascii="Times New Roman" w:hAnsi="Times New Roman"/>
                <w:sz w:val="26"/>
                <w:szCs w:val="26"/>
              </w:rPr>
            </w:pPr>
          </w:p>
        </w:tc>
        <w:tc>
          <w:tcPr>
            <w:tcW w:w="1264" w:type="dxa"/>
          </w:tcPr>
          <w:p w:rsidR="00B26513" w:rsidRPr="00B26513" w:rsidRDefault="00B26513" w:rsidP="00A217C9">
            <w:pPr>
              <w:widowControl w:val="0"/>
              <w:autoSpaceDE w:val="0"/>
              <w:autoSpaceDN w:val="0"/>
              <w:adjustRightInd w:val="0"/>
              <w:rPr>
                <w:rFonts w:ascii="Times New Roman" w:hAnsi="Times New Roman"/>
                <w:sz w:val="26"/>
                <w:szCs w:val="26"/>
              </w:rPr>
            </w:pPr>
          </w:p>
        </w:tc>
        <w:tc>
          <w:tcPr>
            <w:tcW w:w="1277" w:type="dxa"/>
          </w:tcPr>
          <w:p w:rsidR="00B26513" w:rsidRPr="00B26513" w:rsidRDefault="00B26513" w:rsidP="00A217C9">
            <w:pPr>
              <w:widowControl w:val="0"/>
              <w:autoSpaceDE w:val="0"/>
              <w:autoSpaceDN w:val="0"/>
              <w:adjustRightInd w:val="0"/>
              <w:rPr>
                <w:rFonts w:ascii="Times New Roman" w:hAnsi="Times New Roman"/>
                <w:sz w:val="26"/>
                <w:szCs w:val="26"/>
              </w:rPr>
            </w:pPr>
          </w:p>
        </w:tc>
        <w:tc>
          <w:tcPr>
            <w:tcW w:w="3883" w:type="dxa"/>
          </w:tcPr>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Балл, равный 1,присваивается в случаях:</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 xml:space="preserve">а) если на площадке, отводимой </w:t>
            </w:r>
            <w:r w:rsidRPr="00B26513">
              <w:rPr>
                <w:rFonts w:ascii="Times New Roman" w:hAnsi="Times New Roman"/>
                <w:sz w:val="26"/>
                <w:szCs w:val="26"/>
              </w:rPr>
              <w:lastRenderedPageBreak/>
              <w:t xml:space="preserve">под предполагаемое строительство (для функционирования приобретаемого объекта недвижимого имущества), </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уже имеются все виды инженерной и транспортной инфраструктуры в необходимых объемах;</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б) если для предполагаемого объекта капитального строительства (приобретаемого объекта недвижимого имущества)</w:t>
            </w:r>
            <w:r w:rsidR="00944B0E">
              <w:rPr>
                <w:rFonts w:ascii="Times New Roman" w:hAnsi="Times New Roman"/>
                <w:sz w:val="26"/>
                <w:szCs w:val="26"/>
              </w:rPr>
              <w:t xml:space="preserve"> </w:t>
            </w:r>
            <w:r w:rsidRPr="00B26513">
              <w:rPr>
                <w:rFonts w:ascii="Times New Roman" w:hAnsi="Times New Roman"/>
                <w:sz w:val="26"/>
                <w:szCs w:val="26"/>
              </w:rPr>
              <w:t>в силу его функционального назначения инженерная и транспортная инфраструктура не требуется (например, берегоукрепительные работы);</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в) если объект недвижимого имущества обеспечен всеми видами инженерной и транспортной инфраструктуры в необходимых объемах.</w:t>
            </w:r>
          </w:p>
          <w:p w:rsidR="00B26513" w:rsidRPr="00B26513" w:rsidRDefault="00B26513" w:rsidP="00A217C9">
            <w:pPr>
              <w:widowControl w:val="0"/>
              <w:autoSpaceDE w:val="0"/>
              <w:autoSpaceDN w:val="0"/>
              <w:adjustRightInd w:val="0"/>
              <w:rPr>
                <w:rFonts w:ascii="Times New Roman" w:hAnsi="Times New Roman"/>
                <w:sz w:val="26"/>
                <w:szCs w:val="26"/>
              </w:rPr>
            </w:pPr>
            <w:proofErr w:type="gramStart"/>
            <w:r w:rsidRPr="00B26513">
              <w:rPr>
                <w:rFonts w:ascii="Times New Roman" w:hAnsi="Times New Roman"/>
                <w:sz w:val="26"/>
                <w:szCs w:val="26"/>
              </w:rPr>
              <w:t xml:space="preserve">Балл, равный 0,5, </w:t>
            </w:r>
            <w:r w:rsidRPr="00B26513">
              <w:rPr>
                <w:rFonts w:ascii="Times New Roman" w:hAnsi="Times New Roman"/>
                <w:sz w:val="26"/>
                <w:szCs w:val="26"/>
              </w:rPr>
              <w:lastRenderedPageBreak/>
              <w:t>присваивается, если средневзвешенный уровень обеспеченности планируемого объекта капитального строительства</w:t>
            </w:r>
            <w:r w:rsidR="00944B0E">
              <w:rPr>
                <w:rFonts w:ascii="Times New Roman" w:hAnsi="Times New Roman"/>
                <w:sz w:val="26"/>
                <w:szCs w:val="26"/>
              </w:rPr>
              <w:t xml:space="preserve"> </w:t>
            </w:r>
            <w:r w:rsidRPr="00B26513">
              <w:rPr>
                <w:rFonts w:ascii="Times New Roman" w:hAnsi="Times New Roman"/>
                <w:sz w:val="26"/>
                <w:szCs w:val="26"/>
              </w:rPr>
              <w:t>(приобретаемого объекта недвижимого имущества) инженерной и транспортной инфраструктурой менее 100 процентов,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w:t>
            </w:r>
            <w:r w:rsidR="00944B0E">
              <w:rPr>
                <w:rFonts w:ascii="Times New Roman" w:hAnsi="Times New Roman"/>
                <w:sz w:val="26"/>
                <w:szCs w:val="26"/>
              </w:rPr>
              <w:t xml:space="preserve"> </w:t>
            </w:r>
            <w:r w:rsidRPr="00B26513">
              <w:rPr>
                <w:rFonts w:ascii="Times New Roman" w:hAnsi="Times New Roman"/>
                <w:sz w:val="26"/>
                <w:szCs w:val="26"/>
              </w:rPr>
              <w:t>(объекта недвижимого имущества) инженерной и транспортной инфраструктурой в необходимых объемах.</w:t>
            </w:r>
            <w:proofErr w:type="gramEnd"/>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 xml:space="preserve">Балл, равный 0, присваивается, если средневзвешенный уровень обеспеченности объекта капитального строительства (объекта недвижимого </w:t>
            </w:r>
            <w:r w:rsidRPr="00B26513">
              <w:rPr>
                <w:rFonts w:ascii="Times New Roman" w:hAnsi="Times New Roman"/>
                <w:sz w:val="26"/>
                <w:szCs w:val="26"/>
              </w:rPr>
              <w:lastRenderedPageBreak/>
              <w:t xml:space="preserve">имущества)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(объекта недвижимого имущества) </w:t>
            </w:r>
          </w:p>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инженерной и транспортной инфраструктурой в необходимых объемах</w:t>
            </w:r>
          </w:p>
        </w:tc>
        <w:tc>
          <w:tcPr>
            <w:tcW w:w="4109" w:type="dxa"/>
          </w:tcPr>
          <w:p w:rsidR="00B26513" w:rsidRP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lastRenderedPageBreak/>
              <w:t xml:space="preserve">Приводятся данные по обеспечению создаваемого (реконструируемого, </w:t>
            </w:r>
            <w:r w:rsidRPr="00B26513">
              <w:rPr>
                <w:rFonts w:ascii="Times New Roman" w:hAnsi="Times New Roman"/>
                <w:sz w:val="26"/>
                <w:szCs w:val="26"/>
              </w:rPr>
              <w:lastRenderedPageBreak/>
              <w:t>приобретаемого) объекта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w:t>
            </w:r>
          </w:p>
          <w:p w:rsidR="00B26513" w:rsidRDefault="00B26513" w:rsidP="00A217C9">
            <w:pPr>
              <w:widowControl w:val="0"/>
              <w:autoSpaceDE w:val="0"/>
              <w:autoSpaceDN w:val="0"/>
              <w:adjustRightInd w:val="0"/>
              <w:rPr>
                <w:rFonts w:ascii="Times New Roman" w:hAnsi="Times New Roman"/>
                <w:sz w:val="26"/>
                <w:szCs w:val="26"/>
              </w:rPr>
            </w:pPr>
            <w:r w:rsidRPr="00B26513">
              <w:rPr>
                <w:rFonts w:ascii="Times New Roman" w:hAnsi="Times New Roman"/>
                <w:sz w:val="26"/>
                <w:szCs w:val="26"/>
              </w:rPr>
              <w:t>Средневзвешенный уровень обеспеченности инженерной и транспортной инфраструктурой рассчитывается по следующей формуле:</w:t>
            </w:r>
          </w:p>
          <w:p w:rsidR="00B26513" w:rsidRPr="00B26513" w:rsidRDefault="00B26513" w:rsidP="00A217C9">
            <w:pPr>
              <w:widowControl w:val="0"/>
              <w:autoSpaceDE w:val="0"/>
              <w:autoSpaceDN w:val="0"/>
              <w:adjustRightInd w:val="0"/>
              <w:rPr>
                <w:rFonts w:ascii="Times New Roman" w:hAnsi="Times New Roman"/>
                <w:sz w:val="26"/>
                <w:szCs w:val="26"/>
              </w:rPr>
            </w:pPr>
            <m:oMathPara>
              <m:oMath>
                <m:r>
                  <w:rPr>
                    <w:rFonts w:ascii="Cambria Math" w:hAnsi="Times New Roman"/>
                    <w:sz w:val="26"/>
                    <w:szCs w:val="26"/>
                  </w:rPr>
                  <m:t>И</m:t>
                </m:r>
                <m:r>
                  <w:rPr>
                    <w:rFonts w:ascii="Cambria Math" w:hAnsi="Times New Roman"/>
                    <w:sz w:val="26"/>
                    <w:szCs w:val="26"/>
                  </w:rPr>
                  <m:t>=</m:t>
                </m:r>
                <m:nary>
                  <m:naryPr>
                    <m:chr m:val="∑"/>
                    <m:limLoc m:val="subSup"/>
                    <m:ctrlPr>
                      <w:rPr>
                        <w:rFonts w:ascii="Cambria Math" w:hAnsi="Times New Roman"/>
                        <w:i/>
                        <w:sz w:val="26"/>
                        <w:szCs w:val="26"/>
                      </w:rPr>
                    </m:ctrlPr>
                  </m:naryPr>
                  <m:sub>
                    <m:r>
                      <w:rPr>
                        <w:rFonts w:ascii="Cambria Math" w:hAnsi="Cambria Math"/>
                        <w:sz w:val="26"/>
                        <w:szCs w:val="26"/>
                      </w:rPr>
                      <m:t>i</m:t>
                    </m:r>
                    <m:r>
                      <w:rPr>
                        <w:rFonts w:ascii="Cambria Math" w:hAnsi="Times New Roman"/>
                        <w:sz w:val="26"/>
                        <w:szCs w:val="26"/>
                      </w:rPr>
                      <m:t>=1</m:t>
                    </m:r>
                  </m:sub>
                  <m:sup>
                    <m:r>
                      <w:rPr>
                        <w:rFonts w:ascii="Cambria Math" w:hAnsi="Cambria Math"/>
                        <w:sz w:val="26"/>
                        <w:szCs w:val="26"/>
                        <w:lang w:val="en-US"/>
                      </w:rPr>
                      <m:t>n</m:t>
                    </m:r>
                  </m:sup>
                  <m:e>
                    <m:r>
                      <w:rPr>
                        <w:rFonts w:ascii="Cambria Math" w:hAnsi="Cambria Math"/>
                        <w:sz w:val="26"/>
                        <w:szCs w:val="26"/>
                      </w:rPr>
                      <m:t>ui</m:t>
                    </m:r>
                    <m:r>
                      <w:rPr>
                        <w:rFonts w:ascii="Cambria Math" w:hAnsi="Times New Roman"/>
                        <w:sz w:val="26"/>
                        <w:szCs w:val="26"/>
                      </w:rPr>
                      <m:t>/</m:t>
                    </m:r>
                    <m:r>
                      <w:rPr>
                        <w:rFonts w:ascii="Cambria Math" w:hAnsi="Cambria Math"/>
                        <w:sz w:val="26"/>
                        <w:szCs w:val="26"/>
                      </w:rPr>
                      <m:t>n</m:t>
                    </m:r>
                  </m:e>
                </m:nary>
              </m:oMath>
            </m:oMathPara>
          </w:p>
          <w:p w:rsidR="00B26513" w:rsidRPr="00B26513" w:rsidRDefault="00B26513" w:rsidP="00A217C9">
            <w:pPr>
              <w:widowControl w:val="0"/>
              <w:autoSpaceDE w:val="0"/>
              <w:autoSpaceDN w:val="0"/>
              <w:adjustRightInd w:val="0"/>
              <w:rPr>
                <w:rFonts w:ascii="Times New Roman" w:hAnsi="Times New Roman"/>
                <w:sz w:val="26"/>
                <w:szCs w:val="26"/>
              </w:rPr>
            </w:pPr>
          </w:p>
          <w:p w:rsidR="00B26513" w:rsidRPr="00B26513" w:rsidRDefault="00944B0E" w:rsidP="00A217C9">
            <w:pPr>
              <w:rPr>
                <w:rFonts w:ascii="Times New Roman" w:hAnsi="Times New Roman"/>
                <w:sz w:val="26"/>
                <w:szCs w:val="26"/>
              </w:rPr>
            </w:pPr>
            <w:r>
              <w:rPr>
                <w:rFonts w:ascii="Times New Roman" w:hAnsi="Times New Roman"/>
                <w:sz w:val="26"/>
                <w:szCs w:val="26"/>
              </w:rPr>
              <w:t>г</w:t>
            </w:r>
            <w:r w:rsidR="00B26513" w:rsidRPr="00B26513">
              <w:rPr>
                <w:rFonts w:ascii="Times New Roman" w:hAnsi="Times New Roman"/>
                <w:sz w:val="26"/>
                <w:szCs w:val="26"/>
              </w:rPr>
              <w:t>де</w:t>
            </w:r>
            <w:r>
              <w:rPr>
                <w:rFonts w:ascii="Times New Roman" w:hAnsi="Times New Roman"/>
                <w:sz w:val="26"/>
                <w:szCs w:val="26"/>
              </w:rPr>
              <w:t xml:space="preserve"> </w:t>
            </w:r>
            <w:r w:rsidR="00B26513" w:rsidRPr="00B26513">
              <w:rPr>
                <w:rFonts w:ascii="Times New Roman" w:hAnsi="Times New Roman"/>
                <w:i/>
                <w:sz w:val="26"/>
                <w:szCs w:val="26"/>
                <w:lang w:val="en-US"/>
              </w:rPr>
              <w:t>u</w:t>
            </w:r>
            <w:proofErr w:type="spellStart"/>
            <w:r w:rsidR="00B26513" w:rsidRPr="00B26513">
              <w:rPr>
                <w:rFonts w:ascii="Times New Roman" w:hAnsi="Times New Roman"/>
                <w:i/>
                <w:sz w:val="26"/>
                <w:szCs w:val="26"/>
              </w:rPr>
              <w:t>i</w:t>
            </w:r>
            <w:proofErr w:type="spellEnd"/>
            <w:r w:rsidR="00B26513" w:rsidRPr="00B26513">
              <w:rPr>
                <w:rFonts w:ascii="Times New Roman" w:hAnsi="Times New Roman"/>
                <w:i/>
                <w:sz w:val="26"/>
                <w:szCs w:val="26"/>
              </w:rPr>
              <w:t xml:space="preserve"> </w:t>
            </w:r>
            <w:r w:rsidR="00B26513" w:rsidRPr="00B26513">
              <w:rPr>
                <w:rFonts w:ascii="Times New Roman" w:hAnsi="Times New Roman"/>
                <w:sz w:val="26"/>
                <w:szCs w:val="26"/>
              </w:rPr>
              <w:t>- уровень обеспеченности</w:t>
            </w:r>
          </w:p>
          <w:p w:rsidR="00B26513" w:rsidRPr="00B26513" w:rsidRDefault="00B26513" w:rsidP="00A217C9">
            <w:pPr>
              <w:rPr>
                <w:rFonts w:ascii="Times New Roman" w:hAnsi="Times New Roman"/>
                <w:sz w:val="26"/>
                <w:szCs w:val="26"/>
              </w:rPr>
            </w:pPr>
            <w:proofErr w:type="spellStart"/>
            <w:r w:rsidRPr="00B26513">
              <w:rPr>
                <w:rFonts w:ascii="Times New Roman" w:hAnsi="Times New Roman"/>
                <w:i/>
                <w:sz w:val="26"/>
                <w:szCs w:val="26"/>
              </w:rPr>
              <w:t>i</w:t>
            </w:r>
            <w:r w:rsidRPr="00B26513">
              <w:rPr>
                <w:rFonts w:ascii="Times New Roman" w:hAnsi="Times New Roman"/>
                <w:sz w:val="26"/>
                <w:szCs w:val="26"/>
              </w:rPr>
              <w:t>-ым</w:t>
            </w:r>
            <w:proofErr w:type="spellEnd"/>
            <w:r w:rsidRPr="00B26513">
              <w:rPr>
                <w:rFonts w:ascii="Times New Roman" w:hAnsi="Times New Roman"/>
                <w:sz w:val="26"/>
                <w:szCs w:val="26"/>
              </w:rPr>
              <w:t xml:space="preserve"> видом инженерной и транспортной инфраструктуры (энергоснабжение; водоснабжение, теплоснабжение, телефонная связь, объекты транспортной инфраструктуры) в процентах;</w:t>
            </w:r>
          </w:p>
          <w:p w:rsidR="00B26513" w:rsidRPr="00B26513" w:rsidRDefault="00B26513" w:rsidP="00A217C9">
            <w:pPr>
              <w:widowControl w:val="0"/>
              <w:autoSpaceDE w:val="0"/>
              <w:autoSpaceDN w:val="0"/>
              <w:adjustRightInd w:val="0"/>
              <w:rPr>
                <w:rFonts w:ascii="Times New Roman" w:hAnsi="Times New Roman"/>
                <w:sz w:val="26"/>
                <w:szCs w:val="26"/>
              </w:rPr>
            </w:pPr>
            <w:proofErr w:type="spellStart"/>
            <w:r w:rsidRPr="00B26513">
              <w:rPr>
                <w:rFonts w:ascii="Times New Roman" w:hAnsi="Times New Roman"/>
                <w:i/>
                <w:sz w:val="26"/>
                <w:szCs w:val="26"/>
              </w:rPr>
              <w:t>n</w:t>
            </w:r>
            <w:proofErr w:type="spellEnd"/>
            <w:r w:rsidRPr="00B26513">
              <w:rPr>
                <w:rFonts w:ascii="Times New Roman" w:hAnsi="Times New Roman"/>
                <w:i/>
                <w:sz w:val="26"/>
                <w:szCs w:val="26"/>
              </w:rPr>
              <w:t xml:space="preserve"> </w:t>
            </w:r>
            <w:r w:rsidRPr="00B26513">
              <w:rPr>
                <w:rFonts w:ascii="Times New Roman" w:hAnsi="Times New Roman"/>
                <w:sz w:val="26"/>
                <w:szCs w:val="26"/>
              </w:rPr>
              <w:t xml:space="preserve">- количество видов необходимой </w:t>
            </w:r>
            <w:r w:rsidRPr="00B26513">
              <w:rPr>
                <w:rFonts w:ascii="Times New Roman" w:hAnsi="Times New Roman"/>
                <w:sz w:val="26"/>
                <w:szCs w:val="26"/>
              </w:rPr>
              <w:lastRenderedPageBreak/>
              <w:t>инженерной и транспортной инфраструктуры</w:t>
            </w:r>
          </w:p>
        </w:tc>
      </w:tr>
    </w:tbl>
    <w:p w:rsidR="005C7CA6" w:rsidRDefault="005C7CA6" w:rsidP="00A23E09">
      <w:pPr>
        <w:ind w:firstLine="709"/>
        <w:jc w:val="both"/>
        <w:rPr>
          <w:rFonts w:ascii="Times New Roman" w:hAnsi="Times New Roman"/>
          <w:sz w:val="26"/>
          <w:szCs w:val="26"/>
        </w:rPr>
        <w:sectPr w:rsidR="005C7CA6" w:rsidSect="00954863">
          <w:pgSz w:w="16838" w:h="11906" w:orient="landscape"/>
          <w:pgMar w:top="567" w:right="568" w:bottom="1701" w:left="1134" w:header="720" w:footer="720" w:gutter="0"/>
          <w:cols w:space="720"/>
          <w:docGrid w:linePitch="272"/>
        </w:sectPr>
      </w:pPr>
    </w:p>
    <w:p w:rsidR="005C7CA6" w:rsidRPr="005C7CA6" w:rsidRDefault="00381C38" w:rsidP="005C7CA6">
      <w:pPr>
        <w:pStyle w:val="1"/>
        <w:spacing w:line="240" w:lineRule="auto"/>
        <w:ind w:left="4961"/>
        <w:jc w:val="both"/>
        <w:rPr>
          <w:rFonts w:ascii="Times New Roman" w:eastAsia="Calibri" w:hAnsi="Times New Roman"/>
          <w:b w:val="0"/>
          <w:sz w:val="28"/>
          <w:szCs w:val="28"/>
        </w:rPr>
      </w:pPr>
      <w:r>
        <w:rPr>
          <w:rFonts w:ascii="Times New Roman" w:eastAsia="Calibri" w:hAnsi="Times New Roman"/>
          <w:b w:val="0"/>
          <w:sz w:val="28"/>
          <w:szCs w:val="28"/>
        </w:rPr>
        <w:lastRenderedPageBreak/>
        <w:t xml:space="preserve">                </w:t>
      </w:r>
      <w:r w:rsidR="005C7CA6" w:rsidRPr="005C7CA6">
        <w:rPr>
          <w:rFonts w:ascii="Times New Roman" w:eastAsia="Calibri" w:hAnsi="Times New Roman"/>
          <w:b w:val="0"/>
          <w:sz w:val="28"/>
          <w:szCs w:val="28"/>
        </w:rPr>
        <w:t>Приложение</w:t>
      </w:r>
      <w:r w:rsidR="00A217C9">
        <w:rPr>
          <w:rFonts w:ascii="Times New Roman" w:eastAsia="Calibri" w:hAnsi="Times New Roman"/>
          <w:b w:val="0"/>
          <w:sz w:val="28"/>
          <w:szCs w:val="28"/>
        </w:rPr>
        <w:t xml:space="preserve"> № </w:t>
      </w:r>
      <w:r w:rsidR="005C7CA6" w:rsidRPr="005C7CA6">
        <w:rPr>
          <w:rFonts w:ascii="Times New Roman" w:eastAsia="Calibri" w:hAnsi="Times New Roman"/>
          <w:b w:val="0"/>
          <w:sz w:val="28"/>
          <w:szCs w:val="28"/>
        </w:rPr>
        <w:t>3</w:t>
      </w:r>
    </w:p>
    <w:p w:rsidR="005C7CA6" w:rsidRPr="005C7CA6" w:rsidRDefault="005C7CA6" w:rsidP="005C7CA6">
      <w:pPr>
        <w:pStyle w:val="1"/>
        <w:spacing w:line="240" w:lineRule="auto"/>
        <w:ind w:left="4961"/>
        <w:jc w:val="both"/>
        <w:rPr>
          <w:rFonts w:ascii="Times New Roman" w:eastAsia="Calibri" w:hAnsi="Times New Roman"/>
          <w:b w:val="0"/>
          <w:sz w:val="28"/>
          <w:szCs w:val="28"/>
        </w:rPr>
      </w:pPr>
      <w:r w:rsidRPr="005C7CA6">
        <w:rPr>
          <w:rFonts w:ascii="Times New Roman" w:eastAsia="Calibri" w:hAnsi="Times New Roman"/>
          <w:b w:val="0"/>
          <w:sz w:val="28"/>
          <w:szCs w:val="28"/>
        </w:rPr>
        <w:t xml:space="preserve">к Методике оценки эффективности использования средств </w:t>
      </w:r>
      <w:r w:rsidRPr="005C7CA6">
        <w:rPr>
          <w:rFonts w:ascii="Times New Roman" w:hAnsi="Times New Roman"/>
          <w:b w:val="0"/>
          <w:color w:val="000000"/>
          <w:sz w:val="28"/>
          <w:szCs w:val="28"/>
        </w:rPr>
        <w:t>местного бюджета</w:t>
      </w:r>
      <w:r w:rsidRPr="005C7CA6">
        <w:rPr>
          <w:rFonts w:ascii="Times New Roman" w:eastAsia="Calibri" w:hAnsi="Times New Roman"/>
          <w:b w:val="0"/>
          <w:sz w:val="28"/>
          <w:szCs w:val="28"/>
        </w:rPr>
        <w:t>, направляемых на капитальные вложения</w:t>
      </w:r>
    </w:p>
    <w:p w:rsidR="005C7CA6" w:rsidRPr="0015750D" w:rsidRDefault="005C7CA6" w:rsidP="005C7CA6">
      <w:pPr>
        <w:widowControl w:val="0"/>
        <w:autoSpaceDE w:val="0"/>
        <w:autoSpaceDN w:val="0"/>
        <w:adjustRightInd w:val="0"/>
        <w:jc w:val="center"/>
        <w:rPr>
          <w:rFonts w:ascii="Times New Roman" w:eastAsia="Calibri" w:hAnsi="Times New Roman"/>
          <w:sz w:val="16"/>
          <w:szCs w:val="16"/>
        </w:rPr>
      </w:pPr>
    </w:p>
    <w:p w:rsidR="005C7CA6" w:rsidRPr="005C7CA6" w:rsidRDefault="005C7CA6" w:rsidP="005C7CA6">
      <w:pPr>
        <w:widowControl w:val="0"/>
        <w:autoSpaceDE w:val="0"/>
        <w:autoSpaceDN w:val="0"/>
        <w:adjustRightInd w:val="0"/>
        <w:jc w:val="center"/>
        <w:rPr>
          <w:rFonts w:ascii="Times New Roman" w:eastAsia="Calibri" w:hAnsi="Times New Roman"/>
          <w:sz w:val="28"/>
          <w:szCs w:val="28"/>
        </w:rPr>
      </w:pPr>
      <w:bookmarkStart w:id="0" w:name="Par614"/>
      <w:bookmarkEnd w:id="0"/>
      <w:r w:rsidRPr="005C7CA6">
        <w:rPr>
          <w:rFonts w:ascii="Times New Roman" w:eastAsia="Calibri" w:hAnsi="Times New Roman"/>
          <w:sz w:val="28"/>
          <w:szCs w:val="28"/>
        </w:rPr>
        <w:t>Значения</w:t>
      </w:r>
    </w:p>
    <w:p w:rsidR="005C7CA6" w:rsidRPr="005C7CA6" w:rsidRDefault="005C7CA6" w:rsidP="005C7CA6">
      <w:pPr>
        <w:widowControl w:val="0"/>
        <w:autoSpaceDE w:val="0"/>
        <w:autoSpaceDN w:val="0"/>
        <w:adjustRightInd w:val="0"/>
        <w:jc w:val="center"/>
        <w:rPr>
          <w:rFonts w:ascii="Times New Roman" w:eastAsia="Calibri" w:hAnsi="Times New Roman"/>
          <w:sz w:val="28"/>
          <w:szCs w:val="28"/>
        </w:rPr>
      </w:pPr>
      <w:r w:rsidRPr="005C7CA6">
        <w:rPr>
          <w:rFonts w:ascii="Times New Roman" w:eastAsia="Calibri" w:hAnsi="Times New Roman"/>
          <w:sz w:val="28"/>
          <w:szCs w:val="28"/>
        </w:rPr>
        <w:t>весовых коэффициентов количественных критериев</w:t>
      </w:r>
      <w:r>
        <w:rPr>
          <w:rFonts w:ascii="Times New Roman" w:eastAsia="Calibri" w:hAnsi="Times New Roman"/>
          <w:sz w:val="28"/>
          <w:szCs w:val="28"/>
        </w:rPr>
        <w:t xml:space="preserve">, </w:t>
      </w:r>
      <w:r w:rsidRPr="005C7CA6">
        <w:rPr>
          <w:rFonts w:ascii="Times New Roman" w:eastAsia="Calibri" w:hAnsi="Times New Roman"/>
          <w:sz w:val="28"/>
          <w:szCs w:val="28"/>
        </w:rPr>
        <w:t>в процентах</w:t>
      </w:r>
    </w:p>
    <w:tbl>
      <w:tblPr>
        <w:tblW w:w="5073" w:type="pct"/>
        <w:tblCellSpacing w:w="5" w:type="nil"/>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5" w:type="dxa"/>
          <w:left w:w="40" w:type="dxa"/>
          <w:bottom w:w="75" w:type="dxa"/>
          <w:right w:w="40" w:type="dxa"/>
        </w:tblCellMar>
        <w:tblLook w:val="0000"/>
      </w:tblPr>
      <w:tblGrid>
        <w:gridCol w:w="426"/>
        <w:gridCol w:w="4819"/>
        <w:gridCol w:w="2671"/>
        <w:gridCol w:w="1944"/>
      </w:tblGrid>
      <w:tr w:rsidR="005C7CA6" w:rsidRPr="001C0C44" w:rsidTr="005C7CA6">
        <w:trPr>
          <w:trHeight w:val="600"/>
          <w:tblCellSpacing w:w="5" w:type="nil"/>
        </w:trPr>
        <w:tc>
          <w:tcPr>
            <w:tcW w:w="426" w:type="dxa"/>
            <w:vMerge w:val="restart"/>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 xml:space="preserve">№ </w:t>
            </w:r>
            <w:proofErr w:type="spellStart"/>
            <w:proofErr w:type="gramStart"/>
            <w:r w:rsidRPr="005C7CA6">
              <w:rPr>
                <w:rFonts w:ascii="Times New Roman" w:eastAsia="Calibri" w:hAnsi="Times New Roman"/>
                <w:sz w:val="26"/>
                <w:szCs w:val="26"/>
              </w:rPr>
              <w:t>п</w:t>
            </w:r>
            <w:proofErr w:type="spellEnd"/>
            <w:proofErr w:type="gramEnd"/>
            <w:r w:rsidRPr="005C7CA6">
              <w:rPr>
                <w:rFonts w:ascii="Times New Roman" w:eastAsia="Calibri" w:hAnsi="Times New Roman"/>
                <w:sz w:val="26"/>
                <w:szCs w:val="26"/>
              </w:rPr>
              <w:t>/</w:t>
            </w:r>
            <w:proofErr w:type="spellStart"/>
            <w:r w:rsidRPr="005C7CA6">
              <w:rPr>
                <w:rFonts w:ascii="Times New Roman" w:eastAsia="Calibri" w:hAnsi="Times New Roman"/>
                <w:sz w:val="26"/>
                <w:szCs w:val="26"/>
              </w:rPr>
              <w:t>п</w:t>
            </w:r>
            <w:proofErr w:type="spellEnd"/>
          </w:p>
        </w:tc>
        <w:tc>
          <w:tcPr>
            <w:tcW w:w="4819" w:type="dxa"/>
            <w:vMerge w:val="restart"/>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p>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Наименование критерия</w:t>
            </w:r>
          </w:p>
        </w:tc>
        <w:tc>
          <w:tcPr>
            <w:tcW w:w="4615" w:type="dxa"/>
            <w:gridSpan w:val="2"/>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Строительство (реконструкция)</w:t>
            </w:r>
            <w:r>
              <w:rPr>
                <w:rFonts w:ascii="Times New Roman" w:eastAsia="Calibri" w:hAnsi="Times New Roman"/>
                <w:sz w:val="26"/>
                <w:szCs w:val="26"/>
              </w:rPr>
              <w:t xml:space="preserve"> </w:t>
            </w:r>
            <w:r w:rsidRPr="005C7CA6">
              <w:rPr>
                <w:rFonts w:ascii="Times New Roman" w:eastAsia="Calibri" w:hAnsi="Times New Roman"/>
                <w:sz w:val="26"/>
                <w:szCs w:val="26"/>
              </w:rPr>
              <w:t>объектов капитального строительства</w:t>
            </w:r>
          </w:p>
        </w:tc>
      </w:tr>
      <w:tr w:rsidR="005C7CA6" w:rsidRPr="001C0C44" w:rsidTr="005C7CA6">
        <w:trPr>
          <w:trHeight w:val="1600"/>
          <w:tblCellSpacing w:w="5" w:type="nil"/>
        </w:trPr>
        <w:tc>
          <w:tcPr>
            <w:tcW w:w="426" w:type="dxa"/>
            <w:vMerge/>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p>
        </w:tc>
        <w:tc>
          <w:tcPr>
            <w:tcW w:w="4819" w:type="dxa"/>
            <w:vMerge/>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p>
        </w:tc>
        <w:tc>
          <w:tcPr>
            <w:tcW w:w="2671" w:type="dxa"/>
          </w:tcPr>
          <w:p w:rsidR="005C7CA6" w:rsidRPr="005C7CA6" w:rsidRDefault="005C7CA6" w:rsidP="005C7CA6">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 xml:space="preserve"> образования, культуры и спорта, молодежной политики; коммунальной инфраструктуры, административных и иных зданий, охраны окружающей среды</w:t>
            </w:r>
          </w:p>
        </w:tc>
        <w:tc>
          <w:tcPr>
            <w:tcW w:w="1944" w:type="dxa"/>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 xml:space="preserve">производственного назначения, </w:t>
            </w:r>
            <w:proofErr w:type="gramStart"/>
            <w:r w:rsidRPr="005C7CA6">
              <w:rPr>
                <w:rFonts w:ascii="Times New Roman" w:eastAsia="Calibri" w:hAnsi="Times New Roman"/>
                <w:sz w:val="26"/>
                <w:szCs w:val="26"/>
              </w:rPr>
              <w:t>транспортной</w:t>
            </w:r>
            <w:proofErr w:type="gramEnd"/>
            <w:r w:rsidRPr="005C7CA6">
              <w:rPr>
                <w:rFonts w:ascii="Times New Roman" w:eastAsia="Calibri" w:hAnsi="Times New Roman"/>
                <w:sz w:val="26"/>
                <w:szCs w:val="26"/>
              </w:rPr>
              <w:t xml:space="preserve"> </w:t>
            </w:r>
          </w:p>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и инженерной инфраструктуры и другие</w:t>
            </w:r>
          </w:p>
        </w:tc>
      </w:tr>
      <w:tr w:rsidR="005C7CA6" w:rsidRPr="001C0C44" w:rsidTr="005C7CA6">
        <w:trPr>
          <w:trHeight w:val="303"/>
          <w:tblCellSpacing w:w="5" w:type="nil"/>
        </w:trPr>
        <w:tc>
          <w:tcPr>
            <w:tcW w:w="426" w:type="dxa"/>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1</w:t>
            </w:r>
          </w:p>
        </w:tc>
        <w:tc>
          <w:tcPr>
            <w:tcW w:w="4819" w:type="dxa"/>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2</w:t>
            </w:r>
          </w:p>
        </w:tc>
        <w:tc>
          <w:tcPr>
            <w:tcW w:w="2671" w:type="dxa"/>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3</w:t>
            </w:r>
          </w:p>
        </w:tc>
        <w:tc>
          <w:tcPr>
            <w:tcW w:w="1944" w:type="dxa"/>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4</w:t>
            </w:r>
          </w:p>
        </w:tc>
      </w:tr>
      <w:tr w:rsidR="005C7CA6" w:rsidRPr="001C0C44" w:rsidTr="005C7CA6">
        <w:trPr>
          <w:trHeight w:val="800"/>
          <w:tblCellSpacing w:w="5" w:type="nil"/>
        </w:trPr>
        <w:tc>
          <w:tcPr>
            <w:tcW w:w="426" w:type="dxa"/>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1</w:t>
            </w:r>
          </w:p>
        </w:tc>
        <w:tc>
          <w:tcPr>
            <w:tcW w:w="4819" w:type="dxa"/>
          </w:tcPr>
          <w:p w:rsidR="005C7CA6" w:rsidRPr="005C7CA6" w:rsidRDefault="005C7CA6" w:rsidP="00A217C9">
            <w:pPr>
              <w:widowControl w:val="0"/>
              <w:autoSpaceDE w:val="0"/>
              <w:autoSpaceDN w:val="0"/>
              <w:adjustRightInd w:val="0"/>
              <w:rPr>
                <w:rFonts w:ascii="Times New Roman" w:eastAsia="Calibri" w:hAnsi="Times New Roman"/>
                <w:sz w:val="26"/>
                <w:szCs w:val="26"/>
              </w:rPr>
            </w:pPr>
            <w:r w:rsidRPr="005C7CA6">
              <w:rPr>
                <w:rFonts w:ascii="Times New Roman" w:eastAsia="Calibri" w:hAnsi="Times New Roman"/>
                <w:sz w:val="26"/>
                <w:szCs w:val="26"/>
              </w:rPr>
              <w:t>Значения количественных показателей (показателя) результатов реализации инвестиционного проекта</w:t>
            </w:r>
          </w:p>
        </w:tc>
        <w:tc>
          <w:tcPr>
            <w:tcW w:w="2671" w:type="dxa"/>
            <w:vAlign w:val="center"/>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5</w:t>
            </w:r>
          </w:p>
        </w:tc>
        <w:tc>
          <w:tcPr>
            <w:tcW w:w="1944" w:type="dxa"/>
            <w:vAlign w:val="center"/>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5</w:t>
            </w:r>
          </w:p>
        </w:tc>
      </w:tr>
      <w:tr w:rsidR="005C7CA6" w:rsidRPr="001C0C44" w:rsidTr="005C7CA6">
        <w:trPr>
          <w:trHeight w:val="350"/>
          <w:tblCellSpacing w:w="5" w:type="nil"/>
        </w:trPr>
        <w:tc>
          <w:tcPr>
            <w:tcW w:w="426" w:type="dxa"/>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2</w:t>
            </w:r>
          </w:p>
        </w:tc>
        <w:tc>
          <w:tcPr>
            <w:tcW w:w="4819" w:type="dxa"/>
          </w:tcPr>
          <w:p w:rsidR="005C7CA6" w:rsidRPr="005C7CA6" w:rsidRDefault="005C7CA6" w:rsidP="00A217C9">
            <w:pPr>
              <w:widowControl w:val="0"/>
              <w:autoSpaceDE w:val="0"/>
              <w:autoSpaceDN w:val="0"/>
              <w:adjustRightInd w:val="0"/>
              <w:rPr>
                <w:rFonts w:ascii="Times New Roman" w:eastAsia="Calibri" w:hAnsi="Times New Roman"/>
                <w:sz w:val="26"/>
                <w:szCs w:val="26"/>
              </w:rPr>
            </w:pPr>
            <w:proofErr w:type="gramStart"/>
            <w:r w:rsidRPr="005C7CA6">
              <w:rPr>
                <w:rFonts w:ascii="Times New Roman" w:eastAsia="Calibri" w:hAnsi="Times New Roman"/>
                <w:sz w:val="26"/>
                <w:szCs w:val="26"/>
              </w:rPr>
              <w:t>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roofErr w:type="gramEnd"/>
          </w:p>
        </w:tc>
        <w:tc>
          <w:tcPr>
            <w:tcW w:w="2671" w:type="dxa"/>
            <w:vAlign w:val="center"/>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40</w:t>
            </w:r>
          </w:p>
        </w:tc>
        <w:tc>
          <w:tcPr>
            <w:tcW w:w="1944" w:type="dxa"/>
            <w:vAlign w:val="center"/>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40</w:t>
            </w:r>
          </w:p>
        </w:tc>
      </w:tr>
      <w:tr w:rsidR="005C7CA6" w:rsidRPr="001C0C44" w:rsidTr="005C7CA6">
        <w:trPr>
          <w:trHeight w:val="493"/>
          <w:tblCellSpacing w:w="5" w:type="nil"/>
        </w:trPr>
        <w:tc>
          <w:tcPr>
            <w:tcW w:w="426" w:type="dxa"/>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3</w:t>
            </w:r>
          </w:p>
        </w:tc>
        <w:tc>
          <w:tcPr>
            <w:tcW w:w="4819" w:type="dxa"/>
          </w:tcPr>
          <w:p w:rsidR="005C7CA6" w:rsidRPr="005C7CA6" w:rsidRDefault="005C7CA6" w:rsidP="00A217C9">
            <w:pPr>
              <w:widowControl w:val="0"/>
              <w:autoSpaceDE w:val="0"/>
              <w:autoSpaceDN w:val="0"/>
              <w:adjustRightInd w:val="0"/>
              <w:rPr>
                <w:rFonts w:ascii="Times New Roman" w:eastAsia="Calibri" w:hAnsi="Times New Roman"/>
                <w:sz w:val="26"/>
                <w:szCs w:val="26"/>
              </w:rPr>
            </w:pPr>
            <w:proofErr w:type="gramStart"/>
            <w:r w:rsidRPr="005C7CA6">
              <w:rPr>
                <w:rFonts w:ascii="Times New Roman" w:eastAsia="Calibri" w:hAnsi="Times New Roman"/>
                <w:sz w:val="26"/>
                <w:szCs w:val="26"/>
              </w:rPr>
              <w:t>Наличие потребителей продукции (услуг), создаваемой (оказываемых)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roofErr w:type="gramEnd"/>
          </w:p>
        </w:tc>
        <w:tc>
          <w:tcPr>
            <w:tcW w:w="2671" w:type="dxa"/>
            <w:vAlign w:val="center"/>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20</w:t>
            </w:r>
          </w:p>
        </w:tc>
        <w:tc>
          <w:tcPr>
            <w:tcW w:w="1944" w:type="dxa"/>
            <w:vAlign w:val="center"/>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18</w:t>
            </w:r>
          </w:p>
        </w:tc>
      </w:tr>
      <w:tr w:rsidR="005C7CA6" w:rsidRPr="001C0C44" w:rsidTr="005C7CA6">
        <w:trPr>
          <w:trHeight w:val="2000"/>
          <w:tblCellSpacing w:w="5" w:type="nil"/>
        </w:trPr>
        <w:tc>
          <w:tcPr>
            <w:tcW w:w="426" w:type="dxa"/>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lastRenderedPageBreak/>
              <w:t>4</w:t>
            </w:r>
          </w:p>
        </w:tc>
        <w:tc>
          <w:tcPr>
            <w:tcW w:w="4819" w:type="dxa"/>
          </w:tcPr>
          <w:p w:rsidR="005C7CA6" w:rsidRPr="005C7CA6" w:rsidRDefault="005C7CA6" w:rsidP="00A217C9">
            <w:pPr>
              <w:widowControl w:val="0"/>
              <w:autoSpaceDE w:val="0"/>
              <w:autoSpaceDN w:val="0"/>
              <w:adjustRightInd w:val="0"/>
              <w:rPr>
                <w:rFonts w:ascii="Times New Roman" w:eastAsia="Calibri" w:hAnsi="Times New Roman"/>
                <w:sz w:val="26"/>
                <w:szCs w:val="26"/>
              </w:rPr>
            </w:pPr>
            <w:r w:rsidRPr="005C7CA6">
              <w:rPr>
                <w:rFonts w:ascii="Times New Roman" w:eastAsia="Calibri" w:hAnsi="Times New Roman"/>
                <w:sz w:val="26"/>
                <w:szCs w:val="26"/>
              </w:rPr>
              <w:t>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(оказания) продукции (услуг) в объеме, предусмотренном для обеспечения нужд муниципального образования</w:t>
            </w:r>
          </w:p>
        </w:tc>
        <w:tc>
          <w:tcPr>
            <w:tcW w:w="2671" w:type="dxa"/>
            <w:vAlign w:val="center"/>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15</w:t>
            </w:r>
          </w:p>
        </w:tc>
        <w:tc>
          <w:tcPr>
            <w:tcW w:w="1944" w:type="dxa"/>
            <w:vAlign w:val="center"/>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19</w:t>
            </w:r>
          </w:p>
        </w:tc>
      </w:tr>
      <w:tr w:rsidR="005C7CA6" w:rsidRPr="001C0C44" w:rsidTr="005C7CA6">
        <w:trPr>
          <w:trHeight w:val="1400"/>
          <w:tblCellSpacing w:w="5" w:type="nil"/>
        </w:trPr>
        <w:tc>
          <w:tcPr>
            <w:tcW w:w="426" w:type="dxa"/>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5</w:t>
            </w:r>
          </w:p>
        </w:tc>
        <w:tc>
          <w:tcPr>
            <w:tcW w:w="4819" w:type="dxa"/>
          </w:tcPr>
          <w:p w:rsidR="005C7CA6" w:rsidRPr="005C7CA6" w:rsidRDefault="005C7CA6" w:rsidP="00A217C9">
            <w:pPr>
              <w:widowControl w:val="0"/>
              <w:autoSpaceDE w:val="0"/>
              <w:autoSpaceDN w:val="0"/>
              <w:adjustRightInd w:val="0"/>
              <w:rPr>
                <w:rFonts w:ascii="Times New Roman" w:eastAsia="Calibri" w:hAnsi="Times New Roman"/>
                <w:sz w:val="26"/>
                <w:szCs w:val="26"/>
              </w:rPr>
            </w:pPr>
            <w:r w:rsidRPr="005C7CA6">
              <w:rPr>
                <w:rFonts w:ascii="Times New Roman" w:eastAsia="Calibri" w:hAnsi="Times New Roman"/>
                <w:sz w:val="26"/>
                <w:szCs w:val="26"/>
              </w:rPr>
              <w:t>Обеспечение планируемого объема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w:t>
            </w:r>
          </w:p>
        </w:tc>
        <w:tc>
          <w:tcPr>
            <w:tcW w:w="2671" w:type="dxa"/>
            <w:vAlign w:val="center"/>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20</w:t>
            </w:r>
          </w:p>
        </w:tc>
        <w:tc>
          <w:tcPr>
            <w:tcW w:w="1944" w:type="dxa"/>
            <w:vAlign w:val="center"/>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18</w:t>
            </w:r>
          </w:p>
        </w:tc>
      </w:tr>
      <w:tr w:rsidR="005C7CA6" w:rsidRPr="001C0C44" w:rsidTr="005C7CA6">
        <w:trPr>
          <w:tblCellSpacing w:w="5" w:type="nil"/>
        </w:trPr>
        <w:tc>
          <w:tcPr>
            <w:tcW w:w="426" w:type="dxa"/>
          </w:tcPr>
          <w:p w:rsidR="005C7CA6" w:rsidRPr="005C7CA6" w:rsidRDefault="005C7CA6" w:rsidP="00A217C9">
            <w:pPr>
              <w:widowControl w:val="0"/>
              <w:autoSpaceDE w:val="0"/>
              <w:autoSpaceDN w:val="0"/>
              <w:adjustRightInd w:val="0"/>
              <w:rPr>
                <w:rFonts w:ascii="Times New Roman" w:eastAsia="Calibri" w:hAnsi="Times New Roman"/>
                <w:sz w:val="26"/>
                <w:szCs w:val="26"/>
              </w:rPr>
            </w:pPr>
          </w:p>
        </w:tc>
        <w:tc>
          <w:tcPr>
            <w:tcW w:w="4819" w:type="dxa"/>
          </w:tcPr>
          <w:p w:rsidR="005C7CA6" w:rsidRPr="005C7CA6" w:rsidRDefault="005C7CA6" w:rsidP="00A217C9">
            <w:pPr>
              <w:widowControl w:val="0"/>
              <w:autoSpaceDE w:val="0"/>
              <w:autoSpaceDN w:val="0"/>
              <w:adjustRightInd w:val="0"/>
              <w:rPr>
                <w:rFonts w:ascii="Times New Roman" w:eastAsia="Calibri" w:hAnsi="Times New Roman"/>
                <w:sz w:val="26"/>
                <w:szCs w:val="26"/>
              </w:rPr>
            </w:pPr>
            <w:r w:rsidRPr="005C7CA6">
              <w:rPr>
                <w:rFonts w:ascii="Times New Roman" w:eastAsia="Calibri" w:hAnsi="Times New Roman"/>
                <w:sz w:val="26"/>
                <w:szCs w:val="26"/>
              </w:rPr>
              <w:t>Итого</w:t>
            </w:r>
          </w:p>
        </w:tc>
        <w:tc>
          <w:tcPr>
            <w:tcW w:w="2671" w:type="dxa"/>
            <w:vAlign w:val="center"/>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100</w:t>
            </w:r>
          </w:p>
        </w:tc>
        <w:tc>
          <w:tcPr>
            <w:tcW w:w="1944" w:type="dxa"/>
            <w:vAlign w:val="center"/>
          </w:tcPr>
          <w:p w:rsidR="005C7CA6" w:rsidRPr="005C7CA6" w:rsidRDefault="005C7CA6" w:rsidP="00A217C9">
            <w:pPr>
              <w:widowControl w:val="0"/>
              <w:autoSpaceDE w:val="0"/>
              <w:autoSpaceDN w:val="0"/>
              <w:adjustRightInd w:val="0"/>
              <w:jc w:val="center"/>
              <w:rPr>
                <w:rFonts w:ascii="Times New Roman" w:eastAsia="Calibri" w:hAnsi="Times New Roman"/>
                <w:sz w:val="26"/>
                <w:szCs w:val="26"/>
              </w:rPr>
            </w:pPr>
            <w:r w:rsidRPr="005C7CA6">
              <w:rPr>
                <w:rFonts w:ascii="Times New Roman" w:eastAsia="Calibri" w:hAnsi="Times New Roman"/>
                <w:sz w:val="26"/>
                <w:szCs w:val="26"/>
              </w:rPr>
              <w:t>100</w:t>
            </w:r>
          </w:p>
        </w:tc>
      </w:tr>
    </w:tbl>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Default="00A217C9" w:rsidP="00A217C9">
      <w:pPr>
        <w:widowControl w:val="0"/>
        <w:autoSpaceDE w:val="0"/>
        <w:autoSpaceDN w:val="0"/>
        <w:adjustRightInd w:val="0"/>
        <w:ind w:left="4962"/>
        <w:jc w:val="both"/>
        <w:outlineLvl w:val="3"/>
        <w:rPr>
          <w:rFonts w:ascii="Times New Roman" w:eastAsia="Calibri" w:hAnsi="Times New Roman"/>
          <w:sz w:val="24"/>
          <w:szCs w:val="24"/>
        </w:rPr>
      </w:pPr>
    </w:p>
    <w:p w:rsidR="00A217C9" w:rsidRPr="003B54CF" w:rsidRDefault="00A217C9" w:rsidP="00A217C9">
      <w:pPr>
        <w:widowControl w:val="0"/>
        <w:autoSpaceDE w:val="0"/>
        <w:autoSpaceDN w:val="0"/>
        <w:adjustRightInd w:val="0"/>
        <w:ind w:left="4962"/>
        <w:jc w:val="both"/>
        <w:outlineLvl w:val="3"/>
        <w:rPr>
          <w:rFonts w:ascii="Times New Roman" w:eastAsia="Calibri" w:hAnsi="Times New Roman"/>
          <w:sz w:val="24"/>
          <w:szCs w:val="24"/>
        </w:rPr>
      </w:pPr>
      <w:r>
        <w:rPr>
          <w:rFonts w:ascii="Times New Roman" w:eastAsia="Calibri" w:hAnsi="Times New Roman"/>
          <w:sz w:val="24"/>
          <w:szCs w:val="24"/>
        </w:rPr>
        <w:lastRenderedPageBreak/>
        <w:t xml:space="preserve">                 </w:t>
      </w:r>
      <w:r w:rsidRPr="003B54CF">
        <w:rPr>
          <w:rFonts w:ascii="Times New Roman" w:eastAsia="Calibri" w:hAnsi="Times New Roman"/>
          <w:sz w:val="24"/>
          <w:szCs w:val="24"/>
        </w:rPr>
        <w:t>Приложение</w:t>
      </w:r>
      <w:r>
        <w:rPr>
          <w:rFonts w:ascii="Times New Roman" w:eastAsia="Calibri" w:hAnsi="Times New Roman"/>
          <w:sz w:val="24"/>
          <w:szCs w:val="24"/>
        </w:rPr>
        <w:t xml:space="preserve"> №</w:t>
      </w:r>
      <w:r w:rsidRPr="003B54CF">
        <w:rPr>
          <w:rFonts w:ascii="Times New Roman" w:eastAsia="Calibri" w:hAnsi="Times New Roman"/>
          <w:sz w:val="24"/>
          <w:szCs w:val="24"/>
        </w:rPr>
        <w:t>4</w:t>
      </w:r>
    </w:p>
    <w:p w:rsidR="00A217C9" w:rsidRPr="003B54CF" w:rsidRDefault="00A217C9" w:rsidP="00992263">
      <w:pPr>
        <w:widowControl w:val="0"/>
        <w:autoSpaceDE w:val="0"/>
        <w:autoSpaceDN w:val="0"/>
        <w:adjustRightInd w:val="0"/>
        <w:ind w:left="4962"/>
        <w:jc w:val="both"/>
        <w:rPr>
          <w:rFonts w:ascii="Times New Roman" w:eastAsia="Calibri" w:hAnsi="Times New Roman"/>
          <w:sz w:val="24"/>
          <w:szCs w:val="24"/>
        </w:rPr>
      </w:pPr>
      <w:r w:rsidRPr="003B54CF">
        <w:rPr>
          <w:rFonts w:ascii="Times New Roman" w:eastAsia="Calibri" w:hAnsi="Times New Roman"/>
          <w:sz w:val="24"/>
          <w:szCs w:val="24"/>
        </w:rPr>
        <w:t xml:space="preserve">к Методике оценки эффективности использования средств </w:t>
      </w:r>
      <w:r w:rsidRPr="003B54CF">
        <w:rPr>
          <w:rFonts w:ascii="Times New Roman" w:hAnsi="Times New Roman"/>
          <w:color w:val="000000"/>
          <w:sz w:val="24"/>
          <w:szCs w:val="24"/>
        </w:rPr>
        <w:t>местного бюджета</w:t>
      </w:r>
      <w:r w:rsidRPr="003B54CF">
        <w:rPr>
          <w:rFonts w:ascii="Times New Roman" w:eastAsia="Calibri" w:hAnsi="Times New Roman"/>
          <w:sz w:val="24"/>
          <w:szCs w:val="24"/>
        </w:rPr>
        <w:t>, направляемых на капитальные вложения</w:t>
      </w:r>
    </w:p>
    <w:p w:rsidR="00A217C9" w:rsidRPr="001C0C44" w:rsidRDefault="00A217C9" w:rsidP="00A217C9">
      <w:pPr>
        <w:widowControl w:val="0"/>
        <w:autoSpaceDE w:val="0"/>
        <w:autoSpaceDN w:val="0"/>
        <w:adjustRightInd w:val="0"/>
        <w:ind w:left="4962"/>
        <w:jc w:val="both"/>
        <w:rPr>
          <w:rFonts w:ascii="Times New Roman" w:eastAsia="Calibri" w:hAnsi="Times New Roman"/>
          <w:sz w:val="28"/>
          <w:szCs w:val="28"/>
        </w:rPr>
      </w:pPr>
      <w:bookmarkStart w:id="1" w:name="Par683"/>
      <w:bookmarkEnd w:id="1"/>
    </w:p>
    <w:p w:rsidR="00A217C9" w:rsidRPr="001C0C44" w:rsidRDefault="00A217C9" w:rsidP="00A217C9">
      <w:pPr>
        <w:widowControl w:val="0"/>
        <w:autoSpaceDE w:val="0"/>
        <w:autoSpaceDN w:val="0"/>
        <w:adjustRightInd w:val="0"/>
        <w:jc w:val="center"/>
        <w:rPr>
          <w:rFonts w:ascii="Times New Roman" w:eastAsia="Calibri" w:hAnsi="Times New Roman"/>
          <w:sz w:val="28"/>
          <w:szCs w:val="28"/>
        </w:rPr>
      </w:pPr>
    </w:p>
    <w:p w:rsidR="00A217C9" w:rsidRPr="00865622" w:rsidRDefault="00A217C9" w:rsidP="00A217C9">
      <w:pPr>
        <w:widowControl w:val="0"/>
        <w:autoSpaceDE w:val="0"/>
        <w:autoSpaceDN w:val="0"/>
        <w:adjustRightInd w:val="0"/>
        <w:jc w:val="center"/>
        <w:rPr>
          <w:rFonts w:ascii="Times New Roman" w:eastAsia="Calibri" w:hAnsi="Times New Roman"/>
          <w:b/>
          <w:sz w:val="24"/>
          <w:szCs w:val="24"/>
        </w:rPr>
      </w:pPr>
      <w:r w:rsidRPr="00865622">
        <w:rPr>
          <w:rFonts w:ascii="Times New Roman" w:eastAsia="Calibri" w:hAnsi="Times New Roman"/>
          <w:b/>
          <w:sz w:val="24"/>
          <w:szCs w:val="24"/>
        </w:rPr>
        <w:t xml:space="preserve">Рекомендуемые количественные показатели, </w:t>
      </w:r>
    </w:p>
    <w:p w:rsidR="00A217C9" w:rsidRPr="00865622" w:rsidRDefault="00A217C9" w:rsidP="00A217C9">
      <w:pPr>
        <w:widowControl w:val="0"/>
        <w:autoSpaceDE w:val="0"/>
        <w:autoSpaceDN w:val="0"/>
        <w:adjustRightInd w:val="0"/>
        <w:jc w:val="center"/>
        <w:rPr>
          <w:rFonts w:ascii="Times New Roman" w:eastAsia="Calibri" w:hAnsi="Times New Roman"/>
          <w:b/>
          <w:sz w:val="24"/>
          <w:szCs w:val="24"/>
        </w:rPr>
      </w:pPr>
      <w:r w:rsidRPr="00865622">
        <w:rPr>
          <w:rFonts w:ascii="Times New Roman" w:eastAsia="Calibri" w:hAnsi="Times New Roman"/>
          <w:b/>
          <w:sz w:val="24"/>
          <w:szCs w:val="24"/>
        </w:rPr>
        <w:t xml:space="preserve">характеризующие результаты реализации инвестиционного проекта </w:t>
      </w:r>
    </w:p>
    <w:p w:rsidR="00A217C9" w:rsidRPr="001C0C44" w:rsidRDefault="00A217C9" w:rsidP="00A217C9">
      <w:pPr>
        <w:widowControl w:val="0"/>
        <w:autoSpaceDE w:val="0"/>
        <w:autoSpaceDN w:val="0"/>
        <w:adjustRightInd w:val="0"/>
        <w:jc w:val="center"/>
        <w:rPr>
          <w:rFonts w:ascii="Times New Roman" w:eastAsia="Calibri" w:hAnsi="Times New Roman"/>
          <w:sz w:val="28"/>
          <w:szCs w:val="28"/>
          <w:highlight w:val="yellow"/>
        </w:rPr>
      </w:pPr>
    </w:p>
    <w:tbl>
      <w:tblPr>
        <w:tblW w:w="5000" w:type="pct"/>
        <w:tblCellSpacing w:w="5"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5" w:type="dxa"/>
          <w:left w:w="40" w:type="dxa"/>
          <w:bottom w:w="75" w:type="dxa"/>
          <w:right w:w="40" w:type="dxa"/>
        </w:tblCellMar>
        <w:tblLook w:val="0000"/>
      </w:tblPr>
      <w:tblGrid>
        <w:gridCol w:w="566"/>
        <w:gridCol w:w="2254"/>
        <w:gridCol w:w="3520"/>
        <w:gridCol w:w="3378"/>
      </w:tblGrid>
      <w:tr w:rsidR="00A217C9" w:rsidRPr="00F449B4" w:rsidTr="00FC5FE9">
        <w:trPr>
          <w:trHeight w:val="320"/>
          <w:tblCellSpacing w:w="5" w:type="nil"/>
        </w:trPr>
        <w:tc>
          <w:tcPr>
            <w:tcW w:w="566" w:type="dxa"/>
            <w:vMerge w:val="restart"/>
          </w:tcPr>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r w:rsidRPr="00865622">
              <w:rPr>
                <w:rFonts w:ascii="Times New Roman" w:eastAsia="Calibri" w:hAnsi="Times New Roman"/>
                <w:sz w:val="24"/>
                <w:szCs w:val="24"/>
              </w:rPr>
              <w:t>№</w:t>
            </w:r>
          </w:p>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proofErr w:type="spellStart"/>
            <w:proofErr w:type="gramStart"/>
            <w:r w:rsidRPr="00865622">
              <w:rPr>
                <w:rFonts w:ascii="Times New Roman" w:eastAsia="Calibri" w:hAnsi="Times New Roman"/>
                <w:sz w:val="24"/>
                <w:szCs w:val="24"/>
              </w:rPr>
              <w:t>п</w:t>
            </w:r>
            <w:proofErr w:type="spellEnd"/>
            <w:proofErr w:type="gramEnd"/>
            <w:r w:rsidRPr="00865622">
              <w:rPr>
                <w:rFonts w:ascii="Times New Roman" w:eastAsia="Calibri" w:hAnsi="Times New Roman"/>
                <w:sz w:val="24"/>
                <w:szCs w:val="24"/>
              </w:rPr>
              <w:t>/</w:t>
            </w:r>
            <w:proofErr w:type="spellStart"/>
            <w:r w:rsidRPr="00865622">
              <w:rPr>
                <w:rFonts w:ascii="Times New Roman" w:eastAsia="Calibri" w:hAnsi="Times New Roman"/>
                <w:sz w:val="24"/>
                <w:szCs w:val="24"/>
              </w:rPr>
              <w:t>п</w:t>
            </w:r>
            <w:proofErr w:type="spellEnd"/>
          </w:p>
        </w:tc>
        <w:tc>
          <w:tcPr>
            <w:tcW w:w="2254" w:type="dxa"/>
            <w:vMerge w:val="restart"/>
          </w:tcPr>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p>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r w:rsidRPr="00865622">
              <w:rPr>
                <w:rFonts w:ascii="Times New Roman" w:eastAsia="Calibri" w:hAnsi="Times New Roman"/>
                <w:sz w:val="24"/>
                <w:szCs w:val="24"/>
              </w:rPr>
              <w:t>Объекты капитального строительства</w:t>
            </w:r>
          </w:p>
        </w:tc>
        <w:tc>
          <w:tcPr>
            <w:tcW w:w="6898" w:type="dxa"/>
            <w:gridSpan w:val="2"/>
          </w:tcPr>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r w:rsidRPr="00865622">
              <w:rPr>
                <w:rFonts w:ascii="Times New Roman" w:eastAsia="Calibri" w:hAnsi="Times New Roman"/>
                <w:sz w:val="24"/>
                <w:szCs w:val="24"/>
              </w:rPr>
              <w:t>Количественные показатели:</w:t>
            </w:r>
          </w:p>
        </w:tc>
      </w:tr>
      <w:tr w:rsidR="00A217C9" w:rsidRPr="00F449B4" w:rsidTr="00FC5FE9">
        <w:trPr>
          <w:trHeight w:val="480"/>
          <w:tblCellSpacing w:w="5" w:type="nil"/>
        </w:trPr>
        <w:tc>
          <w:tcPr>
            <w:tcW w:w="566" w:type="dxa"/>
            <w:vMerge/>
          </w:tcPr>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p>
        </w:tc>
        <w:tc>
          <w:tcPr>
            <w:tcW w:w="2254" w:type="dxa"/>
            <w:vMerge/>
          </w:tcPr>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p>
        </w:tc>
        <w:tc>
          <w:tcPr>
            <w:tcW w:w="3520" w:type="dxa"/>
          </w:tcPr>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r w:rsidRPr="00865622">
              <w:rPr>
                <w:rFonts w:ascii="Times New Roman" w:eastAsia="Calibri" w:hAnsi="Times New Roman"/>
                <w:sz w:val="24"/>
                <w:szCs w:val="24"/>
              </w:rPr>
              <w:t>характеризующие прямые (непосредственные) результаты инвестиционного проекта</w:t>
            </w:r>
          </w:p>
        </w:tc>
        <w:tc>
          <w:tcPr>
            <w:tcW w:w="3378" w:type="dxa"/>
          </w:tcPr>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r w:rsidRPr="00865622">
              <w:rPr>
                <w:rFonts w:ascii="Times New Roman" w:eastAsia="Calibri" w:hAnsi="Times New Roman"/>
                <w:sz w:val="24"/>
                <w:szCs w:val="24"/>
              </w:rPr>
              <w:t>характеризующие конечные результаты инвестиционного проекта</w:t>
            </w:r>
          </w:p>
        </w:tc>
      </w:tr>
      <w:tr w:rsidR="00A217C9" w:rsidRPr="00F449B4" w:rsidTr="00FC5FE9">
        <w:trPr>
          <w:tblCellSpacing w:w="5" w:type="nil"/>
        </w:trPr>
        <w:tc>
          <w:tcPr>
            <w:tcW w:w="9718" w:type="dxa"/>
            <w:gridSpan w:val="4"/>
          </w:tcPr>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r w:rsidRPr="00865622">
              <w:rPr>
                <w:rFonts w:ascii="Times New Roman" w:eastAsia="Calibri" w:hAnsi="Times New Roman"/>
                <w:sz w:val="24"/>
                <w:szCs w:val="24"/>
              </w:rPr>
              <w:t xml:space="preserve">Раздел </w:t>
            </w:r>
            <w:r w:rsidRPr="00865622">
              <w:rPr>
                <w:rFonts w:ascii="Times New Roman" w:eastAsia="Calibri" w:hAnsi="Times New Roman"/>
                <w:sz w:val="24"/>
                <w:szCs w:val="24"/>
                <w:lang w:val="en-US"/>
              </w:rPr>
              <w:t>I</w:t>
            </w:r>
          </w:p>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r w:rsidRPr="00865622">
              <w:rPr>
                <w:rFonts w:ascii="Times New Roman" w:eastAsia="Calibri" w:hAnsi="Times New Roman"/>
                <w:sz w:val="24"/>
                <w:szCs w:val="24"/>
              </w:rPr>
              <w:t>Строительство (реконструкция) объектов образования, культуры, спорта, молодежной политики</w:t>
            </w:r>
          </w:p>
        </w:tc>
      </w:tr>
      <w:tr w:rsidR="00A217C9" w:rsidRPr="00F449B4" w:rsidTr="00FC5FE9">
        <w:trPr>
          <w:trHeight w:val="493"/>
          <w:tblCellSpacing w:w="5" w:type="nil"/>
        </w:trPr>
        <w:tc>
          <w:tcPr>
            <w:tcW w:w="566" w:type="dxa"/>
          </w:tcPr>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r w:rsidRPr="00865622">
              <w:rPr>
                <w:rFonts w:ascii="Times New Roman" w:eastAsia="Calibri" w:hAnsi="Times New Roman"/>
                <w:sz w:val="24"/>
                <w:szCs w:val="24"/>
              </w:rPr>
              <w:t>1.</w:t>
            </w:r>
          </w:p>
        </w:tc>
        <w:tc>
          <w:tcPr>
            <w:tcW w:w="2254" w:type="dxa"/>
          </w:tcPr>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Образовательные организации</w:t>
            </w:r>
            <w:r w:rsidR="00865622">
              <w:rPr>
                <w:rFonts w:ascii="Times New Roman" w:eastAsia="Calibri" w:hAnsi="Times New Roman"/>
                <w:sz w:val="24"/>
                <w:szCs w:val="24"/>
              </w:rPr>
              <w:t xml:space="preserve"> </w:t>
            </w:r>
            <w:r w:rsidRPr="00865622">
              <w:rPr>
                <w:rFonts w:ascii="Times New Roman" w:hAnsi="Times New Roman"/>
                <w:sz w:val="24"/>
                <w:szCs w:val="24"/>
              </w:rPr>
              <w:t>(д</w:t>
            </w:r>
            <w:r w:rsidRPr="00865622">
              <w:rPr>
                <w:rFonts w:ascii="Times New Roman" w:eastAsia="Calibri" w:hAnsi="Times New Roman"/>
                <w:sz w:val="24"/>
                <w:szCs w:val="24"/>
              </w:rPr>
              <w:t>ошкольные и общеобразовательные учреждения, центры детского творчества)</w:t>
            </w:r>
          </w:p>
        </w:tc>
        <w:tc>
          <w:tcPr>
            <w:tcW w:w="3520" w:type="dxa"/>
          </w:tcPr>
          <w:p w:rsidR="00A217C9" w:rsidRPr="00865622" w:rsidRDefault="00A217C9" w:rsidP="00865622">
            <w:pPr>
              <w:pStyle w:val="aa"/>
              <w:widowControl w:val="0"/>
              <w:numPr>
                <w:ilvl w:val="0"/>
                <w:numId w:val="5"/>
              </w:numPr>
              <w:autoSpaceDE w:val="0"/>
              <w:autoSpaceDN w:val="0"/>
              <w:adjustRightInd w:val="0"/>
              <w:ind w:left="299" w:hanging="284"/>
              <w:jc w:val="both"/>
              <w:rPr>
                <w:rFonts w:ascii="Times New Roman" w:eastAsia="Calibri" w:hAnsi="Times New Roman"/>
                <w:sz w:val="24"/>
                <w:szCs w:val="24"/>
              </w:rPr>
            </w:pPr>
            <w:r w:rsidRPr="00865622">
              <w:rPr>
                <w:rFonts w:ascii="Times New Roman" w:eastAsia="Calibri" w:hAnsi="Times New Roman"/>
                <w:sz w:val="24"/>
                <w:szCs w:val="24"/>
              </w:rPr>
              <w:t>Мощность объекта –  количество мест.</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2. Общая площадь здания, кв. м.  </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3. Строительный объем, </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куб. м</w:t>
            </w:r>
          </w:p>
        </w:tc>
        <w:tc>
          <w:tcPr>
            <w:tcW w:w="3378" w:type="dxa"/>
          </w:tcPr>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1. Количество создаваемых (сохраняемых) рабочих мест, единицы.</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2. Рост обеспеченности населения </w:t>
            </w:r>
            <w:r w:rsidR="00865622">
              <w:rPr>
                <w:rFonts w:ascii="Times New Roman" w:eastAsia="Calibri" w:hAnsi="Times New Roman"/>
                <w:sz w:val="24"/>
                <w:szCs w:val="24"/>
              </w:rPr>
              <w:t>муниципального образования «</w:t>
            </w:r>
            <w:proofErr w:type="spellStart"/>
            <w:r w:rsidR="00865622">
              <w:rPr>
                <w:rFonts w:ascii="Times New Roman" w:eastAsia="Calibri" w:hAnsi="Times New Roman"/>
                <w:sz w:val="24"/>
                <w:szCs w:val="24"/>
              </w:rPr>
              <w:t>Кашинский</w:t>
            </w:r>
            <w:proofErr w:type="spellEnd"/>
            <w:r w:rsidR="00865622">
              <w:rPr>
                <w:rFonts w:ascii="Times New Roman" w:eastAsia="Calibri" w:hAnsi="Times New Roman"/>
                <w:sz w:val="24"/>
                <w:szCs w:val="24"/>
              </w:rPr>
              <w:t xml:space="preserve"> район»</w:t>
            </w:r>
            <w:r w:rsidRPr="00865622">
              <w:rPr>
                <w:rFonts w:ascii="Times New Roman" w:eastAsia="Calibri" w:hAnsi="Times New Roman"/>
                <w:sz w:val="24"/>
                <w:szCs w:val="24"/>
              </w:rPr>
              <w:t xml:space="preserve"> (в расчете на 100 детей) местами в дошкольных образовательных, общеобразовательных, организациях, центрах детского творчества в процентах к уровню обеспеченности до реализации инвестиционного проекта</w:t>
            </w:r>
          </w:p>
        </w:tc>
      </w:tr>
      <w:tr w:rsidR="00A217C9" w:rsidRPr="00F449B4" w:rsidTr="00FC5FE9">
        <w:trPr>
          <w:trHeight w:val="1440"/>
          <w:tblCellSpacing w:w="5" w:type="nil"/>
        </w:trPr>
        <w:tc>
          <w:tcPr>
            <w:tcW w:w="566" w:type="dxa"/>
          </w:tcPr>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2.</w:t>
            </w:r>
          </w:p>
        </w:tc>
        <w:tc>
          <w:tcPr>
            <w:tcW w:w="2254" w:type="dxa"/>
          </w:tcPr>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Организации культуры (театры, музеи, библиотеки и т.п.) </w:t>
            </w:r>
          </w:p>
        </w:tc>
        <w:tc>
          <w:tcPr>
            <w:tcW w:w="3520" w:type="dxa"/>
          </w:tcPr>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1. Мощность объекта:</w:t>
            </w:r>
            <w:r w:rsidR="00865622">
              <w:rPr>
                <w:rFonts w:ascii="Times New Roman" w:eastAsia="Calibri" w:hAnsi="Times New Roman"/>
                <w:sz w:val="24"/>
                <w:szCs w:val="24"/>
              </w:rPr>
              <w:t xml:space="preserve"> </w:t>
            </w:r>
            <w:r w:rsidRPr="00865622">
              <w:rPr>
                <w:rFonts w:ascii="Times New Roman" w:eastAsia="Calibri" w:hAnsi="Times New Roman"/>
                <w:sz w:val="24"/>
                <w:szCs w:val="24"/>
              </w:rPr>
              <w:t xml:space="preserve">количество мест; количество посетителей в день. </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Для библиотек – число единиц библиотечного фонда.</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Для музеев – число предметов музейного фонда, ед.</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2. Общая площадь здания, кв. м.</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3. Строительный объем, куб. </w:t>
            </w:r>
            <w:proofErr w:type="gramStart"/>
            <w:r w:rsidRPr="00865622">
              <w:rPr>
                <w:rFonts w:ascii="Times New Roman" w:eastAsia="Calibri" w:hAnsi="Times New Roman"/>
                <w:sz w:val="24"/>
                <w:szCs w:val="24"/>
              </w:rPr>
              <w:t>м</w:t>
            </w:r>
            <w:proofErr w:type="gramEnd"/>
          </w:p>
        </w:tc>
        <w:tc>
          <w:tcPr>
            <w:tcW w:w="3378" w:type="dxa"/>
          </w:tcPr>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1. Количество создаваемых (сохраняемых) рабочих мест, единицы.</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2. Рост обеспеченности населения </w:t>
            </w:r>
            <w:r w:rsidR="00865622">
              <w:rPr>
                <w:rFonts w:ascii="Times New Roman" w:eastAsia="Calibri" w:hAnsi="Times New Roman"/>
                <w:sz w:val="24"/>
                <w:szCs w:val="24"/>
              </w:rPr>
              <w:t>муниципального образования «</w:t>
            </w:r>
            <w:proofErr w:type="spellStart"/>
            <w:r w:rsidR="00865622">
              <w:rPr>
                <w:rFonts w:ascii="Times New Roman" w:eastAsia="Calibri" w:hAnsi="Times New Roman"/>
                <w:sz w:val="24"/>
                <w:szCs w:val="24"/>
              </w:rPr>
              <w:t>Кашинский</w:t>
            </w:r>
            <w:proofErr w:type="spellEnd"/>
            <w:r w:rsidR="00865622">
              <w:rPr>
                <w:rFonts w:ascii="Times New Roman" w:eastAsia="Calibri" w:hAnsi="Times New Roman"/>
                <w:sz w:val="24"/>
                <w:szCs w:val="24"/>
              </w:rPr>
              <w:t xml:space="preserve"> район»</w:t>
            </w:r>
            <w:r w:rsidRPr="00865622">
              <w:rPr>
                <w:rFonts w:ascii="Times New Roman" w:eastAsia="Calibri" w:hAnsi="Times New Roman"/>
                <w:sz w:val="24"/>
                <w:szCs w:val="24"/>
              </w:rPr>
              <w:t xml:space="preserve"> (в расчете на 1 000 жителей) местами в организациях культуры в процентах к уровню обеспеченности до реализации инвестиционного проекта</w:t>
            </w:r>
          </w:p>
        </w:tc>
      </w:tr>
      <w:tr w:rsidR="00A217C9" w:rsidRPr="00F449B4" w:rsidTr="00FC5FE9">
        <w:trPr>
          <w:trHeight w:val="1280"/>
          <w:tblCellSpacing w:w="5" w:type="nil"/>
        </w:trPr>
        <w:tc>
          <w:tcPr>
            <w:tcW w:w="566" w:type="dxa"/>
          </w:tcPr>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r w:rsidRPr="00865622">
              <w:rPr>
                <w:rFonts w:ascii="Times New Roman" w:eastAsia="Calibri" w:hAnsi="Times New Roman"/>
                <w:sz w:val="24"/>
                <w:szCs w:val="24"/>
              </w:rPr>
              <w:t>3.</w:t>
            </w:r>
          </w:p>
        </w:tc>
        <w:tc>
          <w:tcPr>
            <w:tcW w:w="2254" w:type="dxa"/>
          </w:tcPr>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Объекты </w:t>
            </w:r>
            <w:proofErr w:type="gramStart"/>
            <w:r w:rsidRPr="00865622">
              <w:rPr>
                <w:rFonts w:ascii="Times New Roman" w:eastAsia="Calibri" w:hAnsi="Times New Roman"/>
                <w:sz w:val="24"/>
                <w:szCs w:val="24"/>
              </w:rPr>
              <w:t>физической</w:t>
            </w:r>
            <w:proofErr w:type="gramEnd"/>
            <w:r w:rsidRPr="00865622">
              <w:rPr>
                <w:rFonts w:ascii="Times New Roman" w:eastAsia="Calibri" w:hAnsi="Times New Roman"/>
                <w:sz w:val="24"/>
                <w:szCs w:val="24"/>
              </w:rPr>
              <w:t xml:space="preserve">     </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культуры и спорта, молодежной политики (стадионы, спортивные и молодежные центры, </w:t>
            </w:r>
            <w:r w:rsidRPr="00865622">
              <w:rPr>
                <w:rFonts w:ascii="Times New Roman" w:eastAsia="Calibri" w:hAnsi="Times New Roman"/>
                <w:sz w:val="24"/>
                <w:szCs w:val="24"/>
              </w:rPr>
              <w:lastRenderedPageBreak/>
              <w:t>ледовые арены, плавательные бассейны и другие спортивные сооружения)</w:t>
            </w:r>
          </w:p>
        </w:tc>
        <w:tc>
          <w:tcPr>
            <w:tcW w:w="3520" w:type="dxa"/>
          </w:tcPr>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lastRenderedPageBreak/>
              <w:t>1. Мощность объекта:</w:t>
            </w:r>
            <w:r w:rsidR="00865622">
              <w:rPr>
                <w:rFonts w:ascii="Times New Roman" w:eastAsia="Calibri" w:hAnsi="Times New Roman"/>
                <w:sz w:val="24"/>
                <w:szCs w:val="24"/>
              </w:rPr>
              <w:t xml:space="preserve"> </w:t>
            </w:r>
            <w:r w:rsidRPr="00865622">
              <w:rPr>
                <w:rFonts w:ascii="Times New Roman" w:eastAsia="Calibri" w:hAnsi="Times New Roman"/>
                <w:sz w:val="24"/>
                <w:szCs w:val="24"/>
              </w:rPr>
              <w:t xml:space="preserve">пропускная способность спортивных сооружений; количество мест, тыс. человек. </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2. Общая площадь здания, кв. м.</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3.Строительный объем, куб. </w:t>
            </w:r>
            <w:proofErr w:type="gramStart"/>
            <w:r w:rsidRPr="00865622">
              <w:rPr>
                <w:rFonts w:ascii="Times New Roman" w:eastAsia="Calibri" w:hAnsi="Times New Roman"/>
                <w:sz w:val="24"/>
                <w:szCs w:val="24"/>
              </w:rPr>
              <w:t>м</w:t>
            </w:r>
            <w:proofErr w:type="gramEnd"/>
          </w:p>
        </w:tc>
        <w:tc>
          <w:tcPr>
            <w:tcW w:w="3378" w:type="dxa"/>
          </w:tcPr>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1. Количество создаваемых (сохраняемых) рабочих мест, единицы.</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2. Рост обеспеченности населения </w:t>
            </w:r>
            <w:r w:rsidR="00865622">
              <w:rPr>
                <w:rFonts w:ascii="Times New Roman" w:eastAsia="Calibri" w:hAnsi="Times New Roman"/>
                <w:sz w:val="24"/>
                <w:szCs w:val="24"/>
              </w:rPr>
              <w:t>муниципального образования «</w:t>
            </w:r>
            <w:proofErr w:type="spellStart"/>
            <w:r w:rsidR="00865622">
              <w:rPr>
                <w:rFonts w:ascii="Times New Roman" w:eastAsia="Calibri" w:hAnsi="Times New Roman"/>
                <w:sz w:val="24"/>
                <w:szCs w:val="24"/>
              </w:rPr>
              <w:t>Кашинский</w:t>
            </w:r>
            <w:proofErr w:type="spellEnd"/>
            <w:r w:rsidR="00865622">
              <w:rPr>
                <w:rFonts w:ascii="Times New Roman" w:eastAsia="Calibri" w:hAnsi="Times New Roman"/>
                <w:sz w:val="24"/>
                <w:szCs w:val="24"/>
              </w:rPr>
              <w:t xml:space="preserve"> район»</w:t>
            </w:r>
            <w:r w:rsidRPr="00865622">
              <w:rPr>
                <w:rFonts w:ascii="Times New Roman" w:eastAsia="Calibri" w:hAnsi="Times New Roman"/>
                <w:sz w:val="24"/>
                <w:szCs w:val="24"/>
              </w:rPr>
              <w:t xml:space="preserve"> объектами физической </w:t>
            </w:r>
            <w:r w:rsidRPr="00865622">
              <w:rPr>
                <w:rFonts w:ascii="Times New Roman" w:eastAsia="Calibri" w:hAnsi="Times New Roman"/>
                <w:sz w:val="24"/>
                <w:szCs w:val="24"/>
              </w:rPr>
              <w:lastRenderedPageBreak/>
              <w:t>культуры и спорта, рост количества ме</w:t>
            </w:r>
            <w:proofErr w:type="gramStart"/>
            <w:r w:rsidRPr="00865622">
              <w:rPr>
                <w:rFonts w:ascii="Times New Roman" w:eastAsia="Calibri" w:hAnsi="Times New Roman"/>
                <w:sz w:val="24"/>
                <w:szCs w:val="24"/>
              </w:rPr>
              <w:t>ст в пр</w:t>
            </w:r>
            <w:proofErr w:type="gramEnd"/>
            <w:r w:rsidRPr="00865622">
              <w:rPr>
                <w:rFonts w:ascii="Times New Roman" w:eastAsia="Calibri" w:hAnsi="Times New Roman"/>
                <w:sz w:val="24"/>
                <w:szCs w:val="24"/>
              </w:rPr>
              <w:t>оцентах к уровню обеспеченности до реализации инвестиционного проекта</w:t>
            </w:r>
          </w:p>
        </w:tc>
      </w:tr>
      <w:tr w:rsidR="00A217C9" w:rsidRPr="00F449B4" w:rsidTr="00FC5FE9">
        <w:trPr>
          <w:tblCellSpacing w:w="5" w:type="nil"/>
        </w:trPr>
        <w:tc>
          <w:tcPr>
            <w:tcW w:w="9718" w:type="dxa"/>
            <w:gridSpan w:val="4"/>
          </w:tcPr>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r w:rsidRPr="00865622">
              <w:rPr>
                <w:rFonts w:ascii="Times New Roman" w:eastAsia="Calibri" w:hAnsi="Times New Roman"/>
                <w:sz w:val="24"/>
                <w:szCs w:val="24"/>
              </w:rPr>
              <w:lastRenderedPageBreak/>
              <w:t>Раздел I</w:t>
            </w:r>
            <w:proofErr w:type="spellStart"/>
            <w:r w:rsidRPr="00865622">
              <w:rPr>
                <w:rFonts w:ascii="Times New Roman" w:eastAsia="Calibri" w:hAnsi="Times New Roman"/>
                <w:sz w:val="24"/>
                <w:szCs w:val="24"/>
                <w:lang w:val="en-US"/>
              </w:rPr>
              <w:t>I</w:t>
            </w:r>
            <w:proofErr w:type="spellEnd"/>
          </w:p>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r w:rsidRPr="00865622">
              <w:rPr>
                <w:rFonts w:ascii="Times New Roman" w:eastAsia="Calibri" w:hAnsi="Times New Roman"/>
                <w:sz w:val="24"/>
                <w:szCs w:val="24"/>
              </w:rPr>
              <w:t>Строительство (реконструкция) общественных зданий и жилых помещений</w:t>
            </w:r>
          </w:p>
        </w:tc>
      </w:tr>
      <w:tr w:rsidR="00A217C9" w:rsidRPr="00F449B4" w:rsidTr="00FC5FE9">
        <w:trPr>
          <w:trHeight w:val="351"/>
          <w:tblCellSpacing w:w="5" w:type="nil"/>
        </w:trPr>
        <w:tc>
          <w:tcPr>
            <w:tcW w:w="566" w:type="dxa"/>
          </w:tcPr>
          <w:p w:rsidR="00A217C9" w:rsidRPr="00865622" w:rsidRDefault="00A217C9" w:rsidP="00A217C9">
            <w:pPr>
              <w:widowControl w:val="0"/>
              <w:autoSpaceDE w:val="0"/>
              <w:autoSpaceDN w:val="0"/>
              <w:adjustRightInd w:val="0"/>
              <w:jc w:val="center"/>
              <w:rPr>
                <w:rFonts w:ascii="Times New Roman" w:eastAsia="Calibri" w:hAnsi="Times New Roman"/>
                <w:sz w:val="24"/>
                <w:szCs w:val="24"/>
                <w:lang w:val="en-US"/>
              </w:rPr>
            </w:pPr>
            <w:r w:rsidRPr="00865622">
              <w:rPr>
                <w:rFonts w:ascii="Times New Roman" w:eastAsia="Calibri" w:hAnsi="Times New Roman"/>
                <w:sz w:val="24"/>
                <w:szCs w:val="24"/>
                <w:lang w:val="en-US"/>
              </w:rPr>
              <w:t>1</w:t>
            </w:r>
          </w:p>
        </w:tc>
        <w:tc>
          <w:tcPr>
            <w:tcW w:w="2254" w:type="dxa"/>
          </w:tcPr>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Жилые дома</w:t>
            </w:r>
          </w:p>
        </w:tc>
        <w:tc>
          <w:tcPr>
            <w:tcW w:w="3520" w:type="dxa"/>
          </w:tcPr>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1. Общая площадь объекта, кв. м. </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2. Полезная жилая площадь объекта, кв. м.</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3. Количество квартир, шт.</w:t>
            </w:r>
          </w:p>
        </w:tc>
        <w:tc>
          <w:tcPr>
            <w:tcW w:w="3378" w:type="dxa"/>
          </w:tcPr>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Сокращение количества очередников на улучшение жилищных условий в </w:t>
            </w:r>
            <w:r w:rsidR="00865622">
              <w:rPr>
                <w:rFonts w:ascii="Times New Roman" w:eastAsia="Calibri" w:hAnsi="Times New Roman"/>
                <w:sz w:val="24"/>
                <w:szCs w:val="24"/>
              </w:rPr>
              <w:t>муниципальном образовании «</w:t>
            </w:r>
            <w:proofErr w:type="spellStart"/>
            <w:r w:rsidR="00865622">
              <w:rPr>
                <w:rFonts w:ascii="Times New Roman" w:eastAsia="Calibri" w:hAnsi="Times New Roman"/>
                <w:sz w:val="24"/>
                <w:szCs w:val="24"/>
              </w:rPr>
              <w:t>Кашинский</w:t>
            </w:r>
            <w:proofErr w:type="spellEnd"/>
            <w:r w:rsidR="00865622">
              <w:rPr>
                <w:rFonts w:ascii="Times New Roman" w:eastAsia="Calibri" w:hAnsi="Times New Roman"/>
                <w:sz w:val="24"/>
                <w:szCs w:val="24"/>
              </w:rPr>
              <w:t xml:space="preserve"> район»</w:t>
            </w:r>
            <w:r w:rsidRPr="00865622">
              <w:rPr>
                <w:rFonts w:ascii="Times New Roman" w:eastAsia="Calibri" w:hAnsi="Times New Roman"/>
                <w:sz w:val="24"/>
                <w:szCs w:val="24"/>
              </w:rPr>
              <w:t xml:space="preserve"> в процентах к количеству очередников до реализации инвестиционного проекта</w:t>
            </w:r>
          </w:p>
        </w:tc>
      </w:tr>
      <w:tr w:rsidR="00A217C9" w:rsidRPr="00F449B4" w:rsidTr="00FC5FE9">
        <w:trPr>
          <w:trHeight w:val="640"/>
          <w:tblCellSpacing w:w="5" w:type="nil"/>
        </w:trPr>
        <w:tc>
          <w:tcPr>
            <w:tcW w:w="566" w:type="dxa"/>
          </w:tcPr>
          <w:p w:rsidR="00A217C9" w:rsidRPr="00865622" w:rsidRDefault="00A217C9" w:rsidP="00A217C9">
            <w:pPr>
              <w:widowControl w:val="0"/>
              <w:autoSpaceDE w:val="0"/>
              <w:autoSpaceDN w:val="0"/>
              <w:adjustRightInd w:val="0"/>
              <w:jc w:val="center"/>
              <w:rPr>
                <w:rFonts w:ascii="Times New Roman" w:eastAsia="Calibri" w:hAnsi="Times New Roman"/>
                <w:sz w:val="24"/>
                <w:szCs w:val="24"/>
                <w:lang w:val="en-US"/>
              </w:rPr>
            </w:pPr>
            <w:r w:rsidRPr="00865622">
              <w:rPr>
                <w:rFonts w:ascii="Times New Roman" w:eastAsia="Calibri" w:hAnsi="Times New Roman"/>
                <w:sz w:val="24"/>
                <w:szCs w:val="24"/>
                <w:lang w:val="en-US"/>
              </w:rPr>
              <w:t>2</w:t>
            </w:r>
          </w:p>
        </w:tc>
        <w:tc>
          <w:tcPr>
            <w:tcW w:w="2254" w:type="dxa"/>
          </w:tcPr>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Административные здания</w:t>
            </w:r>
          </w:p>
        </w:tc>
        <w:tc>
          <w:tcPr>
            <w:tcW w:w="3520" w:type="dxa"/>
          </w:tcPr>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1. Общая площадь объекта, кв. м. </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2. Полезная и служебная площадь объекта, кв. м.</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3. Строительный объем, куб. </w:t>
            </w:r>
            <w:proofErr w:type="gramStart"/>
            <w:r w:rsidRPr="00865622">
              <w:rPr>
                <w:rFonts w:ascii="Times New Roman" w:eastAsia="Calibri" w:hAnsi="Times New Roman"/>
                <w:sz w:val="24"/>
                <w:szCs w:val="24"/>
              </w:rPr>
              <w:t>м</w:t>
            </w:r>
            <w:proofErr w:type="gramEnd"/>
            <w:r w:rsidRPr="00865622">
              <w:rPr>
                <w:rFonts w:ascii="Times New Roman" w:eastAsia="Calibri" w:hAnsi="Times New Roman"/>
                <w:sz w:val="24"/>
                <w:szCs w:val="24"/>
              </w:rPr>
              <w:t xml:space="preserve"> </w:t>
            </w:r>
          </w:p>
        </w:tc>
        <w:tc>
          <w:tcPr>
            <w:tcW w:w="3378" w:type="dxa"/>
          </w:tcPr>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Обеспечение комфортных условий труда работников, кв. м общей (полезной, служебной) площади здания на одного работника</w:t>
            </w:r>
          </w:p>
        </w:tc>
      </w:tr>
      <w:tr w:rsidR="00865622" w:rsidRPr="00F449B4" w:rsidTr="00FC5FE9">
        <w:trPr>
          <w:trHeight w:val="640"/>
          <w:tblCellSpacing w:w="5" w:type="nil"/>
        </w:trPr>
        <w:tc>
          <w:tcPr>
            <w:tcW w:w="566" w:type="dxa"/>
          </w:tcPr>
          <w:p w:rsidR="00865622" w:rsidRPr="00865622" w:rsidRDefault="00865622" w:rsidP="00A217C9">
            <w:pPr>
              <w:widowControl w:val="0"/>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3</w:t>
            </w:r>
          </w:p>
        </w:tc>
        <w:tc>
          <w:tcPr>
            <w:tcW w:w="2254" w:type="dxa"/>
          </w:tcPr>
          <w:p w:rsidR="00865622" w:rsidRPr="00865622" w:rsidRDefault="00865622" w:rsidP="00865622">
            <w:pPr>
              <w:widowControl w:val="0"/>
              <w:autoSpaceDE w:val="0"/>
              <w:autoSpaceDN w:val="0"/>
              <w:adjustRightInd w:val="0"/>
              <w:jc w:val="both"/>
              <w:rPr>
                <w:rFonts w:ascii="Times New Roman" w:eastAsia="Calibri" w:hAnsi="Times New Roman"/>
                <w:sz w:val="24"/>
                <w:szCs w:val="24"/>
              </w:rPr>
            </w:pPr>
            <w:r>
              <w:rPr>
                <w:rFonts w:ascii="Times New Roman" w:eastAsia="Calibri" w:hAnsi="Times New Roman"/>
                <w:sz w:val="24"/>
                <w:szCs w:val="24"/>
              </w:rPr>
              <w:t>Общежития</w:t>
            </w:r>
          </w:p>
        </w:tc>
        <w:tc>
          <w:tcPr>
            <w:tcW w:w="3520" w:type="dxa"/>
          </w:tcPr>
          <w:p w:rsidR="00865622" w:rsidRDefault="00865622" w:rsidP="00865622">
            <w:pPr>
              <w:pStyle w:val="aa"/>
              <w:widowControl w:val="0"/>
              <w:numPr>
                <w:ilvl w:val="0"/>
                <w:numId w:val="6"/>
              </w:numPr>
              <w:tabs>
                <w:tab w:val="left" w:pos="291"/>
              </w:tabs>
              <w:autoSpaceDE w:val="0"/>
              <w:autoSpaceDN w:val="0"/>
              <w:adjustRightInd w:val="0"/>
              <w:ind w:left="15" w:firstLine="0"/>
              <w:jc w:val="both"/>
              <w:rPr>
                <w:rFonts w:ascii="Times New Roman" w:eastAsia="Calibri" w:hAnsi="Times New Roman"/>
                <w:sz w:val="24"/>
                <w:szCs w:val="24"/>
              </w:rPr>
            </w:pPr>
            <w:r>
              <w:rPr>
                <w:rFonts w:ascii="Times New Roman" w:eastAsia="Calibri" w:hAnsi="Times New Roman"/>
                <w:sz w:val="24"/>
                <w:szCs w:val="24"/>
              </w:rPr>
              <w:t>Количество мест, ед.</w:t>
            </w:r>
          </w:p>
          <w:p w:rsidR="00865622" w:rsidRPr="00865622" w:rsidRDefault="00865622" w:rsidP="00865622">
            <w:pPr>
              <w:pStyle w:val="aa"/>
              <w:widowControl w:val="0"/>
              <w:numPr>
                <w:ilvl w:val="0"/>
                <w:numId w:val="6"/>
              </w:numPr>
              <w:autoSpaceDE w:val="0"/>
              <w:autoSpaceDN w:val="0"/>
              <w:adjustRightInd w:val="0"/>
              <w:ind w:left="299" w:hanging="284"/>
              <w:jc w:val="both"/>
              <w:rPr>
                <w:rFonts w:ascii="Times New Roman" w:eastAsia="Calibri" w:hAnsi="Times New Roman"/>
                <w:sz w:val="24"/>
                <w:szCs w:val="24"/>
              </w:rPr>
            </w:pPr>
            <w:r w:rsidRPr="00865622">
              <w:rPr>
                <w:rFonts w:ascii="Times New Roman" w:eastAsia="Calibri" w:hAnsi="Times New Roman"/>
                <w:sz w:val="24"/>
                <w:szCs w:val="24"/>
              </w:rPr>
              <w:t>Общая площадь объекта, кв. м.</w:t>
            </w:r>
          </w:p>
          <w:p w:rsidR="00865622" w:rsidRPr="00865622" w:rsidRDefault="00865622" w:rsidP="00865622">
            <w:pPr>
              <w:pStyle w:val="aa"/>
              <w:widowControl w:val="0"/>
              <w:numPr>
                <w:ilvl w:val="0"/>
                <w:numId w:val="6"/>
              </w:numPr>
              <w:tabs>
                <w:tab w:val="left" w:pos="291"/>
              </w:tabs>
              <w:autoSpaceDE w:val="0"/>
              <w:autoSpaceDN w:val="0"/>
              <w:adjustRightInd w:val="0"/>
              <w:ind w:left="15" w:firstLine="0"/>
              <w:jc w:val="both"/>
              <w:rPr>
                <w:rFonts w:ascii="Times New Roman" w:eastAsia="Calibri" w:hAnsi="Times New Roman"/>
                <w:sz w:val="24"/>
                <w:szCs w:val="24"/>
              </w:rPr>
            </w:pPr>
            <w:r w:rsidRPr="00865622">
              <w:rPr>
                <w:rFonts w:ascii="Times New Roman" w:eastAsia="Calibri" w:hAnsi="Times New Roman"/>
                <w:sz w:val="24"/>
                <w:szCs w:val="24"/>
              </w:rPr>
              <w:t xml:space="preserve">Строительный объем, куб. </w:t>
            </w:r>
            <w:proofErr w:type="gramStart"/>
            <w:r w:rsidRPr="00865622">
              <w:rPr>
                <w:rFonts w:ascii="Times New Roman" w:eastAsia="Calibri" w:hAnsi="Times New Roman"/>
                <w:sz w:val="24"/>
                <w:szCs w:val="24"/>
              </w:rPr>
              <w:t>м</w:t>
            </w:r>
            <w:proofErr w:type="gramEnd"/>
          </w:p>
        </w:tc>
        <w:tc>
          <w:tcPr>
            <w:tcW w:w="3378" w:type="dxa"/>
          </w:tcPr>
          <w:p w:rsidR="00865622" w:rsidRPr="00865622" w:rsidRDefault="00865622"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Обеспечение комфортных условий </w:t>
            </w:r>
            <w:r>
              <w:rPr>
                <w:rFonts w:ascii="Times New Roman" w:eastAsia="Calibri" w:hAnsi="Times New Roman"/>
                <w:sz w:val="24"/>
                <w:szCs w:val="24"/>
              </w:rPr>
              <w:t>проживания</w:t>
            </w:r>
            <w:r w:rsidRPr="00865622">
              <w:rPr>
                <w:rFonts w:ascii="Times New Roman" w:eastAsia="Calibri" w:hAnsi="Times New Roman"/>
                <w:sz w:val="24"/>
                <w:szCs w:val="24"/>
              </w:rPr>
              <w:t>, кв. м общей</w:t>
            </w:r>
            <w:r>
              <w:rPr>
                <w:rFonts w:ascii="Times New Roman" w:eastAsia="Calibri" w:hAnsi="Times New Roman"/>
                <w:sz w:val="24"/>
                <w:szCs w:val="24"/>
              </w:rPr>
              <w:t xml:space="preserve"> </w:t>
            </w:r>
            <w:r w:rsidRPr="00865622">
              <w:rPr>
                <w:rFonts w:ascii="Times New Roman" w:eastAsia="Calibri" w:hAnsi="Times New Roman"/>
                <w:sz w:val="24"/>
                <w:szCs w:val="24"/>
              </w:rPr>
              <w:t xml:space="preserve">площади </w:t>
            </w:r>
            <w:r>
              <w:rPr>
                <w:rFonts w:ascii="Times New Roman" w:eastAsia="Calibri" w:hAnsi="Times New Roman"/>
                <w:sz w:val="24"/>
                <w:szCs w:val="24"/>
              </w:rPr>
              <w:t xml:space="preserve">объекта </w:t>
            </w:r>
            <w:r w:rsidRPr="00865622">
              <w:rPr>
                <w:rFonts w:ascii="Times New Roman" w:eastAsia="Calibri" w:hAnsi="Times New Roman"/>
                <w:sz w:val="24"/>
                <w:szCs w:val="24"/>
              </w:rPr>
              <w:t xml:space="preserve">на одного </w:t>
            </w:r>
            <w:r>
              <w:rPr>
                <w:rFonts w:ascii="Times New Roman" w:eastAsia="Calibri" w:hAnsi="Times New Roman"/>
                <w:sz w:val="24"/>
                <w:szCs w:val="24"/>
              </w:rPr>
              <w:t>проживающего</w:t>
            </w:r>
          </w:p>
        </w:tc>
      </w:tr>
      <w:tr w:rsidR="00A217C9" w:rsidRPr="00F449B4" w:rsidTr="00FC5FE9">
        <w:trPr>
          <w:trHeight w:val="351"/>
          <w:tblCellSpacing w:w="5" w:type="nil"/>
        </w:trPr>
        <w:tc>
          <w:tcPr>
            <w:tcW w:w="566" w:type="dxa"/>
          </w:tcPr>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r w:rsidRPr="00865622">
              <w:rPr>
                <w:rFonts w:ascii="Times New Roman" w:eastAsia="Calibri" w:hAnsi="Times New Roman"/>
                <w:sz w:val="24"/>
                <w:szCs w:val="24"/>
                <w:lang w:val="en-US"/>
              </w:rPr>
              <w:t>4</w:t>
            </w:r>
          </w:p>
        </w:tc>
        <w:tc>
          <w:tcPr>
            <w:tcW w:w="2254" w:type="dxa"/>
          </w:tcPr>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Здания образовательных организаций, осуществляющих образовательную деятельность</w:t>
            </w:r>
          </w:p>
        </w:tc>
        <w:tc>
          <w:tcPr>
            <w:tcW w:w="3520" w:type="dxa"/>
          </w:tcPr>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1. Количество учебных мест, ед.</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2. Общая и полезная площадь объекта,</w:t>
            </w:r>
            <w:r w:rsidR="00865622">
              <w:rPr>
                <w:rFonts w:ascii="Times New Roman" w:eastAsia="Calibri" w:hAnsi="Times New Roman"/>
                <w:sz w:val="24"/>
                <w:szCs w:val="24"/>
              </w:rPr>
              <w:t xml:space="preserve"> </w:t>
            </w:r>
            <w:r w:rsidRPr="00865622">
              <w:rPr>
                <w:rFonts w:ascii="Times New Roman" w:eastAsia="Calibri" w:hAnsi="Times New Roman"/>
                <w:sz w:val="24"/>
                <w:szCs w:val="24"/>
              </w:rPr>
              <w:t>кв. м.</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3. Строительный объем, куб. </w:t>
            </w:r>
            <w:proofErr w:type="gramStart"/>
            <w:r w:rsidRPr="00865622">
              <w:rPr>
                <w:rFonts w:ascii="Times New Roman" w:eastAsia="Calibri" w:hAnsi="Times New Roman"/>
                <w:sz w:val="24"/>
                <w:szCs w:val="24"/>
              </w:rPr>
              <w:t>м</w:t>
            </w:r>
            <w:proofErr w:type="gramEnd"/>
          </w:p>
        </w:tc>
        <w:tc>
          <w:tcPr>
            <w:tcW w:w="3378" w:type="dxa"/>
          </w:tcPr>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1. Количество создаваемых</w:t>
            </w:r>
            <w:r w:rsidR="00865622">
              <w:rPr>
                <w:rFonts w:ascii="Times New Roman" w:eastAsia="Calibri" w:hAnsi="Times New Roman"/>
                <w:sz w:val="24"/>
                <w:szCs w:val="24"/>
              </w:rPr>
              <w:t xml:space="preserve"> </w:t>
            </w:r>
            <w:r w:rsidRPr="00865622">
              <w:rPr>
                <w:rFonts w:ascii="Times New Roman" w:eastAsia="Calibri" w:hAnsi="Times New Roman"/>
                <w:sz w:val="24"/>
                <w:szCs w:val="24"/>
              </w:rPr>
              <w:t>(сохраняемых) рабочих мест, единицы.</w:t>
            </w:r>
          </w:p>
          <w:p w:rsidR="00A217C9" w:rsidRPr="00865622" w:rsidRDefault="00A217C9" w:rsidP="00865622">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2. Обеспечение комфортных условий труда работников и обучения учащихся, кв. м общей (полезной) площади зданий на одного учащегося</w:t>
            </w:r>
          </w:p>
        </w:tc>
      </w:tr>
      <w:tr w:rsidR="00A217C9" w:rsidRPr="00F449B4" w:rsidTr="00FC5FE9">
        <w:trPr>
          <w:tblCellSpacing w:w="5" w:type="nil"/>
        </w:trPr>
        <w:tc>
          <w:tcPr>
            <w:tcW w:w="9718" w:type="dxa"/>
            <w:gridSpan w:val="4"/>
          </w:tcPr>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r w:rsidRPr="00865622">
              <w:rPr>
                <w:rFonts w:ascii="Times New Roman" w:eastAsia="Calibri" w:hAnsi="Times New Roman"/>
                <w:sz w:val="24"/>
                <w:szCs w:val="24"/>
              </w:rPr>
              <w:t>Раздел I</w:t>
            </w:r>
            <w:r w:rsidRPr="00865622">
              <w:rPr>
                <w:rFonts w:ascii="Times New Roman" w:eastAsia="Calibri" w:hAnsi="Times New Roman"/>
                <w:sz w:val="24"/>
                <w:szCs w:val="24"/>
                <w:lang w:val="en-US"/>
              </w:rPr>
              <w:t>II</w:t>
            </w:r>
          </w:p>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r w:rsidRPr="00865622">
              <w:rPr>
                <w:rFonts w:ascii="Times New Roman" w:eastAsia="Calibri" w:hAnsi="Times New Roman"/>
                <w:sz w:val="24"/>
                <w:szCs w:val="24"/>
              </w:rPr>
              <w:t>Строительство (реконструкция) объектов коммунальной инфраструктуры и охраны окружающей среды</w:t>
            </w:r>
          </w:p>
        </w:tc>
      </w:tr>
      <w:tr w:rsidR="00A217C9" w:rsidRPr="00F449B4" w:rsidTr="00FC5FE9">
        <w:trPr>
          <w:trHeight w:val="1058"/>
          <w:tblCellSpacing w:w="5" w:type="nil"/>
        </w:trPr>
        <w:tc>
          <w:tcPr>
            <w:tcW w:w="566"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lang w:val="en-US"/>
              </w:rPr>
            </w:pPr>
            <w:r w:rsidRPr="00865622">
              <w:rPr>
                <w:rFonts w:ascii="Times New Roman" w:eastAsia="Calibri" w:hAnsi="Times New Roman"/>
                <w:sz w:val="24"/>
                <w:szCs w:val="24"/>
                <w:lang w:val="en-US"/>
              </w:rPr>
              <w:t>1</w:t>
            </w:r>
          </w:p>
        </w:tc>
        <w:tc>
          <w:tcPr>
            <w:tcW w:w="2254"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Очистные сооружения    </w:t>
            </w:r>
          </w:p>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proofErr w:type="gramStart"/>
            <w:r w:rsidRPr="00865622">
              <w:rPr>
                <w:rFonts w:ascii="Times New Roman" w:eastAsia="Calibri" w:hAnsi="Times New Roman"/>
                <w:sz w:val="24"/>
                <w:szCs w:val="24"/>
              </w:rPr>
              <w:t>(для защиты водных</w:t>
            </w:r>
            <w:proofErr w:type="gramEnd"/>
          </w:p>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ресурсов и воздушного бассейна от бытовых и техногенных загрязнений)</w:t>
            </w:r>
          </w:p>
        </w:tc>
        <w:tc>
          <w:tcPr>
            <w:tcW w:w="3520"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Мощность объекта – объем переработки очищаемого ресурса, куб. </w:t>
            </w:r>
            <w:proofErr w:type="gramStart"/>
            <w:r w:rsidRPr="00865622">
              <w:rPr>
                <w:rFonts w:ascii="Times New Roman" w:eastAsia="Calibri" w:hAnsi="Times New Roman"/>
                <w:sz w:val="24"/>
                <w:szCs w:val="24"/>
              </w:rPr>
              <w:t>м</w:t>
            </w:r>
            <w:proofErr w:type="gramEnd"/>
            <w:r w:rsidRPr="00865622">
              <w:rPr>
                <w:rFonts w:ascii="Times New Roman" w:eastAsia="Calibri" w:hAnsi="Times New Roman"/>
                <w:sz w:val="24"/>
                <w:szCs w:val="24"/>
              </w:rPr>
              <w:t xml:space="preserve"> (тонн) в сутки (год) </w:t>
            </w:r>
          </w:p>
        </w:tc>
        <w:tc>
          <w:tcPr>
            <w:tcW w:w="3378"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1. Количество создаваемых (сохраняемых) рабочих мест, единицы.</w:t>
            </w:r>
          </w:p>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2. Сокращение концентрации вредных веще</w:t>
            </w:r>
            <w:proofErr w:type="gramStart"/>
            <w:r w:rsidRPr="00865622">
              <w:rPr>
                <w:rFonts w:ascii="Times New Roman" w:eastAsia="Calibri" w:hAnsi="Times New Roman"/>
                <w:sz w:val="24"/>
                <w:szCs w:val="24"/>
              </w:rPr>
              <w:t>ств в сбр</w:t>
            </w:r>
            <w:proofErr w:type="gramEnd"/>
            <w:r w:rsidRPr="00865622">
              <w:rPr>
                <w:rFonts w:ascii="Times New Roman" w:eastAsia="Calibri" w:hAnsi="Times New Roman"/>
                <w:sz w:val="24"/>
                <w:szCs w:val="24"/>
              </w:rPr>
              <w:t>осах (выбросах) в процентах к их концентрации до реализации инвестиционного проекта.</w:t>
            </w:r>
          </w:p>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3. Соответствие концентрации вредных веще</w:t>
            </w:r>
            <w:proofErr w:type="gramStart"/>
            <w:r w:rsidRPr="00865622">
              <w:rPr>
                <w:rFonts w:ascii="Times New Roman" w:eastAsia="Calibri" w:hAnsi="Times New Roman"/>
                <w:sz w:val="24"/>
                <w:szCs w:val="24"/>
              </w:rPr>
              <w:t>ств пр</w:t>
            </w:r>
            <w:proofErr w:type="gramEnd"/>
            <w:r w:rsidRPr="00865622">
              <w:rPr>
                <w:rFonts w:ascii="Times New Roman" w:eastAsia="Calibri" w:hAnsi="Times New Roman"/>
                <w:sz w:val="24"/>
                <w:szCs w:val="24"/>
              </w:rPr>
              <w:t xml:space="preserve">едельно допустимой концентрации </w:t>
            </w:r>
          </w:p>
        </w:tc>
      </w:tr>
      <w:tr w:rsidR="00A217C9" w:rsidRPr="00F449B4" w:rsidTr="00FC5FE9">
        <w:trPr>
          <w:trHeight w:val="634"/>
          <w:tblCellSpacing w:w="5" w:type="nil"/>
        </w:trPr>
        <w:tc>
          <w:tcPr>
            <w:tcW w:w="566"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lang w:val="en-US"/>
              </w:rPr>
            </w:pPr>
            <w:r w:rsidRPr="00865622">
              <w:rPr>
                <w:rFonts w:ascii="Times New Roman" w:eastAsia="Calibri" w:hAnsi="Times New Roman"/>
                <w:sz w:val="24"/>
                <w:szCs w:val="24"/>
                <w:lang w:val="en-US"/>
              </w:rPr>
              <w:t>2</w:t>
            </w:r>
          </w:p>
        </w:tc>
        <w:tc>
          <w:tcPr>
            <w:tcW w:w="2254"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Береговые сооружения для защиты от </w:t>
            </w:r>
            <w:r w:rsidRPr="00865622">
              <w:rPr>
                <w:rFonts w:ascii="Times New Roman" w:eastAsia="Calibri" w:hAnsi="Times New Roman"/>
                <w:sz w:val="24"/>
                <w:szCs w:val="24"/>
              </w:rPr>
              <w:lastRenderedPageBreak/>
              <w:t>наводнений, противооползневые сооружения</w:t>
            </w:r>
          </w:p>
        </w:tc>
        <w:tc>
          <w:tcPr>
            <w:tcW w:w="3520"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lastRenderedPageBreak/>
              <w:t>1. Общая площадь (объем) объекта, кв. м (куб. м).</w:t>
            </w:r>
          </w:p>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2. Иные размерные </w:t>
            </w:r>
            <w:r w:rsidRPr="00865622">
              <w:rPr>
                <w:rFonts w:ascii="Times New Roman" w:eastAsia="Calibri" w:hAnsi="Times New Roman"/>
                <w:sz w:val="24"/>
                <w:szCs w:val="24"/>
              </w:rPr>
              <w:lastRenderedPageBreak/>
              <w:t>характеристики объекта в соответствующих единицах измерения</w:t>
            </w:r>
          </w:p>
        </w:tc>
        <w:tc>
          <w:tcPr>
            <w:tcW w:w="3378"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lastRenderedPageBreak/>
              <w:t>1. Общая площадь защищаемой от наводнения (оползня) береговой зоны, тыс. кв. м.</w:t>
            </w:r>
          </w:p>
          <w:p w:rsidR="00A217C9" w:rsidRPr="00865622" w:rsidRDefault="00FC5FE9" w:rsidP="00FC5FE9">
            <w:pPr>
              <w:widowControl w:val="0"/>
              <w:tabs>
                <w:tab w:val="left" w:pos="317"/>
              </w:tabs>
              <w:autoSpaceDE w:val="0"/>
              <w:autoSpaceDN w:val="0"/>
              <w:adjustRightInd w:val="0"/>
              <w:jc w:val="both"/>
              <w:rPr>
                <w:rFonts w:ascii="Times New Roman" w:eastAsia="Calibri" w:hAnsi="Times New Roman"/>
                <w:sz w:val="24"/>
                <w:szCs w:val="24"/>
              </w:rPr>
            </w:pPr>
            <w:r>
              <w:rPr>
                <w:rFonts w:ascii="Times New Roman" w:eastAsia="Calibri" w:hAnsi="Times New Roman"/>
                <w:sz w:val="24"/>
                <w:szCs w:val="24"/>
              </w:rPr>
              <w:lastRenderedPageBreak/>
              <w:t>2.</w:t>
            </w:r>
            <w:r w:rsidR="00A217C9" w:rsidRPr="00865622">
              <w:rPr>
                <w:rFonts w:ascii="Times New Roman" w:eastAsia="Calibri" w:hAnsi="Times New Roman"/>
                <w:sz w:val="24"/>
                <w:szCs w:val="24"/>
              </w:rPr>
              <w:t>Предотвращенный экономический ущерб (по данным экономического ущерба от последнего наводнения, оползня),</w:t>
            </w:r>
          </w:p>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млн. рублей</w:t>
            </w:r>
          </w:p>
        </w:tc>
      </w:tr>
      <w:tr w:rsidR="00A217C9" w:rsidRPr="00F449B4" w:rsidTr="00FC5FE9">
        <w:trPr>
          <w:trHeight w:val="365"/>
          <w:tblCellSpacing w:w="5" w:type="nil"/>
        </w:trPr>
        <w:tc>
          <w:tcPr>
            <w:tcW w:w="566"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lang w:val="en-US"/>
              </w:rPr>
            </w:pPr>
            <w:r w:rsidRPr="00865622">
              <w:rPr>
                <w:rFonts w:ascii="Times New Roman" w:eastAsia="Calibri" w:hAnsi="Times New Roman"/>
                <w:sz w:val="24"/>
                <w:szCs w:val="24"/>
                <w:lang w:val="en-US"/>
              </w:rPr>
              <w:lastRenderedPageBreak/>
              <w:t>3</w:t>
            </w:r>
          </w:p>
        </w:tc>
        <w:tc>
          <w:tcPr>
            <w:tcW w:w="2254"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Объекты по переработке и захоронению токсичных промышленных отходов (ТПО)</w:t>
            </w:r>
          </w:p>
        </w:tc>
        <w:tc>
          <w:tcPr>
            <w:tcW w:w="3520"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Мощность объекта – объем переработки очищаемого ресурса, куб. </w:t>
            </w:r>
            <w:proofErr w:type="gramStart"/>
            <w:r w:rsidRPr="00865622">
              <w:rPr>
                <w:rFonts w:ascii="Times New Roman" w:eastAsia="Calibri" w:hAnsi="Times New Roman"/>
                <w:sz w:val="24"/>
                <w:szCs w:val="24"/>
              </w:rPr>
              <w:t>м</w:t>
            </w:r>
            <w:proofErr w:type="gramEnd"/>
            <w:r w:rsidRPr="00865622">
              <w:rPr>
                <w:rFonts w:ascii="Times New Roman" w:eastAsia="Calibri" w:hAnsi="Times New Roman"/>
                <w:sz w:val="24"/>
                <w:szCs w:val="24"/>
              </w:rPr>
              <w:t xml:space="preserve"> (тонн) в сутки (год)</w:t>
            </w:r>
          </w:p>
        </w:tc>
        <w:tc>
          <w:tcPr>
            <w:tcW w:w="3378"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1. Количество создаваемых (сохраняемых) рабочих мест, единицы.</w:t>
            </w:r>
          </w:p>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2. Срок безопасного хранения захороненных ТПО, лет</w:t>
            </w:r>
          </w:p>
        </w:tc>
      </w:tr>
      <w:tr w:rsidR="00A217C9" w:rsidRPr="00F449B4" w:rsidTr="00FC5FE9">
        <w:trPr>
          <w:trHeight w:val="350"/>
          <w:tblCellSpacing w:w="5" w:type="nil"/>
        </w:trPr>
        <w:tc>
          <w:tcPr>
            <w:tcW w:w="566"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lang w:val="en-US"/>
              </w:rPr>
            </w:pPr>
            <w:r w:rsidRPr="00865622">
              <w:rPr>
                <w:rFonts w:ascii="Times New Roman" w:eastAsia="Calibri" w:hAnsi="Times New Roman"/>
                <w:sz w:val="24"/>
                <w:szCs w:val="24"/>
                <w:lang w:val="en-US"/>
              </w:rPr>
              <w:t>4</w:t>
            </w:r>
          </w:p>
        </w:tc>
        <w:tc>
          <w:tcPr>
            <w:tcW w:w="2254"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Мелиорация и реконструкция земель   </w:t>
            </w:r>
          </w:p>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сельскохозяйственного назначения</w:t>
            </w:r>
          </w:p>
        </w:tc>
        <w:tc>
          <w:tcPr>
            <w:tcW w:w="3520"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Общая площадь мелиорируемых и реконструируемых земель, гектары </w:t>
            </w:r>
          </w:p>
        </w:tc>
        <w:tc>
          <w:tcPr>
            <w:tcW w:w="3378"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1. Количество создаваемых (сохраняемых) рабочих мест, единицы.</w:t>
            </w:r>
          </w:p>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2. Предотвращение выбытия из сельскохозяйственного оборота сельхозугодий, гектары.</w:t>
            </w:r>
          </w:p>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3.Прирост </w:t>
            </w:r>
            <w:proofErr w:type="gramStart"/>
            <w:r w:rsidRPr="00865622">
              <w:rPr>
                <w:rFonts w:ascii="Times New Roman" w:eastAsia="Calibri" w:hAnsi="Times New Roman"/>
                <w:sz w:val="24"/>
                <w:szCs w:val="24"/>
              </w:rPr>
              <w:t>сельскохозяйственной</w:t>
            </w:r>
            <w:proofErr w:type="gramEnd"/>
            <w:r w:rsidRPr="00865622">
              <w:rPr>
                <w:rFonts w:ascii="Times New Roman" w:eastAsia="Calibri" w:hAnsi="Times New Roman"/>
                <w:sz w:val="24"/>
                <w:szCs w:val="24"/>
              </w:rPr>
              <w:t xml:space="preserve"> </w:t>
            </w:r>
          </w:p>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продукции в результате проведенных мероприятий, тонн</w:t>
            </w:r>
          </w:p>
        </w:tc>
      </w:tr>
      <w:tr w:rsidR="00A217C9" w:rsidRPr="00F449B4" w:rsidTr="00FC5FE9">
        <w:trPr>
          <w:trHeight w:val="1600"/>
          <w:tblCellSpacing w:w="5" w:type="nil"/>
        </w:trPr>
        <w:tc>
          <w:tcPr>
            <w:tcW w:w="566"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lang w:val="en-US"/>
              </w:rPr>
            </w:pPr>
            <w:r w:rsidRPr="00865622">
              <w:rPr>
                <w:rFonts w:ascii="Times New Roman" w:eastAsia="Calibri" w:hAnsi="Times New Roman"/>
                <w:sz w:val="24"/>
                <w:szCs w:val="24"/>
                <w:lang w:val="en-US"/>
              </w:rPr>
              <w:t>5</w:t>
            </w:r>
          </w:p>
        </w:tc>
        <w:tc>
          <w:tcPr>
            <w:tcW w:w="2254"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Объекты коммунальной инфраструктуры (объекты водоснабжения, водоотведения, тепл</w:t>
            </w:r>
            <w:proofErr w:type="gramStart"/>
            <w:r w:rsidRPr="00865622">
              <w:rPr>
                <w:rFonts w:ascii="Times New Roman" w:eastAsia="Calibri" w:hAnsi="Times New Roman"/>
                <w:sz w:val="24"/>
                <w:szCs w:val="24"/>
              </w:rPr>
              <w:t>о-</w:t>
            </w:r>
            <w:proofErr w:type="gramEnd"/>
            <w:r w:rsidRPr="00865622">
              <w:rPr>
                <w:rFonts w:ascii="Times New Roman" w:eastAsia="Calibri" w:hAnsi="Times New Roman"/>
                <w:sz w:val="24"/>
                <w:szCs w:val="24"/>
              </w:rPr>
              <w:t xml:space="preserve">, </w:t>
            </w:r>
            <w:proofErr w:type="spellStart"/>
            <w:r w:rsidRPr="00865622">
              <w:rPr>
                <w:rFonts w:ascii="Times New Roman" w:eastAsia="Calibri" w:hAnsi="Times New Roman"/>
                <w:sz w:val="24"/>
                <w:szCs w:val="24"/>
              </w:rPr>
              <w:t>газо</w:t>
            </w:r>
            <w:proofErr w:type="spellEnd"/>
            <w:r w:rsidRPr="00865622">
              <w:rPr>
                <w:rFonts w:ascii="Times New Roman" w:eastAsia="Calibri" w:hAnsi="Times New Roman"/>
                <w:sz w:val="24"/>
                <w:szCs w:val="24"/>
              </w:rPr>
              <w:t>- и электроснабжения)</w:t>
            </w:r>
          </w:p>
        </w:tc>
        <w:tc>
          <w:tcPr>
            <w:tcW w:w="3520"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1. Мощность объекта в соответствующих натуральных единицах измерения.</w:t>
            </w:r>
          </w:p>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2. </w:t>
            </w:r>
            <w:proofErr w:type="gramStart"/>
            <w:r w:rsidRPr="00865622">
              <w:rPr>
                <w:rFonts w:ascii="Times New Roman" w:eastAsia="Calibri" w:hAnsi="Times New Roman"/>
                <w:sz w:val="24"/>
                <w:szCs w:val="24"/>
              </w:rPr>
              <w:t>Размерные и иные характеристики объекта (газопровода – отвода – км, давление; электрических сетей – км, напряжение и т.п.)</w:t>
            </w:r>
            <w:proofErr w:type="gramEnd"/>
          </w:p>
        </w:tc>
        <w:tc>
          <w:tcPr>
            <w:tcW w:w="3378"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1. Количество создаваемых (сохраняемых) рабочих мест, единицы.</w:t>
            </w:r>
          </w:p>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2. Увеличение количества населенных пунктов, имеющих водопровод и канализацию, единицы.</w:t>
            </w:r>
          </w:p>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3. Увеличение уровня газификации муниципального образования или входящих в него поселений в процентах к уровню газификации до начала реализации инвестиционного проекта</w:t>
            </w:r>
          </w:p>
        </w:tc>
      </w:tr>
      <w:tr w:rsidR="00A217C9" w:rsidRPr="00F449B4" w:rsidTr="00FC5FE9">
        <w:trPr>
          <w:trHeight w:val="209"/>
          <w:tblCellSpacing w:w="5" w:type="nil"/>
        </w:trPr>
        <w:tc>
          <w:tcPr>
            <w:tcW w:w="566"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lang w:val="en-US"/>
              </w:rPr>
            </w:pPr>
            <w:r w:rsidRPr="00865622">
              <w:rPr>
                <w:rFonts w:ascii="Times New Roman" w:eastAsia="Calibri" w:hAnsi="Times New Roman"/>
                <w:sz w:val="24"/>
                <w:szCs w:val="24"/>
                <w:lang w:val="en-US"/>
              </w:rPr>
              <w:t>6</w:t>
            </w:r>
          </w:p>
        </w:tc>
        <w:tc>
          <w:tcPr>
            <w:tcW w:w="2254"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Сортировка, переработка и утилизация твердых бытовых отходов</w:t>
            </w:r>
          </w:p>
        </w:tc>
        <w:tc>
          <w:tcPr>
            <w:tcW w:w="3520"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Мощность объекта – объем переработки твердых бытовых отходов, тонн в сутки (год)</w:t>
            </w:r>
          </w:p>
        </w:tc>
        <w:tc>
          <w:tcPr>
            <w:tcW w:w="3378" w:type="dxa"/>
          </w:tcPr>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1. Количество создаваемых (сохраняемых) рабочих мест, единицы.</w:t>
            </w:r>
          </w:p>
          <w:p w:rsidR="00A217C9" w:rsidRPr="00865622" w:rsidRDefault="00A217C9" w:rsidP="00875323">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2. Закрытие существующих свалок твердых бытовых отходов, общая площадь </w:t>
            </w:r>
            <w:proofErr w:type="spellStart"/>
            <w:r w:rsidRPr="00865622">
              <w:rPr>
                <w:rFonts w:ascii="Times New Roman" w:eastAsia="Calibri" w:hAnsi="Times New Roman"/>
                <w:sz w:val="24"/>
                <w:szCs w:val="24"/>
              </w:rPr>
              <w:t>рекультивированных</w:t>
            </w:r>
            <w:proofErr w:type="spellEnd"/>
            <w:r w:rsidRPr="00865622">
              <w:rPr>
                <w:rFonts w:ascii="Times New Roman" w:eastAsia="Calibri" w:hAnsi="Times New Roman"/>
                <w:sz w:val="24"/>
                <w:szCs w:val="24"/>
              </w:rPr>
              <w:t xml:space="preserve"> земель, гектары</w:t>
            </w:r>
          </w:p>
        </w:tc>
      </w:tr>
      <w:tr w:rsidR="00A217C9" w:rsidRPr="00F449B4" w:rsidTr="00FC5FE9">
        <w:trPr>
          <w:tblCellSpacing w:w="5" w:type="nil"/>
        </w:trPr>
        <w:tc>
          <w:tcPr>
            <w:tcW w:w="9718" w:type="dxa"/>
            <w:gridSpan w:val="4"/>
          </w:tcPr>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r w:rsidRPr="00865622">
              <w:rPr>
                <w:rFonts w:ascii="Times New Roman" w:eastAsia="Calibri" w:hAnsi="Times New Roman"/>
                <w:sz w:val="24"/>
                <w:szCs w:val="24"/>
              </w:rPr>
              <w:t>Раздел I</w:t>
            </w:r>
            <w:r w:rsidRPr="00865622">
              <w:rPr>
                <w:rFonts w:ascii="Times New Roman" w:eastAsia="Calibri" w:hAnsi="Times New Roman"/>
                <w:sz w:val="24"/>
                <w:szCs w:val="24"/>
                <w:lang w:val="en-US"/>
              </w:rPr>
              <w:t>V</w:t>
            </w:r>
          </w:p>
          <w:p w:rsidR="00A217C9" w:rsidRPr="00865622" w:rsidRDefault="00A217C9" w:rsidP="00A217C9">
            <w:pPr>
              <w:widowControl w:val="0"/>
              <w:autoSpaceDE w:val="0"/>
              <w:autoSpaceDN w:val="0"/>
              <w:adjustRightInd w:val="0"/>
              <w:jc w:val="center"/>
              <w:rPr>
                <w:rFonts w:ascii="Times New Roman" w:eastAsia="Calibri" w:hAnsi="Times New Roman"/>
                <w:sz w:val="24"/>
                <w:szCs w:val="24"/>
              </w:rPr>
            </w:pPr>
            <w:r w:rsidRPr="00865622">
              <w:rPr>
                <w:rFonts w:ascii="Times New Roman" w:eastAsia="Calibri" w:hAnsi="Times New Roman"/>
                <w:sz w:val="24"/>
                <w:szCs w:val="24"/>
              </w:rPr>
              <w:t>Строительство (реконструкция) производственных объектов</w:t>
            </w:r>
          </w:p>
        </w:tc>
      </w:tr>
      <w:tr w:rsidR="00A217C9" w:rsidRPr="00F449B4" w:rsidTr="00FC5FE9">
        <w:trPr>
          <w:trHeight w:val="1120"/>
          <w:tblCellSpacing w:w="5" w:type="nil"/>
        </w:trPr>
        <w:tc>
          <w:tcPr>
            <w:tcW w:w="566" w:type="dxa"/>
          </w:tcPr>
          <w:p w:rsidR="00A217C9" w:rsidRPr="00865622" w:rsidRDefault="00A217C9" w:rsidP="00A217C9">
            <w:pPr>
              <w:widowControl w:val="0"/>
              <w:autoSpaceDE w:val="0"/>
              <w:autoSpaceDN w:val="0"/>
              <w:adjustRightInd w:val="0"/>
              <w:jc w:val="center"/>
              <w:rPr>
                <w:rFonts w:ascii="Times New Roman" w:eastAsia="Calibri" w:hAnsi="Times New Roman"/>
                <w:sz w:val="24"/>
                <w:szCs w:val="24"/>
                <w:lang w:val="en-US"/>
              </w:rPr>
            </w:pPr>
            <w:r w:rsidRPr="00865622">
              <w:rPr>
                <w:rFonts w:ascii="Times New Roman" w:eastAsia="Calibri" w:hAnsi="Times New Roman"/>
                <w:sz w:val="24"/>
                <w:szCs w:val="24"/>
                <w:lang w:val="en-US"/>
              </w:rPr>
              <w:lastRenderedPageBreak/>
              <w:t>1</w:t>
            </w:r>
          </w:p>
        </w:tc>
        <w:tc>
          <w:tcPr>
            <w:tcW w:w="2254" w:type="dxa"/>
          </w:tcPr>
          <w:p w:rsidR="00A217C9" w:rsidRPr="00865622" w:rsidRDefault="00A217C9" w:rsidP="00FC5FE9">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Производственные объекты</w:t>
            </w:r>
          </w:p>
        </w:tc>
        <w:tc>
          <w:tcPr>
            <w:tcW w:w="3520" w:type="dxa"/>
          </w:tcPr>
          <w:p w:rsidR="00A217C9" w:rsidRPr="00865622" w:rsidRDefault="00A217C9" w:rsidP="00FC5FE9">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Мощность объекта в соответствующих натуральных единицах измерения</w:t>
            </w:r>
          </w:p>
        </w:tc>
        <w:tc>
          <w:tcPr>
            <w:tcW w:w="3378" w:type="dxa"/>
          </w:tcPr>
          <w:p w:rsidR="00A217C9" w:rsidRPr="00865622" w:rsidRDefault="00A217C9" w:rsidP="00FC5FE9">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1. Количество создаваемых (сохраняемых) рабочих мест, единицы.</w:t>
            </w:r>
          </w:p>
          <w:p w:rsidR="00A217C9" w:rsidRPr="00865622" w:rsidRDefault="00A217C9" w:rsidP="00FC5FE9">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 xml:space="preserve">2. </w:t>
            </w:r>
            <w:proofErr w:type="gramStart"/>
            <w:r w:rsidRPr="00865622">
              <w:rPr>
                <w:rFonts w:ascii="Times New Roman" w:eastAsia="Calibri" w:hAnsi="Times New Roman"/>
                <w:sz w:val="24"/>
                <w:szCs w:val="24"/>
              </w:rPr>
              <w:t xml:space="preserve">Конечные результаты с учетом типа инвестиционного проекта (например, повышение доли конкурентоспособной продукции (услуг) в общем объеме производства </w:t>
            </w:r>
            <w:proofErr w:type="gramEnd"/>
          </w:p>
          <w:p w:rsidR="00A217C9" w:rsidRPr="00865622" w:rsidRDefault="00A217C9" w:rsidP="00FC5FE9">
            <w:pPr>
              <w:widowControl w:val="0"/>
              <w:autoSpaceDE w:val="0"/>
              <w:autoSpaceDN w:val="0"/>
              <w:adjustRightInd w:val="0"/>
              <w:jc w:val="both"/>
              <w:rPr>
                <w:rFonts w:ascii="Times New Roman" w:eastAsia="Calibri" w:hAnsi="Times New Roman"/>
                <w:sz w:val="24"/>
                <w:szCs w:val="24"/>
              </w:rPr>
            </w:pPr>
            <w:r w:rsidRPr="00865622">
              <w:rPr>
                <w:rFonts w:ascii="Times New Roman" w:eastAsia="Calibri" w:hAnsi="Times New Roman"/>
                <w:sz w:val="24"/>
                <w:szCs w:val="24"/>
              </w:rPr>
              <w:t>в процентах)</w:t>
            </w:r>
          </w:p>
        </w:tc>
      </w:tr>
      <w:tr w:rsidR="00FC5FE9" w:rsidRPr="00F449B4" w:rsidTr="00FC5FE9">
        <w:trPr>
          <w:tblCellSpacing w:w="5" w:type="nil"/>
        </w:trPr>
        <w:tc>
          <w:tcPr>
            <w:tcW w:w="9718" w:type="dxa"/>
            <w:gridSpan w:val="4"/>
          </w:tcPr>
          <w:p w:rsidR="00FC5FE9" w:rsidRPr="00865622" w:rsidRDefault="00FC5FE9" w:rsidP="00A217C9">
            <w:pPr>
              <w:widowControl w:val="0"/>
              <w:autoSpaceDE w:val="0"/>
              <w:autoSpaceDN w:val="0"/>
              <w:adjustRightInd w:val="0"/>
              <w:jc w:val="center"/>
              <w:rPr>
                <w:rFonts w:ascii="Times New Roman" w:eastAsia="Calibri" w:hAnsi="Times New Roman"/>
                <w:sz w:val="24"/>
                <w:szCs w:val="24"/>
              </w:rPr>
            </w:pPr>
            <w:r w:rsidRPr="00865622">
              <w:rPr>
                <w:rFonts w:ascii="Times New Roman" w:eastAsia="Calibri" w:hAnsi="Times New Roman"/>
                <w:sz w:val="24"/>
                <w:szCs w:val="24"/>
              </w:rPr>
              <w:t xml:space="preserve">Раздел </w:t>
            </w:r>
            <w:r w:rsidRPr="00865622">
              <w:rPr>
                <w:rFonts w:ascii="Times New Roman" w:eastAsia="Calibri" w:hAnsi="Times New Roman"/>
                <w:sz w:val="24"/>
                <w:szCs w:val="24"/>
                <w:lang w:val="en-US"/>
              </w:rPr>
              <w:t>V</w:t>
            </w:r>
          </w:p>
          <w:p w:rsidR="00FC5FE9" w:rsidRPr="00865622" w:rsidRDefault="00FC5FE9" w:rsidP="00A217C9">
            <w:pPr>
              <w:widowControl w:val="0"/>
              <w:autoSpaceDE w:val="0"/>
              <w:autoSpaceDN w:val="0"/>
              <w:adjustRightInd w:val="0"/>
              <w:jc w:val="center"/>
              <w:rPr>
                <w:rFonts w:ascii="Times New Roman" w:eastAsia="Calibri" w:hAnsi="Times New Roman"/>
                <w:sz w:val="24"/>
                <w:szCs w:val="24"/>
              </w:rPr>
            </w:pPr>
            <w:r w:rsidRPr="00865622">
              <w:rPr>
                <w:rFonts w:ascii="Times New Roman" w:eastAsia="Calibri" w:hAnsi="Times New Roman"/>
                <w:sz w:val="24"/>
                <w:szCs w:val="24"/>
              </w:rPr>
              <w:t>Строительство (реконструкция) объектов транспортной инфраструктуры</w:t>
            </w:r>
          </w:p>
        </w:tc>
      </w:tr>
      <w:tr w:rsidR="00FC5FE9" w:rsidRPr="00F449B4" w:rsidTr="00FC5FE9">
        <w:trPr>
          <w:trHeight w:val="209"/>
          <w:tblCellSpacing w:w="5" w:type="nil"/>
        </w:trPr>
        <w:tc>
          <w:tcPr>
            <w:tcW w:w="566" w:type="dxa"/>
          </w:tcPr>
          <w:p w:rsidR="00FC5FE9" w:rsidRPr="00865622" w:rsidRDefault="00FC5FE9" w:rsidP="00A217C9">
            <w:pPr>
              <w:widowControl w:val="0"/>
              <w:autoSpaceDE w:val="0"/>
              <w:autoSpaceDN w:val="0"/>
              <w:adjustRightInd w:val="0"/>
              <w:jc w:val="center"/>
              <w:rPr>
                <w:rFonts w:ascii="Times New Roman" w:eastAsia="Calibri" w:hAnsi="Times New Roman"/>
                <w:sz w:val="24"/>
                <w:szCs w:val="24"/>
                <w:lang w:val="en-US"/>
              </w:rPr>
            </w:pPr>
            <w:r w:rsidRPr="00865622">
              <w:rPr>
                <w:rFonts w:ascii="Times New Roman" w:eastAsia="Calibri" w:hAnsi="Times New Roman"/>
                <w:sz w:val="24"/>
                <w:szCs w:val="24"/>
                <w:lang w:val="en-US"/>
              </w:rPr>
              <w:t>1</w:t>
            </w:r>
          </w:p>
        </w:tc>
        <w:tc>
          <w:tcPr>
            <w:tcW w:w="2254" w:type="dxa"/>
          </w:tcPr>
          <w:p w:rsidR="00FC5FE9" w:rsidRPr="00865622" w:rsidRDefault="00FC5FE9" w:rsidP="00A217C9">
            <w:pPr>
              <w:widowControl w:val="0"/>
              <w:autoSpaceDE w:val="0"/>
              <w:autoSpaceDN w:val="0"/>
              <w:adjustRightInd w:val="0"/>
              <w:rPr>
                <w:rFonts w:ascii="Times New Roman" w:eastAsia="Calibri" w:hAnsi="Times New Roman"/>
                <w:sz w:val="24"/>
                <w:szCs w:val="24"/>
              </w:rPr>
            </w:pPr>
            <w:r w:rsidRPr="00865622">
              <w:rPr>
                <w:rFonts w:ascii="Times New Roman" w:eastAsia="Calibri" w:hAnsi="Times New Roman"/>
                <w:sz w:val="24"/>
                <w:szCs w:val="24"/>
              </w:rPr>
              <w:t>Автомобильные дороги общего пользования местного значения</w:t>
            </w:r>
          </w:p>
        </w:tc>
        <w:tc>
          <w:tcPr>
            <w:tcW w:w="3520" w:type="dxa"/>
          </w:tcPr>
          <w:p w:rsidR="00FC5FE9" w:rsidRPr="00865622" w:rsidRDefault="00FC5FE9" w:rsidP="00A217C9">
            <w:pPr>
              <w:widowControl w:val="0"/>
              <w:autoSpaceDE w:val="0"/>
              <w:autoSpaceDN w:val="0"/>
              <w:adjustRightInd w:val="0"/>
              <w:rPr>
                <w:rFonts w:ascii="Times New Roman" w:eastAsia="Calibri" w:hAnsi="Times New Roman"/>
                <w:sz w:val="24"/>
                <w:szCs w:val="24"/>
              </w:rPr>
            </w:pPr>
            <w:r w:rsidRPr="00865622">
              <w:rPr>
                <w:rFonts w:ascii="Times New Roman" w:eastAsia="Calibri" w:hAnsi="Times New Roman"/>
                <w:sz w:val="24"/>
                <w:szCs w:val="24"/>
              </w:rPr>
              <w:t xml:space="preserve">1. Эксплуатационная длина путей сообщения общего пользования, </w:t>
            </w:r>
            <w:proofErr w:type="gramStart"/>
            <w:r w:rsidRPr="00865622">
              <w:rPr>
                <w:rFonts w:ascii="Times New Roman" w:eastAsia="Calibri" w:hAnsi="Times New Roman"/>
                <w:sz w:val="24"/>
                <w:szCs w:val="24"/>
              </w:rPr>
              <w:t>км</w:t>
            </w:r>
            <w:proofErr w:type="gramEnd"/>
            <w:r w:rsidRPr="00865622">
              <w:rPr>
                <w:rFonts w:ascii="Times New Roman" w:eastAsia="Calibri" w:hAnsi="Times New Roman"/>
                <w:sz w:val="24"/>
                <w:szCs w:val="24"/>
              </w:rPr>
              <w:t>.</w:t>
            </w:r>
          </w:p>
          <w:p w:rsidR="00FC5FE9" w:rsidRPr="00865622" w:rsidRDefault="00FC5FE9" w:rsidP="00A217C9">
            <w:pPr>
              <w:widowControl w:val="0"/>
              <w:autoSpaceDE w:val="0"/>
              <w:autoSpaceDN w:val="0"/>
              <w:adjustRightInd w:val="0"/>
              <w:rPr>
                <w:rFonts w:ascii="Times New Roman" w:eastAsia="Calibri" w:hAnsi="Times New Roman"/>
                <w:sz w:val="24"/>
                <w:szCs w:val="24"/>
              </w:rPr>
            </w:pPr>
            <w:r w:rsidRPr="00865622">
              <w:rPr>
                <w:rFonts w:ascii="Times New Roman" w:eastAsia="Calibri" w:hAnsi="Times New Roman"/>
                <w:sz w:val="24"/>
                <w:szCs w:val="24"/>
              </w:rPr>
              <w:t>2. Иные размерные характеристики объекта в соответствующих единицах измерения</w:t>
            </w:r>
          </w:p>
        </w:tc>
        <w:tc>
          <w:tcPr>
            <w:tcW w:w="3378" w:type="dxa"/>
          </w:tcPr>
          <w:p w:rsidR="00FC5FE9" w:rsidRPr="00865622" w:rsidRDefault="00FC5FE9" w:rsidP="00A217C9">
            <w:pPr>
              <w:widowControl w:val="0"/>
              <w:autoSpaceDE w:val="0"/>
              <w:autoSpaceDN w:val="0"/>
              <w:adjustRightInd w:val="0"/>
              <w:rPr>
                <w:rFonts w:ascii="Times New Roman" w:eastAsia="Calibri" w:hAnsi="Times New Roman"/>
                <w:sz w:val="24"/>
                <w:szCs w:val="24"/>
              </w:rPr>
            </w:pPr>
            <w:r w:rsidRPr="00865622">
              <w:rPr>
                <w:rFonts w:ascii="Times New Roman" w:eastAsia="Calibri" w:hAnsi="Times New Roman"/>
                <w:sz w:val="24"/>
                <w:szCs w:val="24"/>
              </w:rPr>
              <w:t>1. Количество создаваемых (сохраняемых) рабочих мест, единицы.</w:t>
            </w:r>
          </w:p>
          <w:p w:rsidR="00FC5FE9" w:rsidRPr="00865622" w:rsidRDefault="00FC5FE9" w:rsidP="00A217C9">
            <w:pPr>
              <w:widowControl w:val="0"/>
              <w:autoSpaceDE w:val="0"/>
              <w:autoSpaceDN w:val="0"/>
              <w:adjustRightInd w:val="0"/>
              <w:rPr>
                <w:rFonts w:ascii="Times New Roman" w:eastAsia="Calibri" w:hAnsi="Times New Roman"/>
                <w:sz w:val="24"/>
                <w:szCs w:val="24"/>
              </w:rPr>
            </w:pPr>
            <w:r w:rsidRPr="00865622">
              <w:rPr>
                <w:rFonts w:ascii="Times New Roman" w:eastAsia="Calibri" w:hAnsi="Times New Roman"/>
                <w:sz w:val="24"/>
                <w:szCs w:val="24"/>
              </w:rPr>
              <w:t xml:space="preserve">2. Объем (увеличение объема) грузооборота транспорта общего пользования, </w:t>
            </w:r>
            <w:proofErr w:type="spellStart"/>
            <w:r w:rsidRPr="00865622">
              <w:rPr>
                <w:rFonts w:ascii="Times New Roman" w:eastAsia="Calibri" w:hAnsi="Times New Roman"/>
                <w:sz w:val="24"/>
                <w:szCs w:val="24"/>
              </w:rPr>
              <w:t>тонно</w:t>
            </w:r>
            <w:proofErr w:type="spellEnd"/>
            <w:r w:rsidRPr="00865622">
              <w:rPr>
                <w:rFonts w:ascii="Times New Roman" w:eastAsia="Calibri" w:hAnsi="Times New Roman"/>
                <w:sz w:val="24"/>
                <w:szCs w:val="24"/>
              </w:rPr>
              <w:t xml:space="preserve"> – км в год; пассажирооборота автобусного и другого транспорта, </w:t>
            </w:r>
            <w:proofErr w:type="spellStart"/>
            <w:r w:rsidRPr="00865622">
              <w:rPr>
                <w:rFonts w:ascii="Times New Roman" w:eastAsia="Calibri" w:hAnsi="Times New Roman"/>
                <w:sz w:val="24"/>
                <w:szCs w:val="24"/>
              </w:rPr>
              <w:t>пассажиро</w:t>
            </w:r>
            <w:proofErr w:type="spellEnd"/>
            <w:r w:rsidRPr="00865622">
              <w:rPr>
                <w:rFonts w:ascii="Times New Roman" w:eastAsia="Calibri" w:hAnsi="Times New Roman"/>
                <w:sz w:val="24"/>
                <w:szCs w:val="24"/>
              </w:rPr>
              <w:t xml:space="preserve"> – км в год.</w:t>
            </w:r>
          </w:p>
          <w:p w:rsidR="00FC5FE9" w:rsidRPr="00865622" w:rsidRDefault="00FC5FE9" w:rsidP="00A217C9">
            <w:pPr>
              <w:widowControl w:val="0"/>
              <w:autoSpaceDE w:val="0"/>
              <w:autoSpaceDN w:val="0"/>
              <w:adjustRightInd w:val="0"/>
              <w:rPr>
                <w:rFonts w:ascii="Times New Roman" w:eastAsia="Calibri" w:hAnsi="Times New Roman"/>
                <w:sz w:val="24"/>
                <w:szCs w:val="24"/>
              </w:rPr>
            </w:pPr>
            <w:r w:rsidRPr="00865622">
              <w:rPr>
                <w:rFonts w:ascii="Times New Roman" w:eastAsia="Calibri" w:hAnsi="Times New Roman"/>
                <w:sz w:val="24"/>
                <w:szCs w:val="24"/>
              </w:rPr>
              <w:t>3. Сокращение времени пребывания грузов, пассажиров в пути, процентов.</w:t>
            </w:r>
          </w:p>
          <w:p w:rsidR="00FC5FE9" w:rsidRPr="00865622" w:rsidRDefault="00FC5FE9" w:rsidP="00A217C9">
            <w:pPr>
              <w:widowControl w:val="0"/>
              <w:autoSpaceDE w:val="0"/>
              <w:autoSpaceDN w:val="0"/>
              <w:adjustRightInd w:val="0"/>
              <w:rPr>
                <w:rFonts w:ascii="Times New Roman" w:eastAsia="Calibri" w:hAnsi="Times New Roman"/>
                <w:sz w:val="24"/>
                <w:szCs w:val="24"/>
              </w:rPr>
            </w:pPr>
            <w:r w:rsidRPr="00865622">
              <w:rPr>
                <w:rFonts w:ascii="Times New Roman" w:eastAsia="Calibri" w:hAnsi="Times New Roman"/>
                <w:sz w:val="24"/>
                <w:szCs w:val="24"/>
              </w:rPr>
              <w:t>4. Увеличение доли населенных пунктов, связанных дорогами с твердым покрытием с сетью путей сообщения общего пользования</w:t>
            </w:r>
          </w:p>
        </w:tc>
      </w:tr>
      <w:tr w:rsidR="00FC5FE9" w:rsidRPr="00F449B4" w:rsidTr="00FC5FE9">
        <w:trPr>
          <w:trHeight w:val="209"/>
          <w:tblCellSpacing w:w="5" w:type="nil"/>
        </w:trPr>
        <w:tc>
          <w:tcPr>
            <w:tcW w:w="566" w:type="dxa"/>
          </w:tcPr>
          <w:p w:rsidR="00FC5FE9" w:rsidRPr="00865622" w:rsidRDefault="00FC5FE9" w:rsidP="00A217C9">
            <w:pPr>
              <w:widowControl w:val="0"/>
              <w:autoSpaceDE w:val="0"/>
              <w:autoSpaceDN w:val="0"/>
              <w:adjustRightInd w:val="0"/>
              <w:jc w:val="center"/>
              <w:rPr>
                <w:rFonts w:ascii="Times New Roman" w:eastAsia="Calibri" w:hAnsi="Times New Roman"/>
                <w:sz w:val="24"/>
                <w:szCs w:val="24"/>
                <w:lang w:val="en-US"/>
              </w:rPr>
            </w:pPr>
            <w:r w:rsidRPr="00865622">
              <w:rPr>
                <w:rFonts w:ascii="Times New Roman" w:eastAsia="Calibri" w:hAnsi="Times New Roman"/>
                <w:sz w:val="24"/>
                <w:szCs w:val="24"/>
                <w:lang w:val="en-US"/>
              </w:rPr>
              <w:t>2</w:t>
            </w:r>
          </w:p>
        </w:tc>
        <w:tc>
          <w:tcPr>
            <w:tcW w:w="2254" w:type="dxa"/>
          </w:tcPr>
          <w:p w:rsidR="00FC5FE9" w:rsidRPr="00865622" w:rsidRDefault="00FC5FE9" w:rsidP="00A217C9">
            <w:pPr>
              <w:widowControl w:val="0"/>
              <w:autoSpaceDE w:val="0"/>
              <w:autoSpaceDN w:val="0"/>
              <w:adjustRightInd w:val="0"/>
              <w:rPr>
                <w:rFonts w:ascii="Times New Roman" w:eastAsia="Calibri" w:hAnsi="Times New Roman"/>
                <w:sz w:val="24"/>
                <w:szCs w:val="24"/>
              </w:rPr>
            </w:pPr>
            <w:r w:rsidRPr="00865622">
              <w:rPr>
                <w:rFonts w:ascii="Times New Roman" w:eastAsia="Calibri" w:hAnsi="Times New Roman"/>
                <w:sz w:val="24"/>
                <w:szCs w:val="24"/>
              </w:rPr>
              <w:t>Мосты</w:t>
            </w:r>
          </w:p>
        </w:tc>
        <w:tc>
          <w:tcPr>
            <w:tcW w:w="3520" w:type="dxa"/>
          </w:tcPr>
          <w:p w:rsidR="00FC5FE9" w:rsidRPr="00865622" w:rsidRDefault="00FC5FE9" w:rsidP="00A217C9">
            <w:pPr>
              <w:widowControl w:val="0"/>
              <w:autoSpaceDE w:val="0"/>
              <w:autoSpaceDN w:val="0"/>
              <w:adjustRightInd w:val="0"/>
              <w:rPr>
                <w:rFonts w:ascii="Times New Roman" w:eastAsia="Calibri" w:hAnsi="Times New Roman"/>
                <w:sz w:val="24"/>
                <w:szCs w:val="24"/>
              </w:rPr>
            </w:pPr>
            <w:r w:rsidRPr="00865622">
              <w:rPr>
                <w:rFonts w:ascii="Times New Roman" w:eastAsia="Calibri" w:hAnsi="Times New Roman"/>
                <w:sz w:val="24"/>
                <w:szCs w:val="24"/>
              </w:rPr>
              <w:t xml:space="preserve">1. Общая площадь объекта, кв. м. </w:t>
            </w:r>
          </w:p>
          <w:p w:rsidR="00FC5FE9" w:rsidRPr="00865622" w:rsidRDefault="00FC5FE9" w:rsidP="00A217C9">
            <w:pPr>
              <w:widowControl w:val="0"/>
              <w:autoSpaceDE w:val="0"/>
              <w:autoSpaceDN w:val="0"/>
              <w:adjustRightInd w:val="0"/>
              <w:rPr>
                <w:rFonts w:ascii="Times New Roman" w:eastAsia="Calibri" w:hAnsi="Times New Roman"/>
                <w:sz w:val="24"/>
                <w:szCs w:val="24"/>
              </w:rPr>
            </w:pPr>
            <w:r w:rsidRPr="00865622">
              <w:rPr>
                <w:rFonts w:ascii="Times New Roman" w:eastAsia="Calibri" w:hAnsi="Times New Roman"/>
                <w:sz w:val="24"/>
                <w:szCs w:val="24"/>
              </w:rPr>
              <w:t xml:space="preserve">2. Эксплуатационная длина объекта, </w:t>
            </w:r>
            <w:proofErr w:type="gramStart"/>
            <w:r w:rsidRPr="00865622">
              <w:rPr>
                <w:rFonts w:ascii="Times New Roman" w:eastAsia="Calibri" w:hAnsi="Times New Roman"/>
                <w:sz w:val="24"/>
                <w:szCs w:val="24"/>
              </w:rPr>
              <w:t>км</w:t>
            </w:r>
            <w:proofErr w:type="gramEnd"/>
            <w:r w:rsidRPr="00865622">
              <w:rPr>
                <w:rFonts w:ascii="Times New Roman" w:eastAsia="Calibri" w:hAnsi="Times New Roman"/>
                <w:sz w:val="24"/>
                <w:szCs w:val="24"/>
              </w:rPr>
              <w:t>.</w:t>
            </w:r>
          </w:p>
          <w:p w:rsidR="00FC5FE9" w:rsidRPr="00865622" w:rsidRDefault="00FC5FE9" w:rsidP="00A217C9">
            <w:pPr>
              <w:widowControl w:val="0"/>
              <w:autoSpaceDE w:val="0"/>
              <w:autoSpaceDN w:val="0"/>
              <w:adjustRightInd w:val="0"/>
              <w:rPr>
                <w:rFonts w:ascii="Times New Roman" w:eastAsia="Calibri" w:hAnsi="Times New Roman"/>
                <w:sz w:val="24"/>
                <w:szCs w:val="24"/>
              </w:rPr>
            </w:pPr>
            <w:r w:rsidRPr="00865622">
              <w:rPr>
                <w:rFonts w:ascii="Times New Roman" w:eastAsia="Calibri" w:hAnsi="Times New Roman"/>
                <w:sz w:val="24"/>
                <w:szCs w:val="24"/>
              </w:rPr>
              <w:t>3. Иные размерные характеристики объекта в соответствующих единицах измерения</w:t>
            </w:r>
          </w:p>
        </w:tc>
        <w:tc>
          <w:tcPr>
            <w:tcW w:w="3378" w:type="dxa"/>
          </w:tcPr>
          <w:p w:rsidR="00FC5FE9" w:rsidRPr="00865622" w:rsidRDefault="00FC5FE9" w:rsidP="00A217C9">
            <w:pPr>
              <w:widowControl w:val="0"/>
              <w:autoSpaceDE w:val="0"/>
              <w:autoSpaceDN w:val="0"/>
              <w:adjustRightInd w:val="0"/>
              <w:rPr>
                <w:rFonts w:ascii="Times New Roman" w:eastAsia="Calibri" w:hAnsi="Times New Roman"/>
                <w:sz w:val="24"/>
                <w:szCs w:val="24"/>
              </w:rPr>
            </w:pPr>
            <w:r w:rsidRPr="00865622">
              <w:rPr>
                <w:rFonts w:ascii="Times New Roman" w:eastAsia="Calibri" w:hAnsi="Times New Roman"/>
                <w:sz w:val="24"/>
                <w:szCs w:val="24"/>
              </w:rPr>
              <w:t xml:space="preserve">1. Объем (увеличение объема) грузооборота транспорта общего пользования, </w:t>
            </w:r>
            <w:proofErr w:type="spellStart"/>
            <w:r w:rsidRPr="00865622">
              <w:rPr>
                <w:rFonts w:ascii="Times New Roman" w:eastAsia="Calibri" w:hAnsi="Times New Roman"/>
                <w:sz w:val="24"/>
                <w:szCs w:val="24"/>
              </w:rPr>
              <w:t>тонно</w:t>
            </w:r>
            <w:proofErr w:type="spellEnd"/>
            <w:r w:rsidRPr="00865622">
              <w:rPr>
                <w:rFonts w:ascii="Times New Roman" w:eastAsia="Calibri" w:hAnsi="Times New Roman"/>
                <w:sz w:val="24"/>
                <w:szCs w:val="24"/>
              </w:rPr>
              <w:t xml:space="preserve"> – км в год.</w:t>
            </w:r>
          </w:p>
          <w:p w:rsidR="00FC5FE9" w:rsidRPr="00865622" w:rsidRDefault="00FC5FE9" w:rsidP="00A217C9">
            <w:pPr>
              <w:widowControl w:val="0"/>
              <w:autoSpaceDE w:val="0"/>
              <w:autoSpaceDN w:val="0"/>
              <w:adjustRightInd w:val="0"/>
              <w:rPr>
                <w:rFonts w:ascii="Times New Roman" w:eastAsia="Calibri" w:hAnsi="Times New Roman"/>
                <w:sz w:val="24"/>
                <w:szCs w:val="24"/>
              </w:rPr>
            </w:pPr>
            <w:r w:rsidRPr="00865622">
              <w:rPr>
                <w:rFonts w:ascii="Times New Roman" w:eastAsia="Calibri" w:hAnsi="Times New Roman"/>
                <w:sz w:val="24"/>
                <w:szCs w:val="24"/>
              </w:rPr>
              <w:t xml:space="preserve">2. Объем (увеличение объема) пассажирооборота автобусного и другого транспорта, </w:t>
            </w:r>
            <w:proofErr w:type="spellStart"/>
            <w:r w:rsidRPr="00865622">
              <w:rPr>
                <w:rFonts w:ascii="Times New Roman" w:eastAsia="Calibri" w:hAnsi="Times New Roman"/>
                <w:sz w:val="24"/>
                <w:szCs w:val="24"/>
              </w:rPr>
              <w:t>пассажиро</w:t>
            </w:r>
            <w:proofErr w:type="spellEnd"/>
            <w:r w:rsidRPr="00865622">
              <w:rPr>
                <w:rFonts w:ascii="Times New Roman" w:eastAsia="Calibri" w:hAnsi="Times New Roman"/>
                <w:sz w:val="24"/>
                <w:szCs w:val="24"/>
              </w:rPr>
              <w:t xml:space="preserve"> – км в год.</w:t>
            </w:r>
          </w:p>
          <w:p w:rsidR="00FC5FE9" w:rsidRPr="00865622" w:rsidRDefault="00FC5FE9" w:rsidP="00A217C9">
            <w:pPr>
              <w:widowControl w:val="0"/>
              <w:autoSpaceDE w:val="0"/>
              <w:autoSpaceDN w:val="0"/>
              <w:adjustRightInd w:val="0"/>
              <w:rPr>
                <w:rFonts w:ascii="Times New Roman" w:eastAsia="Calibri" w:hAnsi="Times New Roman"/>
                <w:sz w:val="24"/>
                <w:szCs w:val="24"/>
              </w:rPr>
            </w:pPr>
            <w:r w:rsidRPr="00865622">
              <w:rPr>
                <w:rFonts w:ascii="Times New Roman" w:eastAsia="Calibri" w:hAnsi="Times New Roman"/>
                <w:sz w:val="24"/>
                <w:szCs w:val="24"/>
              </w:rPr>
              <w:t>3. Сокращение времени пребывания грузов, пассажиров в пути, процентов</w:t>
            </w:r>
          </w:p>
        </w:tc>
      </w:tr>
    </w:tbl>
    <w:p w:rsidR="00A217C9" w:rsidRDefault="00A217C9" w:rsidP="00A217C9">
      <w:pPr>
        <w:widowControl w:val="0"/>
        <w:autoSpaceDE w:val="0"/>
        <w:autoSpaceDN w:val="0"/>
        <w:adjustRightInd w:val="0"/>
        <w:ind w:left="4962"/>
        <w:jc w:val="both"/>
        <w:rPr>
          <w:rFonts w:ascii="Times New Roman" w:eastAsia="Calibri" w:hAnsi="Times New Roman"/>
          <w:sz w:val="28"/>
          <w:szCs w:val="28"/>
        </w:rPr>
      </w:pPr>
    </w:p>
    <w:p w:rsidR="00A217C9" w:rsidRDefault="00A217C9" w:rsidP="00A217C9">
      <w:pPr>
        <w:widowControl w:val="0"/>
        <w:autoSpaceDE w:val="0"/>
        <w:autoSpaceDN w:val="0"/>
        <w:adjustRightInd w:val="0"/>
        <w:ind w:left="4962"/>
        <w:jc w:val="both"/>
        <w:rPr>
          <w:rFonts w:ascii="Times New Roman" w:eastAsia="Calibri" w:hAnsi="Times New Roman"/>
          <w:sz w:val="28"/>
          <w:szCs w:val="28"/>
        </w:rPr>
      </w:pPr>
    </w:p>
    <w:p w:rsidR="00FD40C6" w:rsidRDefault="00FD40C6" w:rsidP="00FD40C6">
      <w:pPr>
        <w:widowControl w:val="0"/>
        <w:autoSpaceDE w:val="0"/>
        <w:autoSpaceDN w:val="0"/>
        <w:adjustRightInd w:val="0"/>
        <w:ind w:left="4962"/>
        <w:jc w:val="both"/>
        <w:rPr>
          <w:rFonts w:ascii="Times New Roman" w:eastAsia="Calibri" w:hAnsi="Times New Roman"/>
          <w:sz w:val="28"/>
          <w:szCs w:val="28"/>
        </w:rPr>
      </w:pPr>
    </w:p>
    <w:p w:rsidR="00C5447A" w:rsidRDefault="00C5447A" w:rsidP="00FD40C6">
      <w:pPr>
        <w:widowControl w:val="0"/>
        <w:autoSpaceDE w:val="0"/>
        <w:autoSpaceDN w:val="0"/>
        <w:adjustRightInd w:val="0"/>
        <w:ind w:left="4962"/>
        <w:jc w:val="both"/>
        <w:rPr>
          <w:rFonts w:ascii="Times New Roman" w:eastAsia="Calibri" w:hAnsi="Times New Roman"/>
          <w:sz w:val="28"/>
          <w:szCs w:val="28"/>
        </w:rPr>
      </w:pPr>
    </w:p>
    <w:p w:rsidR="00C5447A" w:rsidRDefault="00C5447A" w:rsidP="00FD40C6">
      <w:pPr>
        <w:widowControl w:val="0"/>
        <w:autoSpaceDE w:val="0"/>
        <w:autoSpaceDN w:val="0"/>
        <w:adjustRightInd w:val="0"/>
        <w:ind w:left="4962"/>
        <w:jc w:val="both"/>
        <w:rPr>
          <w:rFonts w:ascii="Times New Roman" w:eastAsia="Calibri" w:hAnsi="Times New Roman"/>
          <w:sz w:val="28"/>
          <w:szCs w:val="28"/>
        </w:rPr>
      </w:pPr>
    </w:p>
    <w:p w:rsidR="00FD40C6" w:rsidRDefault="00FD40C6" w:rsidP="00FD40C6">
      <w:pPr>
        <w:widowControl w:val="0"/>
        <w:autoSpaceDE w:val="0"/>
        <w:autoSpaceDN w:val="0"/>
        <w:adjustRightInd w:val="0"/>
        <w:ind w:left="4962"/>
        <w:jc w:val="both"/>
        <w:rPr>
          <w:rFonts w:ascii="Times New Roman" w:eastAsia="Calibri" w:hAnsi="Times New Roman"/>
          <w:sz w:val="28"/>
          <w:szCs w:val="28"/>
        </w:rPr>
      </w:pPr>
    </w:p>
    <w:p w:rsidR="00FD40C6" w:rsidRDefault="00FD40C6" w:rsidP="00FD40C6">
      <w:pPr>
        <w:widowControl w:val="0"/>
        <w:autoSpaceDE w:val="0"/>
        <w:autoSpaceDN w:val="0"/>
        <w:adjustRightInd w:val="0"/>
        <w:ind w:left="4962"/>
        <w:jc w:val="both"/>
        <w:rPr>
          <w:rFonts w:ascii="Times New Roman" w:eastAsia="Calibri" w:hAnsi="Times New Roman"/>
          <w:sz w:val="28"/>
          <w:szCs w:val="28"/>
        </w:rPr>
      </w:pPr>
    </w:p>
    <w:p w:rsidR="00FD40C6" w:rsidRDefault="00FD40C6" w:rsidP="00FD40C6">
      <w:pPr>
        <w:widowControl w:val="0"/>
        <w:autoSpaceDE w:val="0"/>
        <w:autoSpaceDN w:val="0"/>
        <w:adjustRightInd w:val="0"/>
        <w:ind w:left="4962"/>
        <w:jc w:val="both"/>
        <w:rPr>
          <w:rFonts w:ascii="Times New Roman" w:eastAsia="Calibri" w:hAnsi="Times New Roman"/>
          <w:sz w:val="28"/>
          <w:szCs w:val="28"/>
        </w:rPr>
      </w:pPr>
    </w:p>
    <w:p w:rsidR="00992263" w:rsidRDefault="00992263" w:rsidP="00FD40C6">
      <w:pPr>
        <w:widowControl w:val="0"/>
        <w:autoSpaceDE w:val="0"/>
        <w:autoSpaceDN w:val="0"/>
        <w:adjustRightInd w:val="0"/>
        <w:ind w:left="4962"/>
        <w:jc w:val="both"/>
        <w:rPr>
          <w:rFonts w:ascii="Times New Roman" w:eastAsia="Calibri" w:hAnsi="Times New Roman"/>
          <w:sz w:val="28"/>
          <w:szCs w:val="28"/>
        </w:rPr>
      </w:pPr>
    </w:p>
    <w:p w:rsidR="00FD40C6" w:rsidRPr="007C0AFC" w:rsidRDefault="00FD40C6" w:rsidP="00FD40C6">
      <w:pPr>
        <w:widowControl w:val="0"/>
        <w:autoSpaceDE w:val="0"/>
        <w:autoSpaceDN w:val="0"/>
        <w:adjustRightInd w:val="0"/>
        <w:ind w:left="4962"/>
        <w:jc w:val="both"/>
        <w:rPr>
          <w:rFonts w:ascii="Times New Roman" w:eastAsia="Calibri" w:hAnsi="Times New Roman"/>
          <w:sz w:val="28"/>
          <w:szCs w:val="28"/>
        </w:rPr>
      </w:pPr>
      <w:r>
        <w:rPr>
          <w:rFonts w:ascii="Times New Roman" w:eastAsia="Calibri" w:hAnsi="Times New Roman"/>
          <w:sz w:val="28"/>
          <w:szCs w:val="28"/>
        </w:rPr>
        <w:lastRenderedPageBreak/>
        <w:t xml:space="preserve">                </w:t>
      </w:r>
      <w:r w:rsidRPr="007C0AFC">
        <w:rPr>
          <w:rFonts w:ascii="Times New Roman" w:eastAsia="Calibri" w:hAnsi="Times New Roman"/>
          <w:sz w:val="28"/>
          <w:szCs w:val="28"/>
        </w:rPr>
        <w:t>Приложение 5</w:t>
      </w:r>
    </w:p>
    <w:p w:rsidR="00FD40C6" w:rsidRPr="001C0C44" w:rsidRDefault="00FD40C6" w:rsidP="00FD40C6">
      <w:pPr>
        <w:widowControl w:val="0"/>
        <w:autoSpaceDE w:val="0"/>
        <w:autoSpaceDN w:val="0"/>
        <w:adjustRightInd w:val="0"/>
        <w:ind w:left="4962"/>
        <w:jc w:val="both"/>
        <w:rPr>
          <w:rFonts w:ascii="Times New Roman" w:eastAsia="Calibri" w:hAnsi="Times New Roman"/>
          <w:sz w:val="28"/>
          <w:szCs w:val="28"/>
        </w:rPr>
      </w:pPr>
      <w:r w:rsidRPr="001C0C44">
        <w:rPr>
          <w:rFonts w:ascii="Times New Roman" w:eastAsia="Calibri" w:hAnsi="Times New Roman"/>
          <w:sz w:val="28"/>
          <w:szCs w:val="28"/>
        </w:rPr>
        <w:t xml:space="preserve">к Методике оценки эффективности использования средств </w:t>
      </w:r>
      <w:r>
        <w:rPr>
          <w:rFonts w:ascii="Times New Roman" w:eastAsia="Calibri" w:hAnsi="Times New Roman"/>
          <w:sz w:val="28"/>
          <w:szCs w:val="28"/>
        </w:rPr>
        <w:t>местного</w:t>
      </w:r>
      <w:r w:rsidRPr="001C0C44">
        <w:rPr>
          <w:rFonts w:ascii="Times New Roman" w:eastAsia="Calibri" w:hAnsi="Times New Roman"/>
          <w:sz w:val="28"/>
          <w:szCs w:val="28"/>
        </w:rPr>
        <w:t xml:space="preserve">  бюджета,</w:t>
      </w:r>
      <w:r w:rsidRPr="001C0C44">
        <w:rPr>
          <w:rFonts w:ascii="Times New Roman" w:hAnsi="Times New Roman"/>
        </w:rPr>
        <w:t xml:space="preserve"> </w:t>
      </w:r>
      <w:r w:rsidRPr="001C0C44">
        <w:rPr>
          <w:rFonts w:ascii="Times New Roman" w:eastAsia="Calibri" w:hAnsi="Times New Roman"/>
          <w:sz w:val="28"/>
          <w:szCs w:val="28"/>
        </w:rPr>
        <w:t>направляемых на капитальные вложения</w:t>
      </w:r>
    </w:p>
    <w:p w:rsidR="00FD40C6" w:rsidRPr="001C0C44" w:rsidRDefault="00FD40C6" w:rsidP="00FD40C6">
      <w:pPr>
        <w:widowControl w:val="0"/>
        <w:autoSpaceDE w:val="0"/>
        <w:autoSpaceDN w:val="0"/>
        <w:adjustRightInd w:val="0"/>
        <w:jc w:val="center"/>
        <w:rPr>
          <w:rFonts w:ascii="Times New Roman" w:eastAsia="Calibri" w:hAnsi="Times New Roman"/>
          <w:sz w:val="28"/>
          <w:szCs w:val="28"/>
        </w:rPr>
      </w:pPr>
      <w:bookmarkStart w:id="2" w:name="Par584"/>
      <w:bookmarkEnd w:id="2"/>
    </w:p>
    <w:p w:rsidR="00FD40C6" w:rsidRPr="001C0C44" w:rsidRDefault="00FD40C6" w:rsidP="00FD40C6">
      <w:pPr>
        <w:widowControl w:val="0"/>
        <w:autoSpaceDE w:val="0"/>
        <w:autoSpaceDN w:val="0"/>
        <w:adjustRightInd w:val="0"/>
        <w:jc w:val="center"/>
        <w:rPr>
          <w:rFonts w:ascii="Times New Roman" w:eastAsia="Calibri" w:hAnsi="Times New Roman"/>
          <w:sz w:val="28"/>
          <w:szCs w:val="28"/>
        </w:rPr>
      </w:pPr>
      <w:r w:rsidRPr="001C0C44">
        <w:rPr>
          <w:rFonts w:ascii="Times New Roman" w:eastAsia="Calibri" w:hAnsi="Times New Roman"/>
          <w:sz w:val="28"/>
          <w:szCs w:val="28"/>
        </w:rPr>
        <w:t>Расчет</w:t>
      </w:r>
    </w:p>
    <w:p w:rsidR="00FD40C6" w:rsidRPr="001C0C44" w:rsidRDefault="00FD40C6" w:rsidP="00FD40C6">
      <w:pPr>
        <w:widowControl w:val="0"/>
        <w:autoSpaceDE w:val="0"/>
        <w:autoSpaceDN w:val="0"/>
        <w:adjustRightInd w:val="0"/>
        <w:jc w:val="center"/>
        <w:rPr>
          <w:rFonts w:ascii="Times New Roman" w:eastAsia="Calibri" w:hAnsi="Times New Roman"/>
          <w:sz w:val="28"/>
          <w:szCs w:val="28"/>
        </w:rPr>
      </w:pPr>
      <w:r w:rsidRPr="001C0C44">
        <w:rPr>
          <w:rFonts w:ascii="Times New Roman" w:eastAsia="Calibri" w:hAnsi="Times New Roman"/>
          <w:sz w:val="28"/>
          <w:szCs w:val="28"/>
        </w:rPr>
        <w:t>интегральной оценки эффективности инвестиционного проекта</w:t>
      </w:r>
    </w:p>
    <w:p w:rsidR="00FD40C6" w:rsidRPr="001C0C44" w:rsidRDefault="00FD40C6" w:rsidP="00FD40C6">
      <w:pPr>
        <w:widowControl w:val="0"/>
        <w:autoSpaceDE w:val="0"/>
        <w:autoSpaceDN w:val="0"/>
        <w:adjustRightInd w:val="0"/>
        <w:jc w:val="both"/>
        <w:rPr>
          <w:rFonts w:ascii="Times New Roman" w:eastAsia="Calibri"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5"/>
        <w:gridCol w:w="3260"/>
        <w:gridCol w:w="1959"/>
      </w:tblGrid>
      <w:tr w:rsidR="00FD40C6" w:rsidRPr="001C0C44" w:rsidTr="00C5447A">
        <w:trPr>
          <w:trHeight w:val="292"/>
        </w:trPr>
        <w:tc>
          <w:tcPr>
            <w:tcW w:w="4605" w:type="dxa"/>
            <w:vAlign w:val="center"/>
          </w:tcPr>
          <w:p w:rsidR="00FD40C6" w:rsidRPr="001C0C44" w:rsidRDefault="00FD40C6" w:rsidP="00C5447A">
            <w:pPr>
              <w:widowControl w:val="0"/>
              <w:autoSpaceDE w:val="0"/>
              <w:autoSpaceDN w:val="0"/>
              <w:adjustRightInd w:val="0"/>
              <w:jc w:val="center"/>
              <w:rPr>
                <w:rFonts w:ascii="Times New Roman" w:eastAsia="Calibri" w:hAnsi="Times New Roman"/>
                <w:sz w:val="28"/>
                <w:szCs w:val="28"/>
                <w:lang w:val="en-US"/>
              </w:rPr>
            </w:pPr>
            <w:r w:rsidRPr="001C0C44">
              <w:rPr>
                <w:rFonts w:ascii="Times New Roman" w:eastAsia="Calibri" w:hAnsi="Times New Roman"/>
                <w:sz w:val="28"/>
                <w:szCs w:val="28"/>
              </w:rPr>
              <w:t>Показатель</w:t>
            </w:r>
          </w:p>
        </w:tc>
        <w:tc>
          <w:tcPr>
            <w:tcW w:w="3239" w:type="dxa"/>
            <w:vAlign w:val="center"/>
          </w:tcPr>
          <w:p w:rsidR="00FD40C6" w:rsidRPr="001C0C44" w:rsidRDefault="00FD40C6" w:rsidP="00C5447A">
            <w:pPr>
              <w:widowControl w:val="0"/>
              <w:autoSpaceDE w:val="0"/>
              <w:autoSpaceDN w:val="0"/>
              <w:adjustRightInd w:val="0"/>
              <w:jc w:val="center"/>
              <w:rPr>
                <w:rFonts w:ascii="Times New Roman" w:eastAsia="Calibri" w:hAnsi="Times New Roman"/>
                <w:sz w:val="28"/>
                <w:szCs w:val="28"/>
                <w:lang w:val="en-US"/>
              </w:rPr>
            </w:pPr>
            <w:r w:rsidRPr="001C0C44">
              <w:rPr>
                <w:rFonts w:ascii="Times New Roman" w:eastAsia="Calibri" w:hAnsi="Times New Roman"/>
                <w:sz w:val="28"/>
                <w:szCs w:val="28"/>
              </w:rPr>
              <w:t>Оценка эффективности</w:t>
            </w:r>
          </w:p>
        </w:tc>
        <w:tc>
          <w:tcPr>
            <w:tcW w:w="1946" w:type="dxa"/>
            <w:vAlign w:val="center"/>
          </w:tcPr>
          <w:p w:rsidR="00FD40C6" w:rsidRPr="001C0C44" w:rsidRDefault="00FD40C6" w:rsidP="00C5447A">
            <w:pPr>
              <w:widowControl w:val="0"/>
              <w:autoSpaceDE w:val="0"/>
              <w:autoSpaceDN w:val="0"/>
              <w:adjustRightInd w:val="0"/>
              <w:jc w:val="center"/>
              <w:rPr>
                <w:rFonts w:ascii="Times New Roman" w:hAnsi="Times New Roman"/>
                <w:sz w:val="28"/>
                <w:szCs w:val="28"/>
              </w:rPr>
            </w:pPr>
            <w:r w:rsidRPr="001C0C44">
              <w:rPr>
                <w:rFonts w:ascii="Times New Roman" w:hAnsi="Times New Roman"/>
                <w:sz w:val="28"/>
                <w:szCs w:val="28"/>
              </w:rPr>
              <w:t>Весовой коэффициент</w:t>
            </w:r>
          </w:p>
        </w:tc>
      </w:tr>
      <w:tr w:rsidR="00FD40C6" w:rsidRPr="001C0C44" w:rsidTr="00C5447A">
        <w:trPr>
          <w:trHeight w:val="602"/>
        </w:trPr>
        <w:tc>
          <w:tcPr>
            <w:tcW w:w="4605" w:type="dxa"/>
          </w:tcPr>
          <w:p w:rsidR="00FD40C6" w:rsidRPr="001C0C44" w:rsidRDefault="00FD40C6" w:rsidP="00FD40C6">
            <w:pPr>
              <w:pStyle w:val="aa"/>
              <w:widowControl w:val="0"/>
              <w:numPr>
                <w:ilvl w:val="0"/>
                <w:numId w:val="7"/>
              </w:numPr>
              <w:autoSpaceDE w:val="0"/>
              <w:autoSpaceDN w:val="0"/>
              <w:adjustRightInd w:val="0"/>
              <w:ind w:left="0"/>
              <w:rPr>
                <w:rFonts w:ascii="Times New Roman" w:eastAsia="Calibri" w:hAnsi="Times New Roman"/>
                <w:sz w:val="28"/>
                <w:szCs w:val="28"/>
              </w:rPr>
            </w:pPr>
            <w:r w:rsidRPr="001C0C44">
              <w:rPr>
                <w:rFonts w:ascii="Times New Roman" w:eastAsia="Calibri" w:hAnsi="Times New Roman"/>
                <w:sz w:val="28"/>
                <w:szCs w:val="28"/>
              </w:rPr>
              <w:t>Оценка эффективности  на основе качественных критериев, Ч</w:t>
            </w:r>
            <w:proofErr w:type="gramStart"/>
            <w:r w:rsidRPr="001C0C44">
              <w:rPr>
                <w:rFonts w:ascii="Times New Roman" w:eastAsia="Calibri" w:hAnsi="Times New Roman"/>
                <w:sz w:val="28"/>
                <w:szCs w:val="28"/>
                <w:vertAlign w:val="subscript"/>
              </w:rPr>
              <w:t>1</w:t>
            </w:r>
            <w:proofErr w:type="gramEnd"/>
          </w:p>
        </w:tc>
        <w:tc>
          <w:tcPr>
            <w:tcW w:w="3239" w:type="dxa"/>
            <w:vAlign w:val="center"/>
          </w:tcPr>
          <w:p w:rsidR="00FD40C6" w:rsidRPr="001C0C44" w:rsidRDefault="00FD40C6" w:rsidP="00C5447A">
            <w:pPr>
              <w:widowControl w:val="0"/>
              <w:autoSpaceDE w:val="0"/>
              <w:autoSpaceDN w:val="0"/>
              <w:adjustRightInd w:val="0"/>
              <w:rPr>
                <w:rFonts w:ascii="Times New Roman" w:eastAsia="Calibri" w:hAnsi="Times New Roman"/>
                <w:sz w:val="28"/>
                <w:szCs w:val="28"/>
              </w:rPr>
            </w:pPr>
          </w:p>
        </w:tc>
        <w:tc>
          <w:tcPr>
            <w:tcW w:w="1946" w:type="dxa"/>
            <w:vAlign w:val="center"/>
          </w:tcPr>
          <w:p w:rsidR="00FD40C6" w:rsidRPr="001C0C44" w:rsidRDefault="00FD40C6" w:rsidP="00C5447A">
            <w:pPr>
              <w:widowControl w:val="0"/>
              <w:autoSpaceDE w:val="0"/>
              <w:autoSpaceDN w:val="0"/>
              <w:adjustRightInd w:val="0"/>
              <w:jc w:val="center"/>
              <w:rPr>
                <w:rFonts w:ascii="Times New Roman" w:eastAsia="Calibri" w:hAnsi="Times New Roman"/>
                <w:sz w:val="28"/>
                <w:szCs w:val="28"/>
              </w:rPr>
            </w:pPr>
            <w:r w:rsidRPr="001C0C44">
              <w:rPr>
                <w:rFonts w:ascii="Times New Roman" w:eastAsia="Calibri" w:hAnsi="Times New Roman"/>
                <w:sz w:val="28"/>
                <w:szCs w:val="28"/>
              </w:rPr>
              <w:t>0,2</w:t>
            </w:r>
          </w:p>
        </w:tc>
      </w:tr>
      <w:tr w:rsidR="00FD40C6" w:rsidRPr="001C0C44" w:rsidTr="00C5447A">
        <w:trPr>
          <w:trHeight w:val="602"/>
        </w:trPr>
        <w:tc>
          <w:tcPr>
            <w:tcW w:w="4605" w:type="dxa"/>
          </w:tcPr>
          <w:p w:rsidR="00FD40C6" w:rsidRPr="001C0C44" w:rsidRDefault="00FD40C6" w:rsidP="00FD40C6">
            <w:pPr>
              <w:pStyle w:val="aa"/>
              <w:widowControl w:val="0"/>
              <w:numPr>
                <w:ilvl w:val="0"/>
                <w:numId w:val="7"/>
              </w:numPr>
              <w:autoSpaceDE w:val="0"/>
              <w:autoSpaceDN w:val="0"/>
              <w:adjustRightInd w:val="0"/>
              <w:ind w:left="0"/>
              <w:rPr>
                <w:rFonts w:ascii="Times New Roman" w:eastAsia="Calibri" w:hAnsi="Times New Roman"/>
                <w:sz w:val="28"/>
                <w:szCs w:val="28"/>
              </w:rPr>
            </w:pPr>
            <w:r w:rsidRPr="001C0C44">
              <w:rPr>
                <w:rFonts w:ascii="Times New Roman" w:eastAsia="Calibri" w:hAnsi="Times New Roman"/>
                <w:sz w:val="28"/>
                <w:szCs w:val="28"/>
              </w:rPr>
              <w:t>Оценка эффективности на основе количественных критериев, Ч</w:t>
            </w:r>
            <w:proofErr w:type="gramStart"/>
            <w:r w:rsidRPr="001C0C44">
              <w:rPr>
                <w:rFonts w:ascii="Times New Roman" w:eastAsia="Calibri" w:hAnsi="Times New Roman"/>
                <w:sz w:val="28"/>
                <w:szCs w:val="28"/>
                <w:vertAlign w:val="subscript"/>
              </w:rPr>
              <w:t>2</w:t>
            </w:r>
            <w:proofErr w:type="gramEnd"/>
          </w:p>
        </w:tc>
        <w:tc>
          <w:tcPr>
            <w:tcW w:w="3239" w:type="dxa"/>
            <w:vAlign w:val="center"/>
          </w:tcPr>
          <w:p w:rsidR="00FD40C6" w:rsidRPr="001C0C44" w:rsidRDefault="00FD40C6" w:rsidP="00C5447A">
            <w:pPr>
              <w:widowControl w:val="0"/>
              <w:autoSpaceDE w:val="0"/>
              <w:autoSpaceDN w:val="0"/>
              <w:adjustRightInd w:val="0"/>
              <w:rPr>
                <w:rFonts w:ascii="Times New Roman" w:eastAsia="Calibri" w:hAnsi="Times New Roman"/>
                <w:sz w:val="28"/>
                <w:szCs w:val="28"/>
              </w:rPr>
            </w:pPr>
          </w:p>
        </w:tc>
        <w:tc>
          <w:tcPr>
            <w:tcW w:w="1946" w:type="dxa"/>
            <w:vAlign w:val="center"/>
          </w:tcPr>
          <w:p w:rsidR="00FD40C6" w:rsidRPr="001C0C44" w:rsidRDefault="00FD40C6" w:rsidP="00C5447A">
            <w:pPr>
              <w:widowControl w:val="0"/>
              <w:autoSpaceDE w:val="0"/>
              <w:autoSpaceDN w:val="0"/>
              <w:adjustRightInd w:val="0"/>
              <w:jc w:val="center"/>
              <w:rPr>
                <w:rFonts w:ascii="Times New Roman" w:eastAsia="Calibri" w:hAnsi="Times New Roman"/>
                <w:sz w:val="28"/>
                <w:szCs w:val="28"/>
              </w:rPr>
            </w:pPr>
            <w:r w:rsidRPr="001C0C44">
              <w:rPr>
                <w:rFonts w:ascii="Times New Roman" w:eastAsia="Calibri" w:hAnsi="Times New Roman"/>
                <w:sz w:val="28"/>
                <w:szCs w:val="28"/>
              </w:rPr>
              <w:t>0,8</w:t>
            </w:r>
          </w:p>
        </w:tc>
      </w:tr>
      <w:tr w:rsidR="00FD40C6" w:rsidRPr="001C0C44" w:rsidTr="00C5447A">
        <w:trPr>
          <w:trHeight w:val="1239"/>
        </w:trPr>
        <w:tc>
          <w:tcPr>
            <w:tcW w:w="4605" w:type="dxa"/>
          </w:tcPr>
          <w:p w:rsidR="00FD40C6" w:rsidRPr="001C0C44" w:rsidRDefault="00FD40C6" w:rsidP="00C5447A">
            <w:pPr>
              <w:widowControl w:val="0"/>
              <w:autoSpaceDE w:val="0"/>
              <w:autoSpaceDN w:val="0"/>
              <w:adjustRightInd w:val="0"/>
              <w:rPr>
                <w:rFonts w:ascii="Times New Roman" w:eastAsia="Calibri" w:hAnsi="Times New Roman"/>
                <w:sz w:val="28"/>
                <w:szCs w:val="28"/>
              </w:rPr>
            </w:pPr>
            <w:r w:rsidRPr="001C0C44">
              <w:rPr>
                <w:rFonts w:ascii="Times New Roman" w:eastAsia="Calibri" w:hAnsi="Times New Roman"/>
                <w:sz w:val="28"/>
                <w:szCs w:val="28"/>
              </w:rPr>
              <w:t>Интегральная оценка эффективности использования средств областного бюджета Тверской области,</w:t>
            </w:r>
            <w:r w:rsidRPr="001C0C44">
              <w:rPr>
                <w:rFonts w:ascii="Times New Roman" w:hAnsi="Times New Roman"/>
              </w:rPr>
              <w:t xml:space="preserve"> </w:t>
            </w:r>
            <w:r w:rsidRPr="001C0C44">
              <w:rPr>
                <w:rFonts w:ascii="Times New Roman" w:eastAsia="Calibri" w:hAnsi="Times New Roman"/>
                <w:sz w:val="28"/>
                <w:szCs w:val="28"/>
              </w:rPr>
              <w:t>направляемых на капитальные вложения</w:t>
            </w:r>
            <w:proofErr w:type="gramStart"/>
            <w:r w:rsidRPr="001C0C44">
              <w:rPr>
                <w:rFonts w:ascii="Times New Roman" w:eastAsia="Calibri" w:hAnsi="Times New Roman"/>
                <w:sz w:val="28"/>
                <w:szCs w:val="28"/>
              </w:rPr>
              <w:t xml:space="preserve"> ,</w:t>
            </w:r>
            <w:proofErr w:type="gramEnd"/>
            <w:r w:rsidRPr="001C0C44">
              <w:rPr>
                <w:rFonts w:ascii="Times New Roman" w:eastAsia="Calibri" w:hAnsi="Times New Roman"/>
                <w:sz w:val="28"/>
                <w:szCs w:val="28"/>
              </w:rPr>
              <w:t xml:space="preserve"> </w:t>
            </w:r>
            <w:proofErr w:type="spellStart"/>
            <w:r w:rsidRPr="001C0C44">
              <w:rPr>
                <w:rFonts w:ascii="Times New Roman" w:eastAsia="Calibri" w:hAnsi="Times New Roman"/>
                <w:sz w:val="28"/>
                <w:szCs w:val="28"/>
              </w:rPr>
              <w:t>Э</w:t>
            </w:r>
            <w:r w:rsidRPr="001C0C44">
              <w:rPr>
                <w:rFonts w:ascii="Times New Roman" w:eastAsia="Calibri" w:hAnsi="Times New Roman"/>
                <w:sz w:val="28"/>
                <w:szCs w:val="28"/>
                <w:vertAlign w:val="subscript"/>
              </w:rPr>
              <w:t>инт</w:t>
            </w:r>
            <w:proofErr w:type="spellEnd"/>
          </w:p>
        </w:tc>
        <w:tc>
          <w:tcPr>
            <w:tcW w:w="3239" w:type="dxa"/>
            <w:vAlign w:val="center"/>
          </w:tcPr>
          <w:p w:rsidR="00FD40C6" w:rsidRPr="001C0C44" w:rsidRDefault="00FD40C6" w:rsidP="00C5447A">
            <w:pPr>
              <w:widowControl w:val="0"/>
              <w:autoSpaceDE w:val="0"/>
              <w:autoSpaceDN w:val="0"/>
              <w:adjustRightInd w:val="0"/>
              <w:rPr>
                <w:rFonts w:ascii="Times New Roman" w:eastAsia="Calibri" w:hAnsi="Times New Roman"/>
                <w:sz w:val="28"/>
                <w:szCs w:val="28"/>
              </w:rPr>
            </w:pPr>
            <w:proofErr w:type="spellStart"/>
            <w:r w:rsidRPr="001C0C44">
              <w:rPr>
                <w:rFonts w:ascii="Times New Roman" w:hAnsi="Times New Roman"/>
                <w:sz w:val="28"/>
                <w:szCs w:val="28"/>
              </w:rPr>
              <w:t>Э</w:t>
            </w:r>
            <w:r w:rsidRPr="001C0C44">
              <w:rPr>
                <w:rFonts w:ascii="Times New Roman" w:hAnsi="Times New Roman"/>
                <w:sz w:val="28"/>
                <w:szCs w:val="28"/>
                <w:vertAlign w:val="subscript"/>
              </w:rPr>
              <w:t>инт</w:t>
            </w:r>
            <w:proofErr w:type="spellEnd"/>
            <w:r w:rsidRPr="001C0C44">
              <w:rPr>
                <w:rFonts w:ascii="Times New Roman" w:hAnsi="Times New Roman"/>
                <w:sz w:val="28"/>
                <w:szCs w:val="28"/>
              </w:rPr>
              <w:t xml:space="preserve"> = Ч</w:t>
            </w:r>
            <w:proofErr w:type="gramStart"/>
            <w:r w:rsidRPr="001C0C44">
              <w:rPr>
                <w:rFonts w:ascii="Times New Roman" w:hAnsi="Times New Roman"/>
                <w:sz w:val="28"/>
                <w:szCs w:val="28"/>
                <w:vertAlign w:val="subscript"/>
              </w:rPr>
              <w:t>1</w:t>
            </w:r>
            <w:proofErr w:type="gramEnd"/>
            <w:r w:rsidRPr="001C0C44">
              <w:rPr>
                <w:rFonts w:ascii="Times New Roman" w:hAnsi="Times New Roman"/>
                <w:sz w:val="28"/>
                <w:szCs w:val="28"/>
              </w:rPr>
              <w:t xml:space="preserve"> * 0,2 + Ч</w:t>
            </w:r>
            <w:r w:rsidRPr="001C0C44">
              <w:rPr>
                <w:rFonts w:ascii="Times New Roman" w:hAnsi="Times New Roman"/>
                <w:sz w:val="28"/>
                <w:szCs w:val="28"/>
                <w:vertAlign w:val="subscript"/>
              </w:rPr>
              <w:t>2</w:t>
            </w:r>
            <w:r>
              <w:rPr>
                <w:rFonts w:ascii="Times New Roman" w:hAnsi="Times New Roman"/>
                <w:sz w:val="28"/>
                <w:szCs w:val="28"/>
              </w:rPr>
              <w:t xml:space="preserve"> * 0,8 </w:t>
            </w:r>
          </w:p>
        </w:tc>
        <w:tc>
          <w:tcPr>
            <w:tcW w:w="1946" w:type="dxa"/>
            <w:vAlign w:val="center"/>
          </w:tcPr>
          <w:p w:rsidR="00FD40C6" w:rsidRPr="001C0C44" w:rsidRDefault="00FD40C6" w:rsidP="00C5447A">
            <w:pPr>
              <w:widowControl w:val="0"/>
              <w:autoSpaceDE w:val="0"/>
              <w:autoSpaceDN w:val="0"/>
              <w:adjustRightInd w:val="0"/>
              <w:jc w:val="center"/>
              <w:rPr>
                <w:rFonts w:ascii="Times New Roman" w:eastAsia="Calibri" w:hAnsi="Times New Roman"/>
                <w:sz w:val="28"/>
                <w:szCs w:val="28"/>
              </w:rPr>
            </w:pPr>
            <w:r w:rsidRPr="001C0C44">
              <w:rPr>
                <w:rFonts w:ascii="Times New Roman" w:eastAsia="Calibri" w:hAnsi="Times New Roman"/>
                <w:sz w:val="28"/>
                <w:szCs w:val="28"/>
              </w:rPr>
              <w:t>1,0</w:t>
            </w:r>
          </w:p>
        </w:tc>
      </w:tr>
    </w:tbl>
    <w:p w:rsidR="00FD40C6" w:rsidRPr="001C0C44" w:rsidRDefault="00FD40C6" w:rsidP="00FD40C6">
      <w:pPr>
        <w:widowControl w:val="0"/>
        <w:autoSpaceDE w:val="0"/>
        <w:autoSpaceDN w:val="0"/>
        <w:adjustRightInd w:val="0"/>
        <w:jc w:val="both"/>
        <w:rPr>
          <w:rFonts w:ascii="Times New Roman" w:eastAsia="Calibri" w:hAnsi="Times New Roman"/>
          <w:sz w:val="28"/>
          <w:szCs w:val="28"/>
        </w:rPr>
      </w:pPr>
    </w:p>
    <w:p w:rsidR="00FD40C6" w:rsidRPr="001C0C44" w:rsidRDefault="00FD40C6" w:rsidP="00FD40C6">
      <w:pPr>
        <w:widowControl w:val="0"/>
        <w:autoSpaceDE w:val="0"/>
        <w:autoSpaceDN w:val="0"/>
        <w:adjustRightInd w:val="0"/>
        <w:jc w:val="both"/>
        <w:rPr>
          <w:rFonts w:ascii="Times New Roman" w:hAnsi="Times New Roman"/>
        </w:rPr>
      </w:pPr>
    </w:p>
    <w:p w:rsidR="00FD40C6" w:rsidRPr="00F449B4" w:rsidRDefault="00FD40C6" w:rsidP="00FD40C6">
      <w:pPr>
        <w:autoSpaceDE w:val="0"/>
        <w:autoSpaceDN w:val="0"/>
        <w:adjustRightInd w:val="0"/>
        <w:rPr>
          <w:rFonts w:ascii="Times New Roman" w:hAnsi="Times New Roman"/>
          <w:sz w:val="28"/>
          <w:szCs w:val="28"/>
        </w:rPr>
      </w:pPr>
      <w:r w:rsidRPr="00F449B4">
        <w:rPr>
          <w:rFonts w:ascii="Times New Roman" w:hAnsi="Times New Roman"/>
          <w:sz w:val="28"/>
          <w:szCs w:val="28"/>
        </w:rPr>
        <w:t xml:space="preserve">Руководитель инициатора </w:t>
      </w:r>
    </w:p>
    <w:p w:rsidR="00FD40C6" w:rsidRPr="00F449B4" w:rsidRDefault="00FD40C6" w:rsidP="00FD40C6">
      <w:pPr>
        <w:widowControl w:val="0"/>
        <w:autoSpaceDE w:val="0"/>
        <w:autoSpaceDN w:val="0"/>
        <w:adjustRightInd w:val="0"/>
        <w:rPr>
          <w:rFonts w:ascii="Times New Roman" w:hAnsi="Times New Roman"/>
          <w:sz w:val="28"/>
          <w:szCs w:val="28"/>
        </w:rPr>
      </w:pPr>
      <w:r w:rsidRPr="00F449B4">
        <w:rPr>
          <w:rFonts w:ascii="Times New Roman" w:hAnsi="Times New Roman"/>
          <w:sz w:val="28"/>
          <w:szCs w:val="28"/>
        </w:rPr>
        <w:t>проверки</w:t>
      </w:r>
      <w:r w:rsidRPr="00F449B4">
        <w:rPr>
          <w:rFonts w:ascii="Times New Roman" w:hAnsi="Times New Roman"/>
          <w:sz w:val="28"/>
          <w:szCs w:val="28"/>
        </w:rPr>
        <w:tab/>
        <w:t xml:space="preserve">                                     _________________/________/________/</w:t>
      </w:r>
    </w:p>
    <w:p w:rsidR="00FD40C6" w:rsidRPr="00EA7DF1" w:rsidRDefault="00FD40C6" w:rsidP="00FD40C6">
      <w:pPr>
        <w:widowControl w:val="0"/>
        <w:autoSpaceDE w:val="0"/>
        <w:autoSpaceDN w:val="0"/>
        <w:adjustRightInd w:val="0"/>
        <w:rPr>
          <w:rFonts w:ascii="Times New Roman" w:eastAsiaTheme="minorEastAsia" w:hAnsi="Times New Roman"/>
          <w:sz w:val="28"/>
          <w:szCs w:val="28"/>
        </w:rPr>
      </w:pPr>
      <w:r w:rsidRPr="00DE6F7E">
        <w:rPr>
          <w:rFonts w:ascii="Times New Roman" w:hAnsi="Times New Roman"/>
          <w:sz w:val="24"/>
          <w:szCs w:val="24"/>
        </w:rPr>
        <w:t xml:space="preserve">           </w:t>
      </w:r>
      <w:bookmarkStart w:id="3" w:name="_GoBack"/>
      <w:bookmarkEnd w:id="3"/>
      <w:r w:rsidRPr="00DE6F7E">
        <w:rPr>
          <w:rFonts w:ascii="Times New Roman" w:hAnsi="Times New Roman"/>
          <w:sz w:val="24"/>
          <w:szCs w:val="24"/>
        </w:rPr>
        <w:t xml:space="preserve">                                                           </w:t>
      </w:r>
      <w:r w:rsidRPr="00EA7DF1">
        <w:rPr>
          <w:rFonts w:ascii="Times New Roman" w:hAnsi="Times New Roman"/>
          <w:sz w:val="28"/>
          <w:szCs w:val="28"/>
        </w:rPr>
        <w:t xml:space="preserve">(должность)  </w:t>
      </w:r>
      <w:r>
        <w:rPr>
          <w:rFonts w:ascii="Times New Roman" w:hAnsi="Times New Roman"/>
          <w:sz w:val="28"/>
          <w:szCs w:val="28"/>
        </w:rPr>
        <w:t xml:space="preserve">  </w:t>
      </w:r>
      <w:r w:rsidRPr="00EA7DF1">
        <w:rPr>
          <w:rFonts w:ascii="Times New Roman" w:hAnsi="Times New Roman"/>
          <w:sz w:val="28"/>
          <w:szCs w:val="28"/>
        </w:rPr>
        <w:t xml:space="preserve">       (подпись)    (Ф.И.О.)</w:t>
      </w:r>
      <w:r w:rsidRPr="00EA7DF1">
        <w:rPr>
          <w:rFonts w:ascii="Times New Roman" w:eastAsiaTheme="minorEastAsia" w:hAnsi="Times New Roman"/>
          <w:sz w:val="28"/>
          <w:szCs w:val="28"/>
        </w:rPr>
        <w:t xml:space="preserve">                                           </w:t>
      </w:r>
    </w:p>
    <w:p w:rsidR="00FD40C6" w:rsidRPr="00EA7DF1" w:rsidRDefault="00FD40C6" w:rsidP="00FD40C6">
      <w:pPr>
        <w:widowControl w:val="0"/>
        <w:autoSpaceDE w:val="0"/>
        <w:autoSpaceDN w:val="0"/>
        <w:adjustRightInd w:val="0"/>
        <w:jc w:val="both"/>
        <w:rPr>
          <w:rFonts w:ascii="Times New Roman" w:eastAsiaTheme="minorEastAsia" w:hAnsi="Times New Roman"/>
          <w:sz w:val="28"/>
          <w:szCs w:val="28"/>
        </w:rPr>
      </w:pPr>
    </w:p>
    <w:p w:rsidR="00FD40C6" w:rsidRPr="00F449B4" w:rsidRDefault="00FD40C6" w:rsidP="00FD40C6">
      <w:pPr>
        <w:widowControl w:val="0"/>
        <w:autoSpaceDE w:val="0"/>
        <w:autoSpaceDN w:val="0"/>
        <w:adjustRightInd w:val="0"/>
        <w:jc w:val="both"/>
        <w:rPr>
          <w:rFonts w:ascii="Times New Roman" w:eastAsiaTheme="minorEastAsia" w:hAnsi="Times New Roman"/>
          <w:sz w:val="28"/>
          <w:szCs w:val="28"/>
        </w:rPr>
      </w:pPr>
      <w:r w:rsidRPr="00F449B4">
        <w:rPr>
          <w:rFonts w:ascii="Times New Roman" w:eastAsiaTheme="minorEastAsia" w:hAnsi="Times New Roman"/>
          <w:sz w:val="28"/>
          <w:szCs w:val="28"/>
        </w:rPr>
        <w:t>«__» _________ 20__ г.</w:t>
      </w:r>
    </w:p>
    <w:p w:rsidR="00FD40C6" w:rsidRPr="00F449B4" w:rsidRDefault="00FD40C6" w:rsidP="00FD40C6">
      <w:pPr>
        <w:widowControl w:val="0"/>
        <w:autoSpaceDE w:val="0"/>
        <w:autoSpaceDN w:val="0"/>
        <w:adjustRightInd w:val="0"/>
        <w:jc w:val="both"/>
        <w:rPr>
          <w:rFonts w:ascii="Times New Roman" w:eastAsiaTheme="minorEastAsia" w:hAnsi="Times New Roman"/>
          <w:sz w:val="28"/>
          <w:szCs w:val="28"/>
        </w:rPr>
      </w:pPr>
      <w:r w:rsidRPr="00F449B4">
        <w:rPr>
          <w:rFonts w:ascii="Times New Roman" w:eastAsiaTheme="minorEastAsia" w:hAnsi="Times New Roman"/>
          <w:sz w:val="28"/>
          <w:szCs w:val="28"/>
        </w:rPr>
        <w:t xml:space="preserve">                                                     </w:t>
      </w:r>
    </w:p>
    <w:p w:rsidR="00FD40C6" w:rsidRDefault="00FD40C6" w:rsidP="00FD40C6">
      <w:pPr>
        <w:widowControl w:val="0"/>
        <w:autoSpaceDE w:val="0"/>
        <w:autoSpaceDN w:val="0"/>
        <w:adjustRightInd w:val="0"/>
        <w:jc w:val="both"/>
        <w:rPr>
          <w:rFonts w:ascii="Times New Roman" w:eastAsiaTheme="minorEastAsia" w:hAnsi="Times New Roman"/>
          <w:sz w:val="28"/>
          <w:szCs w:val="28"/>
        </w:rPr>
      </w:pPr>
      <w:r w:rsidRPr="00F449B4">
        <w:rPr>
          <w:rFonts w:ascii="Times New Roman" w:eastAsiaTheme="minorEastAsia" w:hAnsi="Times New Roman"/>
          <w:sz w:val="28"/>
          <w:szCs w:val="28"/>
        </w:rPr>
        <w:t>М.П.</w:t>
      </w:r>
    </w:p>
    <w:p w:rsidR="00FD40C6" w:rsidRPr="00F449B4" w:rsidRDefault="00FD40C6" w:rsidP="00FD40C6">
      <w:pPr>
        <w:widowControl w:val="0"/>
        <w:autoSpaceDE w:val="0"/>
        <w:autoSpaceDN w:val="0"/>
        <w:adjustRightInd w:val="0"/>
        <w:jc w:val="both"/>
        <w:rPr>
          <w:rFonts w:ascii="Times New Roman" w:eastAsiaTheme="minorEastAsia" w:hAnsi="Times New Roman"/>
          <w:sz w:val="28"/>
          <w:szCs w:val="28"/>
        </w:rPr>
      </w:pPr>
    </w:p>
    <w:p w:rsidR="00A217C9" w:rsidRDefault="00A217C9" w:rsidP="00A217C9">
      <w:pPr>
        <w:widowControl w:val="0"/>
        <w:autoSpaceDE w:val="0"/>
        <w:autoSpaceDN w:val="0"/>
        <w:adjustRightInd w:val="0"/>
        <w:ind w:left="4962"/>
        <w:jc w:val="both"/>
        <w:rPr>
          <w:rFonts w:ascii="Times New Roman" w:eastAsia="Calibri" w:hAnsi="Times New Roman"/>
          <w:sz w:val="28"/>
          <w:szCs w:val="28"/>
        </w:rPr>
      </w:pPr>
    </w:p>
    <w:p w:rsidR="00B26513" w:rsidRDefault="00B26513" w:rsidP="00A23E09">
      <w:pPr>
        <w:ind w:firstLine="709"/>
        <w:jc w:val="both"/>
        <w:rPr>
          <w:rFonts w:ascii="Times New Roman" w:hAnsi="Times New Roman"/>
          <w:sz w:val="26"/>
          <w:szCs w:val="26"/>
        </w:rPr>
      </w:pPr>
    </w:p>
    <w:p w:rsidR="00C5447A" w:rsidRDefault="00C5447A" w:rsidP="00A23E09">
      <w:pPr>
        <w:ind w:firstLine="709"/>
        <w:jc w:val="both"/>
        <w:rPr>
          <w:rFonts w:ascii="Times New Roman" w:hAnsi="Times New Roman"/>
          <w:sz w:val="26"/>
          <w:szCs w:val="26"/>
        </w:rPr>
      </w:pPr>
    </w:p>
    <w:p w:rsidR="00C5447A" w:rsidRDefault="00C5447A" w:rsidP="00A23E09">
      <w:pPr>
        <w:ind w:firstLine="709"/>
        <w:jc w:val="both"/>
        <w:rPr>
          <w:rFonts w:ascii="Times New Roman" w:hAnsi="Times New Roman"/>
          <w:sz w:val="26"/>
          <w:szCs w:val="26"/>
        </w:rPr>
      </w:pPr>
    </w:p>
    <w:p w:rsidR="009D300C" w:rsidRDefault="009D300C" w:rsidP="00A23E09">
      <w:pPr>
        <w:ind w:firstLine="709"/>
        <w:jc w:val="both"/>
        <w:rPr>
          <w:rFonts w:ascii="Times New Roman" w:hAnsi="Times New Roman"/>
          <w:sz w:val="26"/>
          <w:szCs w:val="26"/>
        </w:rPr>
      </w:pPr>
    </w:p>
    <w:p w:rsidR="009D300C" w:rsidRDefault="009D300C" w:rsidP="00A23E09">
      <w:pPr>
        <w:ind w:firstLine="709"/>
        <w:jc w:val="both"/>
        <w:rPr>
          <w:rFonts w:ascii="Times New Roman" w:hAnsi="Times New Roman"/>
          <w:sz w:val="26"/>
          <w:szCs w:val="26"/>
        </w:rPr>
      </w:pPr>
    </w:p>
    <w:p w:rsidR="009D300C" w:rsidRDefault="009D300C" w:rsidP="00A23E09">
      <w:pPr>
        <w:ind w:firstLine="709"/>
        <w:jc w:val="both"/>
        <w:rPr>
          <w:rFonts w:ascii="Times New Roman" w:hAnsi="Times New Roman"/>
          <w:sz w:val="26"/>
          <w:szCs w:val="26"/>
        </w:rPr>
      </w:pPr>
    </w:p>
    <w:p w:rsidR="009D300C" w:rsidRDefault="009D300C" w:rsidP="00A23E09">
      <w:pPr>
        <w:ind w:firstLine="709"/>
        <w:jc w:val="both"/>
        <w:rPr>
          <w:rFonts w:ascii="Times New Roman" w:hAnsi="Times New Roman"/>
          <w:sz w:val="26"/>
          <w:szCs w:val="26"/>
        </w:rPr>
      </w:pPr>
    </w:p>
    <w:p w:rsidR="009D300C" w:rsidRDefault="009D300C" w:rsidP="00A23E09">
      <w:pPr>
        <w:ind w:firstLine="709"/>
        <w:jc w:val="both"/>
        <w:rPr>
          <w:rFonts w:ascii="Times New Roman" w:hAnsi="Times New Roman"/>
          <w:sz w:val="26"/>
          <w:szCs w:val="26"/>
        </w:rPr>
      </w:pPr>
    </w:p>
    <w:p w:rsidR="00C5447A" w:rsidRDefault="00C5447A" w:rsidP="00A23E09">
      <w:pPr>
        <w:ind w:firstLine="709"/>
        <w:jc w:val="both"/>
        <w:rPr>
          <w:rFonts w:ascii="Times New Roman" w:hAnsi="Times New Roman"/>
          <w:sz w:val="26"/>
          <w:szCs w:val="26"/>
        </w:rPr>
      </w:pPr>
    </w:p>
    <w:p w:rsidR="009D300C" w:rsidRDefault="009D300C" w:rsidP="00A23E09">
      <w:pPr>
        <w:ind w:firstLine="709"/>
        <w:jc w:val="both"/>
        <w:rPr>
          <w:rFonts w:ascii="Times New Roman" w:hAnsi="Times New Roman"/>
          <w:sz w:val="26"/>
          <w:szCs w:val="26"/>
        </w:rPr>
      </w:pPr>
    </w:p>
    <w:p w:rsidR="009D300C" w:rsidRDefault="009D300C" w:rsidP="00A23E09">
      <w:pPr>
        <w:ind w:firstLine="709"/>
        <w:jc w:val="both"/>
        <w:rPr>
          <w:rFonts w:ascii="Times New Roman" w:hAnsi="Times New Roman"/>
          <w:sz w:val="26"/>
          <w:szCs w:val="26"/>
        </w:rPr>
      </w:pPr>
    </w:p>
    <w:p w:rsidR="009D300C" w:rsidRDefault="009D300C" w:rsidP="00A23E09">
      <w:pPr>
        <w:ind w:firstLine="709"/>
        <w:jc w:val="both"/>
        <w:rPr>
          <w:rFonts w:ascii="Times New Roman" w:hAnsi="Times New Roman"/>
          <w:sz w:val="26"/>
          <w:szCs w:val="26"/>
        </w:rPr>
      </w:pPr>
    </w:p>
    <w:p w:rsidR="009D300C" w:rsidRDefault="009D300C" w:rsidP="00A23E09">
      <w:pPr>
        <w:ind w:firstLine="709"/>
        <w:jc w:val="both"/>
        <w:rPr>
          <w:rFonts w:ascii="Times New Roman" w:hAnsi="Times New Roman"/>
          <w:sz w:val="26"/>
          <w:szCs w:val="26"/>
        </w:rPr>
      </w:pPr>
    </w:p>
    <w:p w:rsidR="009D300C" w:rsidRDefault="009D300C" w:rsidP="00A23E09">
      <w:pPr>
        <w:ind w:firstLine="709"/>
        <w:jc w:val="both"/>
        <w:rPr>
          <w:rFonts w:ascii="Times New Roman" w:hAnsi="Times New Roman"/>
          <w:sz w:val="26"/>
          <w:szCs w:val="26"/>
        </w:rPr>
      </w:pPr>
    </w:p>
    <w:p w:rsidR="009D300C" w:rsidRDefault="009D300C" w:rsidP="00A23E09">
      <w:pPr>
        <w:ind w:firstLine="709"/>
        <w:jc w:val="both"/>
        <w:rPr>
          <w:rFonts w:ascii="Times New Roman" w:hAnsi="Times New Roman"/>
          <w:sz w:val="26"/>
          <w:szCs w:val="26"/>
        </w:rPr>
      </w:pPr>
    </w:p>
    <w:p w:rsidR="009D300C" w:rsidRDefault="009D300C" w:rsidP="00A23E09">
      <w:pPr>
        <w:ind w:firstLine="709"/>
        <w:jc w:val="both"/>
        <w:rPr>
          <w:rFonts w:ascii="Times New Roman" w:hAnsi="Times New Roman"/>
          <w:sz w:val="26"/>
          <w:szCs w:val="26"/>
        </w:rPr>
      </w:pPr>
    </w:p>
    <w:p w:rsidR="009D300C" w:rsidRDefault="009D300C" w:rsidP="00A23E09">
      <w:pPr>
        <w:ind w:firstLine="709"/>
        <w:jc w:val="both"/>
        <w:rPr>
          <w:rFonts w:ascii="Times New Roman" w:hAnsi="Times New Roman"/>
          <w:sz w:val="26"/>
          <w:szCs w:val="26"/>
        </w:rPr>
      </w:pPr>
    </w:p>
    <w:p w:rsidR="009D300C" w:rsidRPr="00B67EAE" w:rsidRDefault="009D300C" w:rsidP="009D300C">
      <w:pPr>
        <w:pStyle w:val="Default"/>
        <w:jc w:val="both"/>
      </w:pPr>
      <w:r>
        <w:rPr>
          <w:sz w:val="28"/>
          <w:szCs w:val="28"/>
        </w:rPr>
        <w:lastRenderedPageBreak/>
        <w:t xml:space="preserve">                                                                                   </w:t>
      </w:r>
      <w:r w:rsidR="00B67EAE">
        <w:rPr>
          <w:sz w:val="28"/>
          <w:szCs w:val="28"/>
        </w:rPr>
        <w:t xml:space="preserve">    </w:t>
      </w:r>
      <w:r w:rsidRPr="00B67EAE">
        <w:t xml:space="preserve">Приложение №2 </w:t>
      </w:r>
    </w:p>
    <w:p w:rsidR="009D300C" w:rsidRPr="00B67EAE" w:rsidRDefault="009D300C" w:rsidP="009D300C">
      <w:pPr>
        <w:ind w:left="4820" w:hanging="4111"/>
        <w:jc w:val="both"/>
        <w:rPr>
          <w:rFonts w:asciiTheme="minorHAnsi" w:hAnsiTheme="minorHAnsi"/>
          <w:sz w:val="24"/>
          <w:szCs w:val="24"/>
        </w:rPr>
      </w:pPr>
      <w:r w:rsidRPr="00B67EAE">
        <w:rPr>
          <w:rFonts w:asciiTheme="minorHAnsi" w:hAnsiTheme="minorHAnsi"/>
          <w:sz w:val="24"/>
          <w:szCs w:val="24"/>
        </w:rPr>
        <w:t xml:space="preserve">                                           </w:t>
      </w:r>
      <w:r w:rsidR="00B67EAE">
        <w:rPr>
          <w:rFonts w:asciiTheme="minorHAnsi" w:hAnsiTheme="minorHAnsi"/>
          <w:sz w:val="24"/>
          <w:szCs w:val="24"/>
        </w:rPr>
        <w:t xml:space="preserve">                </w:t>
      </w:r>
      <w:r w:rsidRPr="00B67EAE">
        <w:rPr>
          <w:rFonts w:asciiTheme="minorHAnsi" w:hAnsiTheme="minorHAnsi"/>
          <w:sz w:val="24"/>
          <w:szCs w:val="24"/>
        </w:rPr>
        <w:t xml:space="preserve">                 </w:t>
      </w:r>
      <w:r w:rsidRPr="00B67EAE">
        <w:rPr>
          <w:sz w:val="24"/>
          <w:szCs w:val="24"/>
        </w:rPr>
        <w:t xml:space="preserve">к Порядку проведения проверки </w:t>
      </w:r>
      <w:r w:rsidRPr="00B67EAE">
        <w:rPr>
          <w:rFonts w:asciiTheme="minorHAnsi" w:hAnsiTheme="minorHAnsi"/>
          <w:sz w:val="24"/>
          <w:szCs w:val="24"/>
        </w:rPr>
        <w:t xml:space="preserve">                                                                            </w:t>
      </w:r>
      <w:r w:rsidRPr="00B67EAE">
        <w:rPr>
          <w:sz w:val="24"/>
          <w:szCs w:val="24"/>
        </w:rPr>
        <w:t xml:space="preserve">инвестиционных проектов на предмет эффективности использования средств бюджета муниципального образования </w:t>
      </w:r>
      <w:r w:rsidRPr="00B67EAE">
        <w:rPr>
          <w:rFonts w:ascii="Times New Roman" w:hAnsi="Times New Roman"/>
          <w:color w:val="000000"/>
          <w:sz w:val="24"/>
          <w:szCs w:val="24"/>
        </w:rPr>
        <w:t>«</w:t>
      </w:r>
      <w:proofErr w:type="spellStart"/>
      <w:r w:rsidRPr="00B67EAE">
        <w:rPr>
          <w:rFonts w:ascii="Times New Roman" w:hAnsi="Times New Roman"/>
          <w:color w:val="000000"/>
          <w:sz w:val="24"/>
          <w:szCs w:val="24"/>
        </w:rPr>
        <w:t>Кашинский</w:t>
      </w:r>
      <w:proofErr w:type="spellEnd"/>
      <w:r w:rsidRPr="00B67EAE">
        <w:rPr>
          <w:rFonts w:ascii="Times New Roman" w:hAnsi="Times New Roman"/>
          <w:color w:val="000000"/>
          <w:sz w:val="24"/>
          <w:szCs w:val="24"/>
        </w:rPr>
        <w:t xml:space="preserve"> район»</w:t>
      </w:r>
      <w:r w:rsidRPr="00B67EAE">
        <w:rPr>
          <w:sz w:val="24"/>
          <w:szCs w:val="24"/>
        </w:rPr>
        <w:t xml:space="preserve">, направляемых на капитальные вложения </w:t>
      </w:r>
    </w:p>
    <w:p w:rsidR="009D300C" w:rsidRDefault="009D300C" w:rsidP="009D300C">
      <w:pPr>
        <w:tabs>
          <w:tab w:val="left" w:pos="5580"/>
        </w:tabs>
        <w:autoSpaceDE w:val="0"/>
        <w:autoSpaceDN w:val="0"/>
        <w:adjustRightInd w:val="0"/>
        <w:ind w:left="4820"/>
        <w:rPr>
          <w:rFonts w:ascii="Times New Roman" w:hAnsi="Times New Roman"/>
          <w:sz w:val="28"/>
          <w:szCs w:val="28"/>
        </w:rPr>
      </w:pPr>
    </w:p>
    <w:p w:rsidR="009D300C" w:rsidRPr="00B67EAE" w:rsidRDefault="009D300C" w:rsidP="009D300C">
      <w:pPr>
        <w:tabs>
          <w:tab w:val="left" w:pos="5580"/>
        </w:tabs>
        <w:autoSpaceDE w:val="0"/>
        <w:autoSpaceDN w:val="0"/>
        <w:adjustRightInd w:val="0"/>
        <w:ind w:left="4820"/>
        <w:jc w:val="both"/>
        <w:rPr>
          <w:rFonts w:ascii="Times New Roman" w:hAnsi="Times New Roman"/>
          <w:sz w:val="24"/>
          <w:szCs w:val="24"/>
        </w:rPr>
      </w:pPr>
      <w:r w:rsidRPr="00B67EAE">
        <w:rPr>
          <w:rFonts w:ascii="Times New Roman" w:hAnsi="Times New Roman"/>
          <w:sz w:val="24"/>
          <w:szCs w:val="24"/>
        </w:rPr>
        <w:t xml:space="preserve">В отдел экономики, предпринимательской деятельности и инвестиций Администрации </w:t>
      </w:r>
      <w:proofErr w:type="spellStart"/>
      <w:r w:rsidRPr="00B67EAE">
        <w:rPr>
          <w:rFonts w:ascii="Times New Roman" w:hAnsi="Times New Roman"/>
          <w:sz w:val="24"/>
          <w:szCs w:val="24"/>
        </w:rPr>
        <w:t>Кашинского</w:t>
      </w:r>
      <w:proofErr w:type="spellEnd"/>
      <w:r w:rsidRPr="00B67EAE">
        <w:rPr>
          <w:rFonts w:ascii="Times New Roman" w:hAnsi="Times New Roman"/>
          <w:sz w:val="24"/>
          <w:szCs w:val="24"/>
        </w:rPr>
        <w:t xml:space="preserve"> района</w:t>
      </w:r>
    </w:p>
    <w:p w:rsidR="009D300C" w:rsidRPr="00B67EAE" w:rsidRDefault="009D300C" w:rsidP="009D300C">
      <w:pPr>
        <w:tabs>
          <w:tab w:val="left" w:pos="5580"/>
        </w:tabs>
        <w:autoSpaceDE w:val="0"/>
        <w:autoSpaceDN w:val="0"/>
        <w:adjustRightInd w:val="0"/>
        <w:jc w:val="right"/>
        <w:rPr>
          <w:rFonts w:ascii="Times New Roman" w:hAnsi="Times New Roman"/>
          <w:sz w:val="24"/>
          <w:szCs w:val="24"/>
        </w:rPr>
      </w:pPr>
    </w:p>
    <w:p w:rsidR="009D300C" w:rsidRPr="00B67EAE" w:rsidRDefault="009D300C" w:rsidP="00332E17">
      <w:pPr>
        <w:tabs>
          <w:tab w:val="left" w:pos="5580"/>
        </w:tabs>
        <w:autoSpaceDE w:val="0"/>
        <w:autoSpaceDN w:val="0"/>
        <w:adjustRightInd w:val="0"/>
        <w:jc w:val="center"/>
        <w:rPr>
          <w:rFonts w:ascii="Times New Roman" w:hAnsi="Times New Roman"/>
          <w:b/>
          <w:sz w:val="24"/>
          <w:szCs w:val="24"/>
        </w:rPr>
      </w:pPr>
      <w:r w:rsidRPr="00B67EAE">
        <w:rPr>
          <w:rFonts w:ascii="Times New Roman" w:hAnsi="Times New Roman"/>
          <w:b/>
          <w:sz w:val="24"/>
          <w:szCs w:val="24"/>
        </w:rPr>
        <w:t>Заявление</w:t>
      </w:r>
    </w:p>
    <w:p w:rsidR="009D300C" w:rsidRPr="00B67EAE" w:rsidRDefault="009D300C" w:rsidP="00332E17">
      <w:pPr>
        <w:widowControl w:val="0"/>
        <w:suppressAutoHyphens/>
        <w:autoSpaceDE w:val="0"/>
        <w:autoSpaceDN w:val="0"/>
        <w:adjustRightInd w:val="0"/>
        <w:jc w:val="center"/>
        <w:rPr>
          <w:rFonts w:ascii="Times New Roman" w:hAnsi="Times New Roman"/>
          <w:b/>
          <w:sz w:val="24"/>
          <w:szCs w:val="24"/>
        </w:rPr>
      </w:pPr>
      <w:r w:rsidRPr="00B67EAE">
        <w:rPr>
          <w:rFonts w:ascii="Times New Roman" w:hAnsi="Times New Roman"/>
          <w:b/>
          <w:sz w:val="24"/>
          <w:szCs w:val="24"/>
        </w:rPr>
        <w:t xml:space="preserve">о проведении проверки инвестиционного проекта на предмет эффективности использования средств </w:t>
      </w:r>
      <w:r w:rsidRPr="00B67EAE">
        <w:rPr>
          <w:rFonts w:ascii="Times New Roman" w:hAnsi="Times New Roman"/>
          <w:b/>
          <w:color w:val="000000"/>
          <w:sz w:val="24"/>
          <w:szCs w:val="24"/>
        </w:rPr>
        <w:t>местного бюджета муниципального образования «</w:t>
      </w:r>
      <w:proofErr w:type="spellStart"/>
      <w:r w:rsidRPr="00B67EAE">
        <w:rPr>
          <w:rFonts w:ascii="Times New Roman" w:hAnsi="Times New Roman"/>
          <w:b/>
          <w:color w:val="000000"/>
          <w:sz w:val="24"/>
          <w:szCs w:val="24"/>
        </w:rPr>
        <w:t>Кашинский</w:t>
      </w:r>
      <w:proofErr w:type="spellEnd"/>
      <w:r w:rsidRPr="00B67EAE">
        <w:rPr>
          <w:rFonts w:ascii="Times New Roman" w:hAnsi="Times New Roman"/>
          <w:b/>
          <w:color w:val="000000"/>
          <w:sz w:val="24"/>
          <w:szCs w:val="24"/>
        </w:rPr>
        <w:t xml:space="preserve"> район», </w:t>
      </w:r>
      <w:r w:rsidRPr="00B67EAE">
        <w:rPr>
          <w:rFonts w:ascii="Times New Roman" w:hAnsi="Times New Roman"/>
          <w:b/>
          <w:sz w:val="24"/>
          <w:szCs w:val="24"/>
        </w:rPr>
        <w:t>направляемых на капитальные вложения</w:t>
      </w:r>
    </w:p>
    <w:p w:rsidR="009D300C" w:rsidRPr="00B67EAE" w:rsidRDefault="009D300C" w:rsidP="009D300C">
      <w:pPr>
        <w:autoSpaceDE w:val="0"/>
        <w:autoSpaceDN w:val="0"/>
        <w:adjustRightInd w:val="0"/>
        <w:jc w:val="center"/>
        <w:rPr>
          <w:rFonts w:ascii="Times New Roman" w:hAnsi="Times New Roman"/>
          <w:sz w:val="24"/>
          <w:szCs w:val="24"/>
        </w:rPr>
      </w:pPr>
    </w:p>
    <w:p w:rsidR="009D300C" w:rsidRPr="00B67EAE" w:rsidRDefault="009D300C" w:rsidP="009D300C">
      <w:pPr>
        <w:tabs>
          <w:tab w:val="left" w:pos="5580"/>
        </w:tabs>
        <w:autoSpaceDE w:val="0"/>
        <w:autoSpaceDN w:val="0"/>
        <w:adjustRightInd w:val="0"/>
        <w:rPr>
          <w:rFonts w:ascii="Times New Roman" w:hAnsi="Times New Roman"/>
          <w:sz w:val="24"/>
          <w:szCs w:val="24"/>
        </w:rPr>
      </w:pPr>
      <w:r w:rsidRPr="00B67EAE">
        <w:rPr>
          <w:rFonts w:ascii="Times New Roman" w:hAnsi="Times New Roman"/>
          <w:sz w:val="24"/>
          <w:szCs w:val="24"/>
        </w:rPr>
        <w:t>Инициатор проверки: __________________________________________________________________</w:t>
      </w:r>
    </w:p>
    <w:p w:rsidR="009D300C" w:rsidRPr="00B67EAE" w:rsidRDefault="009D300C" w:rsidP="00D87A4A">
      <w:pPr>
        <w:tabs>
          <w:tab w:val="left" w:pos="5580"/>
        </w:tabs>
        <w:autoSpaceDE w:val="0"/>
        <w:autoSpaceDN w:val="0"/>
        <w:adjustRightInd w:val="0"/>
        <w:jc w:val="center"/>
        <w:rPr>
          <w:rFonts w:ascii="Times New Roman" w:hAnsi="Times New Roman"/>
          <w:sz w:val="24"/>
          <w:szCs w:val="24"/>
        </w:rPr>
      </w:pPr>
      <w:r w:rsidRPr="00B67EAE">
        <w:rPr>
          <w:rFonts w:ascii="Times New Roman" w:hAnsi="Times New Roman"/>
          <w:sz w:val="24"/>
          <w:szCs w:val="24"/>
        </w:rPr>
        <w:t xml:space="preserve">(наименование </w:t>
      </w:r>
      <w:r w:rsidR="00D87A4A" w:rsidRPr="00B67EAE">
        <w:rPr>
          <w:rFonts w:ascii="Times New Roman" w:hAnsi="Times New Roman"/>
          <w:sz w:val="24"/>
          <w:szCs w:val="24"/>
        </w:rPr>
        <w:t>инициатора проверки</w:t>
      </w:r>
      <w:r w:rsidRPr="00B67EAE">
        <w:rPr>
          <w:rFonts w:ascii="Times New Roman" w:hAnsi="Times New Roman"/>
          <w:sz w:val="24"/>
          <w:szCs w:val="24"/>
        </w:rPr>
        <w:t>)</w:t>
      </w:r>
    </w:p>
    <w:p w:rsidR="009D300C" w:rsidRPr="00B67EAE" w:rsidRDefault="009D300C" w:rsidP="009D300C">
      <w:pPr>
        <w:autoSpaceDE w:val="0"/>
        <w:autoSpaceDN w:val="0"/>
        <w:adjustRightInd w:val="0"/>
        <w:jc w:val="center"/>
        <w:rPr>
          <w:rFonts w:ascii="Times New Roman" w:hAnsi="Times New Roman"/>
          <w:sz w:val="24"/>
          <w:szCs w:val="24"/>
        </w:rPr>
      </w:pPr>
    </w:p>
    <w:p w:rsidR="009D300C" w:rsidRPr="00B67EAE" w:rsidRDefault="009D300C" w:rsidP="009D300C">
      <w:pPr>
        <w:autoSpaceDE w:val="0"/>
        <w:autoSpaceDN w:val="0"/>
        <w:adjustRightInd w:val="0"/>
        <w:rPr>
          <w:rFonts w:ascii="Times New Roman" w:hAnsi="Times New Roman"/>
          <w:sz w:val="24"/>
          <w:szCs w:val="24"/>
        </w:rPr>
      </w:pPr>
      <w:r w:rsidRPr="00B67EAE">
        <w:rPr>
          <w:rFonts w:ascii="Times New Roman" w:hAnsi="Times New Roman"/>
          <w:sz w:val="24"/>
          <w:szCs w:val="24"/>
        </w:rPr>
        <w:t>Прошу провести проверку инвестиционного проекта: __________________________________________________________________</w:t>
      </w:r>
    </w:p>
    <w:p w:rsidR="009D300C" w:rsidRPr="00B67EAE" w:rsidRDefault="009D300C" w:rsidP="009D300C">
      <w:pPr>
        <w:autoSpaceDE w:val="0"/>
        <w:autoSpaceDN w:val="0"/>
        <w:adjustRightInd w:val="0"/>
        <w:jc w:val="center"/>
        <w:rPr>
          <w:rFonts w:ascii="Times New Roman" w:hAnsi="Times New Roman"/>
          <w:sz w:val="24"/>
          <w:szCs w:val="24"/>
        </w:rPr>
      </w:pPr>
      <w:r w:rsidRPr="00B67EAE">
        <w:rPr>
          <w:rFonts w:ascii="Times New Roman" w:hAnsi="Times New Roman"/>
          <w:sz w:val="24"/>
          <w:szCs w:val="24"/>
        </w:rPr>
        <w:t>(наименование)</w:t>
      </w:r>
    </w:p>
    <w:p w:rsidR="009D300C" w:rsidRPr="00B67EAE" w:rsidRDefault="009D300C" w:rsidP="009D300C">
      <w:pPr>
        <w:autoSpaceDE w:val="0"/>
        <w:autoSpaceDN w:val="0"/>
        <w:adjustRightInd w:val="0"/>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7834"/>
        <w:gridCol w:w="1417"/>
      </w:tblGrid>
      <w:tr w:rsidR="009D300C" w:rsidRPr="00B67EAE" w:rsidTr="00C5447A">
        <w:tc>
          <w:tcPr>
            <w:tcW w:w="496" w:type="dxa"/>
          </w:tcPr>
          <w:p w:rsidR="009D300C" w:rsidRPr="00B67EAE" w:rsidRDefault="009D300C" w:rsidP="00C5447A">
            <w:pPr>
              <w:autoSpaceDE w:val="0"/>
              <w:autoSpaceDN w:val="0"/>
              <w:adjustRightInd w:val="0"/>
              <w:rPr>
                <w:rFonts w:ascii="Times New Roman" w:hAnsi="Times New Roman"/>
                <w:sz w:val="24"/>
                <w:szCs w:val="24"/>
              </w:rPr>
            </w:pPr>
            <w:r w:rsidRPr="00B67EAE">
              <w:rPr>
                <w:rFonts w:ascii="Times New Roman" w:hAnsi="Times New Roman"/>
                <w:sz w:val="24"/>
                <w:szCs w:val="24"/>
              </w:rPr>
              <w:t>1</w:t>
            </w:r>
          </w:p>
        </w:tc>
        <w:tc>
          <w:tcPr>
            <w:tcW w:w="7834" w:type="dxa"/>
          </w:tcPr>
          <w:p w:rsidR="009D300C" w:rsidRPr="00B67EAE" w:rsidRDefault="009D300C" w:rsidP="00C5447A">
            <w:pPr>
              <w:autoSpaceDE w:val="0"/>
              <w:autoSpaceDN w:val="0"/>
              <w:adjustRightInd w:val="0"/>
              <w:rPr>
                <w:rFonts w:ascii="Times New Roman" w:hAnsi="Times New Roman"/>
                <w:sz w:val="24"/>
                <w:szCs w:val="24"/>
              </w:rPr>
            </w:pPr>
            <w:r w:rsidRPr="00B67EAE">
              <w:rPr>
                <w:rFonts w:ascii="Times New Roman" w:hAnsi="Times New Roman"/>
                <w:sz w:val="24"/>
                <w:szCs w:val="24"/>
              </w:rPr>
              <w:t>Сведения об инициаторе проверки (наименование, юридический и почтовый адрес, адрес электронной почты, телефон и факс, фамилия, имя, отчество и телефон руководителя)</w:t>
            </w:r>
          </w:p>
        </w:tc>
        <w:tc>
          <w:tcPr>
            <w:tcW w:w="1417" w:type="dxa"/>
          </w:tcPr>
          <w:p w:rsidR="009D300C" w:rsidRPr="00B67EAE" w:rsidRDefault="009D300C" w:rsidP="00C5447A">
            <w:pPr>
              <w:autoSpaceDE w:val="0"/>
              <w:autoSpaceDN w:val="0"/>
              <w:adjustRightInd w:val="0"/>
              <w:rPr>
                <w:rFonts w:ascii="Times New Roman" w:hAnsi="Times New Roman"/>
                <w:sz w:val="24"/>
                <w:szCs w:val="24"/>
              </w:rPr>
            </w:pPr>
          </w:p>
        </w:tc>
      </w:tr>
      <w:tr w:rsidR="009D300C" w:rsidRPr="00B67EAE" w:rsidTr="00C5447A">
        <w:trPr>
          <w:trHeight w:val="1422"/>
        </w:trPr>
        <w:tc>
          <w:tcPr>
            <w:tcW w:w="496" w:type="dxa"/>
          </w:tcPr>
          <w:p w:rsidR="009D300C" w:rsidRPr="00B67EAE" w:rsidRDefault="009D300C" w:rsidP="00C5447A">
            <w:pPr>
              <w:autoSpaceDE w:val="0"/>
              <w:autoSpaceDN w:val="0"/>
              <w:adjustRightInd w:val="0"/>
              <w:rPr>
                <w:rFonts w:ascii="Times New Roman" w:hAnsi="Times New Roman"/>
                <w:sz w:val="24"/>
                <w:szCs w:val="24"/>
              </w:rPr>
            </w:pPr>
            <w:r w:rsidRPr="00B67EAE">
              <w:rPr>
                <w:rFonts w:ascii="Times New Roman" w:hAnsi="Times New Roman"/>
                <w:sz w:val="24"/>
                <w:szCs w:val="24"/>
              </w:rPr>
              <w:t>2</w:t>
            </w:r>
          </w:p>
        </w:tc>
        <w:tc>
          <w:tcPr>
            <w:tcW w:w="7834" w:type="dxa"/>
          </w:tcPr>
          <w:p w:rsidR="009D300C" w:rsidRPr="00B67EAE" w:rsidRDefault="009D300C" w:rsidP="00C5447A">
            <w:pPr>
              <w:autoSpaceDE w:val="0"/>
              <w:autoSpaceDN w:val="0"/>
              <w:adjustRightInd w:val="0"/>
              <w:rPr>
                <w:rFonts w:ascii="Times New Roman" w:hAnsi="Times New Roman"/>
                <w:sz w:val="24"/>
                <w:szCs w:val="24"/>
              </w:rPr>
            </w:pPr>
            <w:proofErr w:type="gramStart"/>
            <w:r w:rsidRPr="00B67EAE">
              <w:rPr>
                <w:rFonts w:ascii="Times New Roman" w:hAnsi="Times New Roman"/>
                <w:sz w:val="24"/>
                <w:szCs w:val="24"/>
              </w:rPr>
              <w:t>Сведения об объекте капитального строительства (наименование объекта, строительный (почтовый) адрес, основные технико-экономические показатели (площадь (для жилья – общая площадь квартир), объем, протяженность, количество этажей, мощность и др.)</w:t>
            </w:r>
            <w:proofErr w:type="gramEnd"/>
          </w:p>
        </w:tc>
        <w:tc>
          <w:tcPr>
            <w:tcW w:w="1417" w:type="dxa"/>
          </w:tcPr>
          <w:p w:rsidR="009D300C" w:rsidRPr="00B67EAE" w:rsidRDefault="009D300C" w:rsidP="00C5447A">
            <w:pPr>
              <w:autoSpaceDE w:val="0"/>
              <w:autoSpaceDN w:val="0"/>
              <w:adjustRightInd w:val="0"/>
              <w:rPr>
                <w:rFonts w:ascii="Times New Roman" w:hAnsi="Times New Roman"/>
                <w:sz w:val="24"/>
                <w:szCs w:val="24"/>
              </w:rPr>
            </w:pPr>
          </w:p>
        </w:tc>
      </w:tr>
      <w:tr w:rsidR="009D300C" w:rsidRPr="00B67EAE" w:rsidTr="00C5447A">
        <w:tc>
          <w:tcPr>
            <w:tcW w:w="496" w:type="dxa"/>
          </w:tcPr>
          <w:p w:rsidR="009D300C" w:rsidRPr="00B67EAE" w:rsidRDefault="009D300C" w:rsidP="00C5447A">
            <w:pPr>
              <w:autoSpaceDE w:val="0"/>
              <w:autoSpaceDN w:val="0"/>
              <w:adjustRightInd w:val="0"/>
              <w:rPr>
                <w:rFonts w:ascii="Times New Roman" w:hAnsi="Times New Roman"/>
                <w:sz w:val="24"/>
                <w:szCs w:val="24"/>
              </w:rPr>
            </w:pPr>
            <w:r w:rsidRPr="00B67EAE">
              <w:rPr>
                <w:rFonts w:ascii="Times New Roman" w:hAnsi="Times New Roman"/>
                <w:sz w:val="24"/>
                <w:szCs w:val="24"/>
              </w:rPr>
              <w:t>3</w:t>
            </w:r>
          </w:p>
        </w:tc>
        <w:tc>
          <w:tcPr>
            <w:tcW w:w="7834" w:type="dxa"/>
          </w:tcPr>
          <w:p w:rsidR="009D300C" w:rsidRPr="00B67EAE" w:rsidRDefault="009D300C" w:rsidP="00B67EAE">
            <w:pPr>
              <w:autoSpaceDE w:val="0"/>
              <w:autoSpaceDN w:val="0"/>
              <w:adjustRightInd w:val="0"/>
              <w:rPr>
                <w:rFonts w:ascii="Times New Roman" w:hAnsi="Times New Roman"/>
                <w:sz w:val="24"/>
                <w:szCs w:val="24"/>
              </w:rPr>
            </w:pPr>
            <w:r w:rsidRPr="00B67EAE">
              <w:rPr>
                <w:rFonts w:ascii="Times New Roman" w:hAnsi="Times New Roman"/>
                <w:sz w:val="24"/>
                <w:szCs w:val="24"/>
              </w:rPr>
              <w:t xml:space="preserve">Главный администратор (администратор) муниципальной программы, наименование и реквизиты муниципальной   программы (при наличии) и объем средств </w:t>
            </w:r>
            <w:r w:rsidRPr="00B67EAE">
              <w:rPr>
                <w:rFonts w:ascii="Times New Roman" w:hAnsi="Times New Roman"/>
                <w:color w:val="000000"/>
                <w:sz w:val="24"/>
                <w:szCs w:val="24"/>
              </w:rPr>
              <w:t>местного бюджета</w:t>
            </w:r>
            <w:r w:rsidRPr="00B67EAE">
              <w:rPr>
                <w:color w:val="000000"/>
                <w:sz w:val="24"/>
                <w:szCs w:val="24"/>
              </w:rPr>
              <w:t>,</w:t>
            </w:r>
            <w:r w:rsidRPr="00B67EAE">
              <w:rPr>
                <w:rFonts w:ascii="Times New Roman" w:hAnsi="Times New Roman"/>
                <w:sz w:val="24"/>
                <w:szCs w:val="24"/>
              </w:rPr>
              <w:t xml:space="preserve"> который предполагается направить на капитальные вложения </w:t>
            </w:r>
          </w:p>
        </w:tc>
        <w:tc>
          <w:tcPr>
            <w:tcW w:w="1417" w:type="dxa"/>
          </w:tcPr>
          <w:p w:rsidR="009D300C" w:rsidRPr="00B67EAE" w:rsidRDefault="009D300C" w:rsidP="00C5447A">
            <w:pPr>
              <w:autoSpaceDE w:val="0"/>
              <w:autoSpaceDN w:val="0"/>
              <w:adjustRightInd w:val="0"/>
              <w:rPr>
                <w:rFonts w:ascii="Times New Roman" w:hAnsi="Times New Roman"/>
                <w:sz w:val="24"/>
                <w:szCs w:val="24"/>
              </w:rPr>
            </w:pPr>
          </w:p>
        </w:tc>
      </w:tr>
      <w:tr w:rsidR="009D300C" w:rsidRPr="00B67EAE" w:rsidTr="00B67EAE">
        <w:tc>
          <w:tcPr>
            <w:tcW w:w="9747" w:type="dxa"/>
            <w:gridSpan w:val="3"/>
            <w:tcBorders>
              <w:top w:val="single" w:sz="4" w:space="0" w:color="auto"/>
              <w:left w:val="nil"/>
              <w:bottom w:val="single" w:sz="4" w:space="0" w:color="auto"/>
              <w:right w:val="nil"/>
            </w:tcBorders>
          </w:tcPr>
          <w:p w:rsidR="009D300C" w:rsidRPr="00B67EAE" w:rsidRDefault="009D300C" w:rsidP="00C5447A">
            <w:pPr>
              <w:autoSpaceDE w:val="0"/>
              <w:autoSpaceDN w:val="0"/>
              <w:adjustRightInd w:val="0"/>
              <w:rPr>
                <w:rFonts w:ascii="Times New Roman" w:hAnsi="Times New Roman"/>
                <w:sz w:val="24"/>
                <w:szCs w:val="24"/>
              </w:rPr>
            </w:pPr>
          </w:p>
        </w:tc>
      </w:tr>
      <w:tr w:rsidR="009D300C" w:rsidRPr="00B67EAE" w:rsidTr="00B67EAE">
        <w:tc>
          <w:tcPr>
            <w:tcW w:w="9747" w:type="dxa"/>
            <w:gridSpan w:val="3"/>
            <w:tcBorders>
              <w:top w:val="single" w:sz="4" w:space="0" w:color="auto"/>
            </w:tcBorders>
          </w:tcPr>
          <w:p w:rsidR="009D300C" w:rsidRPr="00B67EAE" w:rsidRDefault="009D300C" w:rsidP="00C5447A">
            <w:pPr>
              <w:autoSpaceDE w:val="0"/>
              <w:autoSpaceDN w:val="0"/>
              <w:adjustRightInd w:val="0"/>
              <w:rPr>
                <w:rFonts w:ascii="Times New Roman" w:hAnsi="Times New Roman"/>
                <w:sz w:val="24"/>
                <w:szCs w:val="24"/>
              </w:rPr>
            </w:pPr>
            <w:r w:rsidRPr="00B67EAE">
              <w:rPr>
                <w:rFonts w:ascii="Times New Roman" w:hAnsi="Times New Roman"/>
                <w:sz w:val="24"/>
                <w:szCs w:val="24"/>
              </w:rPr>
              <w:t>Перечень документов, прилагаемых к заявлению</w:t>
            </w:r>
          </w:p>
        </w:tc>
      </w:tr>
      <w:tr w:rsidR="009D300C" w:rsidRPr="00B67EAE" w:rsidTr="00B67EAE">
        <w:tc>
          <w:tcPr>
            <w:tcW w:w="496" w:type="dxa"/>
          </w:tcPr>
          <w:p w:rsidR="009D300C" w:rsidRPr="00B67EAE" w:rsidRDefault="009D300C" w:rsidP="00C5447A">
            <w:pPr>
              <w:autoSpaceDE w:val="0"/>
              <w:autoSpaceDN w:val="0"/>
              <w:adjustRightInd w:val="0"/>
              <w:rPr>
                <w:rFonts w:ascii="Times New Roman" w:hAnsi="Times New Roman"/>
                <w:sz w:val="24"/>
                <w:szCs w:val="24"/>
              </w:rPr>
            </w:pPr>
            <w:r w:rsidRPr="00B67EAE">
              <w:rPr>
                <w:rFonts w:ascii="Times New Roman" w:hAnsi="Times New Roman"/>
                <w:sz w:val="24"/>
                <w:szCs w:val="24"/>
              </w:rPr>
              <w:t>1</w:t>
            </w:r>
          </w:p>
        </w:tc>
        <w:tc>
          <w:tcPr>
            <w:tcW w:w="9251" w:type="dxa"/>
            <w:gridSpan w:val="2"/>
          </w:tcPr>
          <w:p w:rsidR="009D300C" w:rsidRPr="00B67EAE" w:rsidRDefault="009D300C" w:rsidP="00C5447A">
            <w:pPr>
              <w:autoSpaceDE w:val="0"/>
              <w:autoSpaceDN w:val="0"/>
              <w:adjustRightInd w:val="0"/>
              <w:rPr>
                <w:rFonts w:ascii="Times New Roman" w:hAnsi="Times New Roman"/>
                <w:sz w:val="24"/>
                <w:szCs w:val="24"/>
              </w:rPr>
            </w:pPr>
          </w:p>
        </w:tc>
      </w:tr>
      <w:tr w:rsidR="009D300C" w:rsidRPr="00B67EAE" w:rsidTr="00B67EAE">
        <w:tc>
          <w:tcPr>
            <w:tcW w:w="496" w:type="dxa"/>
          </w:tcPr>
          <w:p w:rsidR="009D300C" w:rsidRPr="00B67EAE" w:rsidRDefault="009D300C" w:rsidP="00C5447A">
            <w:pPr>
              <w:autoSpaceDE w:val="0"/>
              <w:autoSpaceDN w:val="0"/>
              <w:adjustRightInd w:val="0"/>
              <w:rPr>
                <w:rFonts w:ascii="Times New Roman" w:hAnsi="Times New Roman"/>
                <w:sz w:val="24"/>
                <w:szCs w:val="24"/>
              </w:rPr>
            </w:pPr>
            <w:r w:rsidRPr="00B67EAE">
              <w:rPr>
                <w:rFonts w:ascii="Times New Roman" w:hAnsi="Times New Roman"/>
                <w:sz w:val="24"/>
                <w:szCs w:val="24"/>
              </w:rPr>
              <w:t>…</w:t>
            </w:r>
          </w:p>
        </w:tc>
        <w:tc>
          <w:tcPr>
            <w:tcW w:w="9251" w:type="dxa"/>
            <w:gridSpan w:val="2"/>
          </w:tcPr>
          <w:p w:rsidR="009D300C" w:rsidRPr="00B67EAE" w:rsidRDefault="009D300C" w:rsidP="00C5447A">
            <w:pPr>
              <w:autoSpaceDE w:val="0"/>
              <w:autoSpaceDN w:val="0"/>
              <w:adjustRightInd w:val="0"/>
              <w:rPr>
                <w:rFonts w:ascii="Times New Roman" w:hAnsi="Times New Roman"/>
                <w:sz w:val="24"/>
                <w:szCs w:val="24"/>
              </w:rPr>
            </w:pPr>
          </w:p>
        </w:tc>
      </w:tr>
    </w:tbl>
    <w:p w:rsidR="009D300C" w:rsidRPr="00B67EAE" w:rsidRDefault="009D300C" w:rsidP="009D300C">
      <w:pPr>
        <w:autoSpaceDE w:val="0"/>
        <w:autoSpaceDN w:val="0"/>
        <w:adjustRightInd w:val="0"/>
        <w:rPr>
          <w:rFonts w:ascii="Times New Roman" w:hAnsi="Times New Roman"/>
          <w:sz w:val="24"/>
          <w:szCs w:val="24"/>
        </w:rPr>
      </w:pPr>
    </w:p>
    <w:p w:rsidR="009D300C" w:rsidRPr="00B67EAE" w:rsidRDefault="009D300C" w:rsidP="009D300C">
      <w:pPr>
        <w:widowControl w:val="0"/>
        <w:autoSpaceDE w:val="0"/>
        <w:autoSpaceDN w:val="0"/>
        <w:adjustRightInd w:val="0"/>
        <w:rPr>
          <w:rFonts w:ascii="Times New Roman" w:hAnsi="Times New Roman"/>
          <w:sz w:val="24"/>
          <w:szCs w:val="24"/>
        </w:rPr>
      </w:pPr>
      <w:r w:rsidRPr="00B67EAE">
        <w:rPr>
          <w:rFonts w:ascii="Times New Roman" w:hAnsi="Times New Roman"/>
          <w:sz w:val="24"/>
          <w:szCs w:val="24"/>
        </w:rPr>
        <w:t xml:space="preserve">Руководитель инициатора </w:t>
      </w:r>
    </w:p>
    <w:p w:rsidR="009D300C" w:rsidRPr="00B67EAE" w:rsidRDefault="009D300C" w:rsidP="009D300C">
      <w:pPr>
        <w:widowControl w:val="0"/>
        <w:autoSpaceDE w:val="0"/>
        <w:autoSpaceDN w:val="0"/>
        <w:adjustRightInd w:val="0"/>
        <w:rPr>
          <w:rFonts w:ascii="Times New Roman" w:hAnsi="Times New Roman"/>
          <w:sz w:val="24"/>
          <w:szCs w:val="24"/>
        </w:rPr>
      </w:pPr>
      <w:r w:rsidRPr="00B67EAE">
        <w:rPr>
          <w:rFonts w:ascii="Times New Roman" w:hAnsi="Times New Roman"/>
          <w:sz w:val="24"/>
          <w:szCs w:val="24"/>
        </w:rPr>
        <w:t>проверки</w:t>
      </w:r>
      <w:r w:rsidRPr="00B67EAE">
        <w:rPr>
          <w:rFonts w:ascii="Times New Roman" w:hAnsi="Times New Roman"/>
          <w:sz w:val="24"/>
          <w:szCs w:val="24"/>
        </w:rPr>
        <w:tab/>
        <w:t xml:space="preserve">                                       _________________/________/________/</w:t>
      </w:r>
    </w:p>
    <w:p w:rsidR="009D300C" w:rsidRPr="00B67EAE" w:rsidRDefault="009D300C" w:rsidP="009D300C">
      <w:pPr>
        <w:widowControl w:val="0"/>
        <w:autoSpaceDE w:val="0"/>
        <w:autoSpaceDN w:val="0"/>
        <w:adjustRightInd w:val="0"/>
        <w:rPr>
          <w:rFonts w:ascii="Times New Roman" w:eastAsiaTheme="minorEastAsia" w:hAnsi="Times New Roman"/>
          <w:sz w:val="24"/>
          <w:szCs w:val="24"/>
        </w:rPr>
      </w:pPr>
      <w:r w:rsidRPr="00B67EAE">
        <w:rPr>
          <w:rFonts w:ascii="Times New Roman" w:hAnsi="Times New Roman"/>
          <w:sz w:val="24"/>
          <w:szCs w:val="24"/>
        </w:rPr>
        <w:t xml:space="preserve">                                                                (должность)      (подпись)    (Ф.И.О.)</w:t>
      </w:r>
    </w:p>
    <w:p w:rsidR="009D300C" w:rsidRPr="00B67EAE" w:rsidRDefault="009D300C" w:rsidP="009D300C">
      <w:pPr>
        <w:widowControl w:val="0"/>
        <w:autoSpaceDE w:val="0"/>
        <w:autoSpaceDN w:val="0"/>
        <w:adjustRightInd w:val="0"/>
        <w:jc w:val="both"/>
        <w:rPr>
          <w:rFonts w:ascii="Times New Roman" w:eastAsiaTheme="minorEastAsia" w:hAnsi="Times New Roman"/>
          <w:sz w:val="24"/>
          <w:szCs w:val="24"/>
        </w:rPr>
      </w:pPr>
      <w:r w:rsidRPr="00B67EAE">
        <w:rPr>
          <w:rFonts w:ascii="Times New Roman" w:eastAsiaTheme="minorEastAsia" w:hAnsi="Times New Roman"/>
          <w:sz w:val="24"/>
          <w:szCs w:val="24"/>
        </w:rPr>
        <w:t>«__» _________ 20__ г.</w:t>
      </w:r>
    </w:p>
    <w:p w:rsidR="009D300C" w:rsidRPr="00B67EAE" w:rsidRDefault="009D300C" w:rsidP="009D300C">
      <w:pPr>
        <w:widowControl w:val="0"/>
        <w:autoSpaceDE w:val="0"/>
        <w:autoSpaceDN w:val="0"/>
        <w:adjustRightInd w:val="0"/>
        <w:jc w:val="both"/>
        <w:rPr>
          <w:rFonts w:ascii="Times New Roman" w:eastAsiaTheme="minorEastAsia" w:hAnsi="Times New Roman"/>
          <w:sz w:val="24"/>
          <w:szCs w:val="24"/>
        </w:rPr>
      </w:pPr>
      <w:r w:rsidRPr="00B67EAE">
        <w:rPr>
          <w:rFonts w:ascii="Times New Roman" w:eastAsiaTheme="minorEastAsia" w:hAnsi="Times New Roman"/>
          <w:sz w:val="24"/>
          <w:szCs w:val="24"/>
        </w:rPr>
        <w:t>М.П.</w:t>
      </w:r>
    </w:p>
    <w:p w:rsidR="009D300C" w:rsidRPr="00B67EAE" w:rsidRDefault="009D300C" w:rsidP="009D300C">
      <w:pPr>
        <w:widowControl w:val="0"/>
        <w:autoSpaceDE w:val="0"/>
        <w:autoSpaceDN w:val="0"/>
        <w:adjustRightInd w:val="0"/>
        <w:rPr>
          <w:rFonts w:ascii="Times New Roman" w:hAnsi="Times New Roman"/>
          <w:sz w:val="24"/>
          <w:szCs w:val="24"/>
        </w:rPr>
      </w:pPr>
      <w:r w:rsidRPr="00B67EAE">
        <w:rPr>
          <w:rFonts w:ascii="Times New Roman" w:hAnsi="Times New Roman"/>
          <w:sz w:val="24"/>
          <w:szCs w:val="24"/>
        </w:rPr>
        <w:t>Исполнитель                                    _________________/________/________/</w:t>
      </w:r>
    </w:p>
    <w:p w:rsidR="009D300C" w:rsidRPr="00B67EAE" w:rsidRDefault="009D300C" w:rsidP="009D300C">
      <w:pPr>
        <w:widowControl w:val="0"/>
        <w:autoSpaceDE w:val="0"/>
        <w:autoSpaceDN w:val="0"/>
        <w:adjustRightInd w:val="0"/>
        <w:rPr>
          <w:rFonts w:ascii="Times New Roman" w:hAnsi="Times New Roman"/>
          <w:sz w:val="24"/>
          <w:szCs w:val="24"/>
        </w:rPr>
      </w:pPr>
      <w:r w:rsidRPr="00B67EAE">
        <w:rPr>
          <w:rFonts w:ascii="Times New Roman" w:hAnsi="Times New Roman"/>
          <w:sz w:val="24"/>
          <w:szCs w:val="24"/>
        </w:rPr>
        <w:t xml:space="preserve">   </w:t>
      </w:r>
      <w:r w:rsidR="00C5447A">
        <w:rPr>
          <w:rFonts w:ascii="Times New Roman" w:hAnsi="Times New Roman"/>
          <w:sz w:val="24"/>
          <w:szCs w:val="24"/>
        </w:rPr>
        <w:t xml:space="preserve"> </w:t>
      </w:r>
      <w:r w:rsidRPr="00B67EAE">
        <w:rPr>
          <w:rFonts w:ascii="Times New Roman" w:hAnsi="Times New Roman"/>
          <w:sz w:val="24"/>
          <w:szCs w:val="24"/>
        </w:rPr>
        <w:t xml:space="preserve">                                                         (должность)          (подпись)    (Ф.И.О.)                                     </w:t>
      </w:r>
    </w:p>
    <w:p w:rsidR="009D300C" w:rsidRPr="00B67EAE" w:rsidRDefault="009D300C" w:rsidP="009D300C">
      <w:pPr>
        <w:autoSpaceDE w:val="0"/>
        <w:autoSpaceDN w:val="0"/>
        <w:adjustRightInd w:val="0"/>
        <w:rPr>
          <w:rFonts w:ascii="Times New Roman" w:hAnsi="Times New Roman"/>
          <w:sz w:val="24"/>
          <w:szCs w:val="24"/>
        </w:rPr>
      </w:pPr>
      <w:r w:rsidRPr="00B67EAE">
        <w:rPr>
          <w:rFonts w:ascii="Times New Roman" w:hAnsi="Times New Roman"/>
          <w:sz w:val="24"/>
          <w:szCs w:val="24"/>
        </w:rPr>
        <w:t>____________________</w:t>
      </w:r>
    </w:p>
    <w:p w:rsidR="009D300C" w:rsidRPr="00B67EAE" w:rsidRDefault="009D300C" w:rsidP="009D300C">
      <w:pPr>
        <w:autoSpaceDE w:val="0"/>
        <w:autoSpaceDN w:val="0"/>
        <w:adjustRightInd w:val="0"/>
        <w:rPr>
          <w:rFonts w:ascii="Times New Roman" w:hAnsi="Times New Roman"/>
          <w:sz w:val="24"/>
          <w:szCs w:val="24"/>
        </w:rPr>
      </w:pPr>
      <w:r w:rsidRPr="00B67EAE">
        <w:rPr>
          <w:rFonts w:ascii="Times New Roman" w:hAnsi="Times New Roman"/>
          <w:sz w:val="24"/>
          <w:szCs w:val="24"/>
        </w:rPr>
        <w:t xml:space="preserve">     (телефон)           </w:t>
      </w:r>
    </w:p>
    <w:p w:rsidR="009D300C" w:rsidRDefault="009D300C" w:rsidP="00B67EAE">
      <w:pPr>
        <w:autoSpaceDE w:val="0"/>
        <w:autoSpaceDN w:val="0"/>
        <w:adjustRightInd w:val="0"/>
        <w:rPr>
          <w:rFonts w:ascii="Times New Roman" w:hAnsi="Times New Roman"/>
          <w:sz w:val="24"/>
          <w:szCs w:val="24"/>
        </w:rPr>
      </w:pPr>
      <w:r w:rsidRPr="00B67EAE">
        <w:rPr>
          <w:rFonts w:ascii="Times New Roman" w:hAnsi="Times New Roman"/>
          <w:sz w:val="24"/>
          <w:szCs w:val="24"/>
        </w:rPr>
        <w:t>«__» ___________ 20__ г.</w:t>
      </w:r>
    </w:p>
    <w:p w:rsidR="00C5447A" w:rsidRDefault="00C5447A" w:rsidP="00C5447A">
      <w:pPr>
        <w:pStyle w:val="Default"/>
        <w:jc w:val="both"/>
        <w:rPr>
          <w:sz w:val="28"/>
          <w:szCs w:val="28"/>
        </w:rPr>
      </w:pPr>
      <w:r w:rsidRPr="00C5447A">
        <w:rPr>
          <w:sz w:val="28"/>
          <w:szCs w:val="28"/>
        </w:rPr>
        <w:t xml:space="preserve">                                                                                      </w:t>
      </w:r>
    </w:p>
    <w:p w:rsidR="00C5447A" w:rsidRPr="00C5447A" w:rsidRDefault="00C5447A" w:rsidP="00C5447A">
      <w:pPr>
        <w:pStyle w:val="Default"/>
        <w:jc w:val="both"/>
        <w:rPr>
          <w:sz w:val="28"/>
          <w:szCs w:val="28"/>
        </w:rPr>
      </w:pPr>
      <w:r>
        <w:rPr>
          <w:sz w:val="28"/>
          <w:szCs w:val="28"/>
        </w:rPr>
        <w:lastRenderedPageBreak/>
        <w:t xml:space="preserve">                                                                                  </w:t>
      </w:r>
      <w:r w:rsidRPr="00C5447A">
        <w:rPr>
          <w:sz w:val="28"/>
          <w:szCs w:val="28"/>
        </w:rPr>
        <w:t xml:space="preserve">   Приложение №3 </w:t>
      </w:r>
    </w:p>
    <w:p w:rsidR="00C5447A" w:rsidRPr="00C5447A" w:rsidRDefault="00C5447A" w:rsidP="00C5447A">
      <w:pPr>
        <w:ind w:left="4820" w:hanging="4111"/>
        <w:jc w:val="both"/>
        <w:rPr>
          <w:rFonts w:asciiTheme="minorHAnsi" w:hAnsiTheme="minorHAnsi"/>
          <w:sz w:val="28"/>
          <w:szCs w:val="28"/>
        </w:rPr>
      </w:pPr>
      <w:r w:rsidRPr="00C5447A">
        <w:rPr>
          <w:rFonts w:asciiTheme="minorHAnsi" w:hAnsiTheme="minorHAnsi"/>
          <w:sz w:val="28"/>
          <w:szCs w:val="28"/>
        </w:rPr>
        <w:t xml:space="preserve">                                                             </w:t>
      </w:r>
      <w:r w:rsidRPr="00C5447A">
        <w:rPr>
          <w:sz w:val="28"/>
          <w:szCs w:val="28"/>
        </w:rPr>
        <w:t xml:space="preserve">к Порядку проведения проверки </w:t>
      </w:r>
      <w:r w:rsidRPr="00C5447A">
        <w:rPr>
          <w:rFonts w:asciiTheme="minorHAnsi" w:hAnsiTheme="minorHAnsi"/>
          <w:sz w:val="28"/>
          <w:szCs w:val="28"/>
        </w:rPr>
        <w:t xml:space="preserve">                                                                            </w:t>
      </w:r>
      <w:r w:rsidRPr="00C5447A">
        <w:rPr>
          <w:sz w:val="28"/>
          <w:szCs w:val="28"/>
        </w:rPr>
        <w:t xml:space="preserve">инвестиционных проектов на предмет эффективности использования средств бюджета муниципального образования </w:t>
      </w:r>
      <w:r w:rsidRPr="00C5447A">
        <w:rPr>
          <w:rFonts w:ascii="Times New Roman" w:hAnsi="Times New Roman"/>
          <w:color w:val="000000"/>
          <w:sz w:val="28"/>
          <w:szCs w:val="28"/>
        </w:rPr>
        <w:t>«</w:t>
      </w:r>
      <w:proofErr w:type="spellStart"/>
      <w:r w:rsidRPr="00C5447A">
        <w:rPr>
          <w:rFonts w:ascii="Times New Roman" w:hAnsi="Times New Roman"/>
          <w:color w:val="000000"/>
          <w:sz w:val="28"/>
          <w:szCs w:val="28"/>
        </w:rPr>
        <w:t>Кашинский</w:t>
      </w:r>
      <w:proofErr w:type="spellEnd"/>
      <w:r w:rsidRPr="00C5447A">
        <w:rPr>
          <w:rFonts w:ascii="Times New Roman" w:hAnsi="Times New Roman"/>
          <w:color w:val="000000"/>
          <w:sz w:val="28"/>
          <w:szCs w:val="28"/>
        </w:rPr>
        <w:t xml:space="preserve"> район»</w:t>
      </w:r>
      <w:r w:rsidRPr="00C5447A">
        <w:rPr>
          <w:sz w:val="28"/>
          <w:szCs w:val="28"/>
        </w:rPr>
        <w:t xml:space="preserve">, направляемых на капитальные вложения </w:t>
      </w:r>
    </w:p>
    <w:p w:rsidR="00C5447A" w:rsidRPr="00C5447A" w:rsidRDefault="00C5447A" w:rsidP="00C5447A">
      <w:pPr>
        <w:ind w:left="4820" w:hanging="4111"/>
        <w:jc w:val="both"/>
        <w:rPr>
          <w:rFonts w:asciiTheme="minorHAnsi" w:hAnsiTheme="minorHAnsi"/>
          <w:sz w:val="24"/>
          <w:szCs w:val="24"/>
        </w:rPr>
      </w:pPr>
    </w:p>
    <w:p w:rsidR="00C5447A" w:rsidRPr="00C5447A" w:rsidRDefault="00C5447A" w:rsidP="00C5447A">
      <w:pPr>
        <w:widowControl w:val="0"/>
        <w:autoSpaceDE w:val="0"/>
        <w:autoSpaceDN w:val="0"/>
        <w:adjustRightInd w:val="0"/>
        <w:jc w:val="center"/>
        <w:rPr>
          <w:rFonts w:ascii="Times New Roman" w:hAnsi="Times New Roman"/>
          <w:b/>
          <w:sz w:val="24"/>
          <w:szCs w:val="24"/>
        </w:rPr>
      </w:pPr>
      <w:r w:rsidRPr="00C5447A">
        <w:rPr>
          <w:rFonts w:ascii="Times New Roman" w:hAnsi="Times New Roman"/>
          <w:b/>
          <w:sz w:val="24"/>
          <w:szCs w:val="24"/>
        </w:rPr>
        <w:t>Паспорт инвестиционного проекта</w:t>
      </w:r>
    </w:p>
    <w:p w:rsidR="00C5447A" w:rsidRPr="00C5447A" w:rsidRDefault="00C5447A" w:rsidP="00C5447A">
      <w:pPr>
        <w:widowControl w:val="0"/>
        <w:autoSpaceDE w:val="0"/>
        <w:autoSpaceDN w:val="0"/>
        <w:adjustRightInd w:val="0"/>
        <w:jc w:val="both"/>
        <w:rPr>
          <w:rFonts w:ascii="Times New Roman" w:hAnsi="Times New Roman"/>
          <w:sz w:val="24"/>
          <w:szCs w:val="24"/>
        </w:rPr>
      </w:pPr>
    </w:p>
    <w:p w:rsidR="00C5447A" w:rsidRPr="00C5447A" w:rsidRDefault="00C5447A" w:rsidP="00C5447A">
      <w:pPr>
        <w:widowControl w:val="0"/>
        <w:autoSpaceDE w:val="0"/>
        <w:autoSpaceDN w:val="0"/>
        <w:adjustRightInd w:val="0"/>
        <w:jc w:val="center"/>
        <w:rPr>
          <w:rFonts w:ascii="Times New Roman" w:hAnsi="Times New Roman"/>
          <w:sz w:val="24"/>
          <w:szCs w:val="24"/>
        </w:rPr>
      </w:pPr>
      <w:r w:rsidRPr="00C5447A">
        <w:rPr>
          <w:rFonts w:ascii="Times New Roman" w:hAnsi="Times New Roman"/>
          <w:sz w:val="24"/>
          <w:szCs w:val="24"/>
        </w:rPr>
        <w:t>1. Общие сведения</w:t>
      </w:r>
    </w:p>
    <w:p w:rsidR="00C5447A" w:rsidRPr="00C5447A" w:rsidRDefault="00C5447A" w:rsidP="00C5447A">
      <w:pPr>
        <w:widowControl w:val="0"/>
        <w:autoSpaceDE w:val="0"/>
        <w:autoSpaceDN w:val="0"/>
        <w:adjustRightInd w:val="0"/>
        <w:jc w:val="center"/>
        <w:rPr>
          <w:rFonts w:ascii="Times New Roman" w:hAnsi="Times New Roman"/>
          <w:sz w:val="24"/>
          <w:szCs w:val="24"/>
        </w:rPr>
      </w:pPr>
    </w:p>
    <w:p w:rsidR="00C5447A" w:rsidRPr="00C5447A" w:rsidRDefault="00C5447A" w:rsidP="00C5447A">
      <w:pPr>
        <w:widowControl w:val="0"/>
        <w:autoSpaceDE w:val="0"/>
        <w:autoSpaceDN w:val="0"/>
        <w:adjustRightInd w:val="0"/>
        <w:ind w:firstLine="709"/>
        <w:rPr>
          <w:rFonts w:ascii="Times New Roman" w:hAnsi="Times New Roman"/>
          <w:sz w:val="24"/>
          <w:szCs w:val="24"/>
        </w:rPr>
      </w:pPr>
      <w:r w:rsidRPr="00C5447A">
        <w:rPr>
          <w:rFonts w:ascii="Times New Roman" w:hAnsi="Times New Roman"/>
          <w:sz w:val="24"/>
          <w:szCs w:val="24"/>
        </w:rPr>
        <w:t>1.1. Наименование инвестиционного проекта: _____________________.</w:t>
      </w:r>
    </w:p>
    <w:p w:rsidR="00C5447A" w:rsidRPr="00C5447A" w:rsidRDefault="00C5447A" w:rsidP="00C5447A">
      <w:pPr>
        <w:widowControl w:val="0"/>
        <w:autoSpaceDE w:val="0"/>
        <w:autoSpaceDN w:val="0"/>
        <w:adjustRightInd w:val="0"/>
        <w:ind w:firstLine="709"/>
        <w:rPr>
          <w:rFonts w:ascii="Times New Roman" w:hAnsi="Times New Roman"/>
          <w:sz w:val="24"/>
          <w:szCs w:val="24"/>
        </w:rPr>
      </w:pPr>
      <w:r w:rsidRPr="00C5447A">
        <w:rPr>
          <w:rFonts w:ascii="Times New Roman" w:hAnsi="Times New Roman"/>
          <w:sz w:val="24"/>
          <w:szCs w:val="24"/>
        </w:rPr>
        <w:t>1.2. Цель инвестиционного проекта: _____________________________.</w:t>
      </w:r>
    </w:p>
    <w:p w:rsidR="00C5447A" w:rsidRPr="00C5447A" w:rsidRDefault="00C5447A" w:rsidP="00C5447A">
      <w:pPr>
        <w:widowControl w:val="0"/>
        <w:autoSpaceDE w:val="0"/>
        <w:autoSpaceDN w:val="0"/>
        <w:adjustRightInd w:val="0"/>
        <w:ind w:firstLine="709"/>
        <w:rPr>
          <w:rFonts w:ascii="Times New Roman" w:hAnsi="Times New Roman"/>
          <w:sz w:val="24"/>
          <w:szCs w:val="24"/>
        </w:rPr>
      </w:pPr>
      <w:r w:rsidRPr="00C5447A">
        <w:rPr>
          <w:rFonts w:ascii="Times New Roman" w:hAnsi="Times New Roman"/>
          <w:sz w:val="24"/>
          <w:szCs w:val="24"/>
        </w:rPr>
        <w:t>1.3. Срок реализации инвестиционного проекта, включая все этапы</w:t>
      </w:r>
    </w:p>
    <w:p w:rsidR="00C5447A" w:rsidRPr="00C5447A" w:rsidRDefault="00C5447A" w:rsidP="00C5447A">
      <w:pPr>
        <w:widowControl w:val="0"/>
        <w:autoSpaceDE w:val="0"/>
        <w:autoSpaceDN w:val="0"/>
        <w:adjustRightInd w:val="0"/>
        <w:rPr>
          <w:rFonts w:ascii="Times New Roman" w:hAnsi="Times New Roman"/>
          <w:sz w:val="24"/>
          <w:szCs w:val="24"/>
        </w:rPr>
      </w:pPr>
      <w:r w:rsidRPr="00C5447A">
        <w:rPr>
          <w:rFonts w:ascii="Times New Roman" w:hAnsi="Times New Roman"/>
          <w:sz w:val="24"/>
          <w:szCs w:val="24"/>
        </w:rPr>
        <w:t>реализации проекта ____________________________________________ годы.</w:t>
      </w:r>
    </w:p>
    <w:p w:rsidR="00C5447A" w:rsidRPr="00C5447A" w:rsidRDefault="00C5447A" w:rsidP="00C5447A">
      <w:pPr>
        <w:widowControl w:val="0"/>
        <w:autoSpaceDE w:val="0"/>
        <w:autoSpaceDN w:val="0"/>
        <w:adjustRightInd w:val="0"/>
        <w:ind w:firstLine="709"/>
        <w:jc w:val="both"/>
        <w:rPr>
          <w:rFonts w:ascii="Times New Roman" w:hAnsi="Times New Roman"/>
          <w:sz w:val="24"/>
          <w:szCs w:val="24"/>
        </w:rPr>
      </w:pPr>
      <w:r w:rsidRPr="00C5447A">
        <w:rPr>
          <w:rFonts w:ascii="Times New Roman" w:hAnsi="Times New Roman"/>
          <w:sz w:val="24"/>
          <w:szCs w:val="24"/>
        </w:rPr>
        <w:t xml:space="preserve">1.4. </w:t>
      </w:r>
      <w:proofErr w:type="gramStart"/>
      <w:r w:rsidRPr="00C5447A">
        <w:rPr>
          <w:rFonts w:ascii="Times New Roman" w:hAnsi="Times New Roman"/>
          <w:sz w:val="24"/>
          <w:szCs w:val="24"/>
        </w:rPr>
        <w:t>Форма реализации инвестиционного проекта (строительство, реконструкция, в том числе с элементами реставрации, техническое перевооружение объекта капитального строительства, приобретение объекта недвижимого имущества ____________________________________.</w:t>
      </w:r>
      <w:proofErr w:type="gramEnd"/>
    </w:p>
    <w:p w:rsidR="00C5447A" w:rsidRPr="00C5447A" w:rsidRDefault="00C5447A" w:rsidP="00C5447A">
      <w:pPr>
        <w:widowControl w:val="0"/>
        <w:autoSpaceDE w:val="0"/>
        <w:autoSpaceDN w:val="0"/>
        <w:adjustRightInd w:val="0"/>
        <w:ind w:firstLine="709"/>
        <w:jc w:val="both"/>
        <w:rPr>
          <w:rFonts w:ascii="Times New Roman" w:hAnsi="Times New Roman"/>
          <w:sz w:val="24"/>
          <w:szCs w:val="24"/>
        </w:rPr>
      </w:pPr>
      <w:r w:rsidRPr="00C5447A">
        <w:rPr>
          <w:rFonts w:ascii="Times New Roman" w:hAnsi="Times New Roman"/>
          <w:sz w:val="24"/>
          <w:szCs w:val="24"/>
        </w:rPr>
        <w:t>1.5.  Местонахождение объекта капитальных вложений (район/городской округ, городское/сельское поселение): __________________________________________________________________.</w:t>
      </w:r>
    </w:p>
    <w:p w:rsidR="00C5447A" w:rsidRPr="00C5447A" w:rsidRDefault="00C5447A" w:rsidP="00C5447A">
      <w:pPr>
        <w:widowControl w:val="0"/>
        <w:autoSpaceDE w:val="0"/>
        <w:autoSpaceDN w:val="0"/>
        <w:adjustRightInd w:val="0"/>
        <w:ind w:firstLine="709"/>
        <w:jc w:val="both"/>
        <w:rPr>
          <w:rFonts w:ascii="Times New Roman" w:hAnsi="Times New Roman"/>
          <w:sz w:val="24"/>
          <w:szCs w:val="24"/>
        </w:rPr>
      </w:pPr>
      <w:r w:rsidRPr="00C5447A">
        <w:rPr>
          <w:rFonts w:ascii="Times New Roman" w:hAnsi="Times New Roman"/>
          <w:sz w:val="24"/>
          <w:szCs w:val="24"/>
        </w:rPr>
        <w:t>1.6.Проектная мощность объекта капитального строительства: _______________.</w:t>
      </w:r>
    </w:p>
    <w:p w:rsidR="00C5447A" w:rsidRPr="00C5447A" w:rsidRDefault="00C5447A" w:rsidP="00C5447A">
      <w:pPr>
        <w:widowControl w:val="0"/>
        <w:autoSpaceDE w:val="0"/>
        <w:autoSpaceDN w:val="0"/>
        <w:adjustRightInd w:val="0"/>
        <w:ind w:firstLine="709"/>
        <w:rPr>
          <w:rFonts w:ascii="Times New Roman" w:hAnsi="Times New Roman"/>
          <w:sz w:val="24"/>
          <w:szCs w:val="24"/>
        </w:rPr>
      </w:pPr>
      <w:r w:rsidRPr="00C5447A">
        <w:rPr>
          <w:rFonts w:ascii="Times New Roman" w:hAnsi="Times New Roman"/>
          <w:sz w:val="24"/>
          <w:szCs w:val="24"/>
        </w:rPr>
        <w:t>1.7.   Участники инвестиционного проекта: _______________________.</w:t>
      </w:r>
    </w:p>
    <w:p w:rsidR="00C5447A" w:rsidRPr="00C5447A" w:rsidRDefault="00C5447A" w:rsidP="00C5447A">
      <w:pPr>
        <w:widowControl w:val="0"/>
        <w:autoSpaceDE w:val="0"/>
        <w:autoSpaceDN w:val="0"/>
        <w:adjustRightInd w:val="0"/>
        <w:ind w:firstLine="709"/>
        <w:rPr>
          <w:rFonts w:ascii="Times New Roman" w:hAnsi="Times New Roman"/>
          <w:sz w:val="24"/>
          <w:szCs w:val="24"/>
        </w:rPr>
      </w:pPr>
      <w:r w:rsidRPr="00C5447A">
        <w:rPr>
          <w:rFonts w:ascii="Times New Roman" w:hAnsi="Times New Roman"/>
          <w:sz w:val="24"/>
          <w:szCs w:val="24"/>
        </w:rPr>
        <w:t>1.8. Сведения   о предполагаемом   застройщике   или   заказчике (</w:t>
      </w:r>
      <w:proofErr w:type="gramStart"/>
      <w:r w:rsidRPr="00C5447A">
        <w:rPr>
          <w:rFonts w:ascii="Times New Roman" w:hAnsi="Times New Roman"/>
          <w:sz w:val="24"/>
          <w:szCs w:val="24"/>
        </w:rPr>
        <w:t>нужное</w:t>
      </w:r>
      <w:proofErr w:type="gramEnd"/>
      <w:r w:rsidRPr="00C5447A">
        <w:rPr>
          <w:rFonts w:ascii="Times New Roman" w:hAnsi="Times New Roman"/>
          <w:sz w:val="24"/>
          <w:szCs w:val="24"/>
        </w:rPr>
        <w:t xml:space="preserve"> подчеркнуть):</w:t>
      </w:r>
    </w:p>
    <w:p w:rsidR="00C5447A" w:rsidRPr="00C5447A" w:rsidRDefault="00C5447A" w:rsidP="00C5447A">
      <w:pPr>
        <w:widowControl w:val="0"/>
        <w:autoSpaceDE w:val="0"/>
        <w:autoSpaceDN w:val="0"/>
        <w:adjustRightInd w:val="0"/>
        <w:ind w:firstLine="708"/>
        <w:rPr>
          <w:rFonts w:ascii="Times New Roman" w:hAnsi="Times New Roman"/>
          <w:sz w:val="24"/>
          <w:szCs w:val="24"/>
        </w:rPr>
      </w:pPr>
      <w:r w:rsidRPr="00C5447A">
        <w:rPr>
          <w:rFonts w:ascii="Times New Roman" w:hAnsi="Times New Roman"/>
          <w:sz w:val="24"/>
          <w:szCs w:val="24"/>
        </w:rPr>
        <w:t>полное и сокращенное наименование юридического лица __________________________________________________________________</w:t>
      </w:r>
    </w:p>
    <w:p w:rsidR="00C5447A" w:rsidRPr="00C5447A" w:rsidRDefault="00C5447A" w:rsidP="00C5447A">
      <w:pPr>
        <w:widowControl w:val="0"/>
        <w:autoSpaceDE w:val="0"/>
        <w:autoSpaceDN w:val="0"/>
        <w:adjustRightInd w:val="0"/>
        <w:ind w:firstLine="708"/>
        <w:rPr>
          <w:rFonts w:ascii="Times New Roman" w:hAnsi="Times New Roman"/>
          <w:sz w:val="24"/>
          <w:szCs w:val="24"/>
        </w:rPr>
      </w:pPr>
      <w:r w:rsidRPr="00C5447A">
        <w:rPr>
          <w:rFonts w:ascii="Times New Roman" w:hAnsi="Times New Roman"/>
          <w:sz w:val="24"/>
          <w:szCs w:val="24"/>
        </w:rPr>
        <w:t>организационно-правовая форма юридического лица _________________________________________________________________</w:t>
      </w:r>
    </w:p>
    <w:p w:rsidR="00C5447A" w:rsidRPr="00C5447A" w:rsidRDefault="00C5447A" w:rsidP="00C5447A">
      <w:pPr>
        <w:widowControl w:val="0"/>
        <w:autoSpaceDE w:val="0"/>
        <w:autoSpaceDN w:val="0"/>
        <w:adjustRightInd w:val="0"/>
        <w:ind w:firstLine="708"/>
        <w:rPr>
          <w:rFonts w:ascii="Times New Roman" w:hAnsi="Times New Roman"/>
          <w:sz w:val="24"/>
          <w:szCs w:val="24"/>
        </w:rPr>
      </w:pPr>
      <w:r w:rsidRPr="00C5447A">
        <w:rPr>
          <w:rFonts w:ascii="Times New Roman" w:hAnsi="Times New Roman"/>
          <w:sz w:val="24"/>
          <w:szCs w:val="24"/>
        </w:rPr>
        <w:t>место нахождения юридического лица __________________________________________________________________</w:t>
      </w:r>
    </w:p>
    <w:p w:rsidR="00C5447A" w:rsidRPr="00C5447A" w:rsidRDefault="00C5447A" w:rsidP="00C5447A">
      <w:pPr>
        <w:widowControl w:val="0"/>
        <w:autoSpaceDE w:val="0"/>
        <w:autoSpaceDN w:val="0"/>
        <w:adjustRightInd w:val="0"/>
        <w:ind w:firstLine="708"/>
        <w:rPr>
          <w:rFonts w:ascii="Times New Roman" w:hAnsi="Times New Roman"/>
          <w:sz w:val="24"/>
          <w:szCs w:val="24"/>
        </w:rPr>
      </w:pPr>
      <w:r w:rsidRPr="00C5447A">
        <w:rPr>
          <w:rFonts w:ascii="Times New Roman" w:hAnsi="Times New Roman"/>
          <w:sz w:val="24"/>
          <w:szCs w:val="24"/>
        </w:rPr>
        <w:t>должность, Ф.И.О. руководителя юридического лица __________________________________________________________________.</w:t>
      </w:r>
    </w:p>
    <w:p w:rsidR="00C5447A" w:rsidRPr="00C5447A" w:rsidRDefault="00C5447A" w:rsidP="00C5447A">
      <w:pPr>
        <w:widowControl w:val="0"/>
        <w:autoSpaceDE w:val="0"/>
        <w:autoSpaceDN w:val="0"/>
        <w:adjustRightInd w:val="0"/>
        <w:ind w:firstLine="708"/>
        <w:jc w:val="both"/>
        <w:rPr>
          <w:rFonts w:ascii="Times New Roman" w:hAnsi="Times New Roman"/>
          <w:sz w:val="24"/>
          <w:szCs w:val="24"/>
        </w:rPr>
      </w:pPr>
      <w:r w:rsidRPr="00C5447A">
        <w:rPr>
          <w:rFonts w:ascii="Times New Roman" w:hAnsi="Times New Roman"/>
          <w:sz w:val="24"/>
          <w:szCs w:val="24"/>
        </w:rPr>
        <w:t>1.9. Основные ожидаемые результаты реализации инвестиционного   проекта: _________________________________________________________.</w:t>
      </w:r>
    </w:p>
    <w:p w:rsidR="00C5447A" w:rsidRPr="00C5447A" w:rsidRDefault="00C5447A" w:rsidP="00C5447A">
      <w:pPr>
        <w:widowControl w:val="0"/>
        <w:autoSpaceDE w:val="0"/>
        <w:autoSpaceDN w:val="0"/>
        <w:adjustRightInd w:val="0"/>
        <w:ind w:firstLine="708"/>
        <w:jc w:val="both"/>
        <w:rPr>
          <w:rFonts w:ascii="Times New Roman" w:hAnsi="Times New Roman"/>
          <w:sz w:val="24"/>
          <w:szCs w:val="24"/>
        </w:rPr>
      </w:pPr>
    </w:p>
    <w:p w:rsidR="00C5447A" w:rsidRPr="00C5447A" w:rsidRDefault="00C5447A" w:rsidP="00C5447A">
      <w:pPr>
        <w:widowControl w:val="0"/>
        <w:autoSpaceDE w:val="0"/>
        <w:autoSpaceDN w:val="0"/>
        <w:adjustRightInd w:val="0"/>
        <w:ind w:firstLine="709"/>
        <w:jc w:val="both"/>
        <w:rPr>
          <w:rFonts w:ascii="Times New Roman" w:hAnsi="Times New Roman"/>
          <w:sz w:val="24"/>
          <w:szCs w:val="24"/>
        </w:rPr>
      </w:pPr>
      <w:proofErr w:type="gramStart"/>
      <w:r w:rsidRPr="00C5447A">
        <w:rPr>
          <w:rFonts w:ascii="Times New Roman" w:hAnsi="Times New Roman"/>
          <w:sz w:val="24"/>
          <w:szCs w:val="24"/>
        </w:rPr>
        <w:t>1.10.Предполагаемая (предельная) стоимость строительства, реконструкции, в том числе с элементами реставрации, техническое перевооружение объекта капитального строительства либо стоимость приобретения объекта недвижимого имущества (по отчету об оценке) (в ценах года представления паспорта инвестиционного проекта) или сметная стоимость строительства, реконструкции, в том числе с элементами реставрации, техническое перевооружение объекта капитального строительства (по заключению государственной экспертизы) (нужное подчеркнуть) с указанием года ее</w:t>
      </w:r>
      <w:proofErr w:type="gramEnd"/>
      <w:r w:rsidRPr="00C5447A">
        <w:rPr>
          <w:rFonts w:ascii="Times New Roman" w:hAnsi="Times New Roman"/>
          <w:sz w:val="24"/>
          <w:szCs w:val="24"/>
        </w:rPr>
        <w:t xml:space="preserve"> </w:t>
      </w:r>
      <w:proofErr w:type="gramStart"/>
      <w:r w:rsidRPr="00C5447A">
        <w:rPr>
          <w:rFonts w:ascii="Times New Roman" w:hAnsi="Times New Roman"/>
          <w:sz w:val="24"/>
          <w:szCs w:val="24"/>
        </w:rPr>
        <w:t>определения - _______ г. ________ тыс. рублей (включая НДС/без НДС - нужное подчеркнуть) /а также рассчитанная в ценах соответствующих лет, в том числе затраты 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 _________ г. _________ тыс. рублей (заполняется по инвестиционным проектам, предусматривающим финансирование подготовки проектной документации за счет средств областного бюджета Тверской области).</w:t>
      </w:r>
      <w:proofErr w:type="gramEnd"/>
    </w:p>
    <w:p w:rsidR="00C5447A" w:rsidRPr="00C5447A" w:rsidRDefault="00C5447A" w:rsidP="00C5447A">
      <w:pPr>
        <w:widowControl w:val="0"/>
        <w:autoSpaceDE w:val="0"/>
        <w:autoSpaceDN w:val="0"/>
        <w:adjustRightInd w:val="0"/>
        <w:ind w:firstLine="709"/>
        <w:jc w:val="both"/>
        <w:rPr>
          <w:rFonts w:ascii="Times New Roman" w:hAnsi="Times New Roman"/>
          <w:sz w:val="24"/>
          <w:szCs w:val="24"/>
        </w:rPr>
      </w:pPr>
      <w:r w:rsidRPr="00C5447A">
        <w:rPr>
          <w:rFonts w:ascii="Times New Roman" w:hAnsi="Times New Roman"/>
          <w:sz w:val="24"/>
          <w:szCs w:val="24"/>
        </w:rPr>
        <w:t xml:space="preserve">1.11. Вид собственности объекта капитального строительства (реконструкции), создаваемого (реконструируемого) в   рамках    инвестиционного проекта: </w:t>
      </w:r>
      <w:r w:rsidRPr="00C5447A">
        <w:rPr>
          <w:rFonts w:ascii="Times New Roman" w:hAnsi="Times New Roman"/>
          <w:sz w:val="24"/>
          <w:szCs w:val="24"/>
        </w:rPr>
        <w:lastRenderedPageBreak/>
        <w:t>___________________________________________.</w:t>
      </w:r>
    </w:p>
    <w:p w:rsidR="00C5447A" w:rsidRPr="00C5447A" w:rsidRDefault="00C5447A" w:rsidP="00C5447A">
      <w:pPr>
        <w:widowControl w:val="0"/>
        <w:autoSpaceDE w:val="0"/>
        <w:autoSpaceDN w:val="0"/>
        <w:adjustRightInd w:val="0"/>
        <w:ind w:firstLine="709"/>
        <w:jc w:val="both"/>
        <w:rPr>
          <w:rFonts w:ascii="Times New Roman" w:hAnsi="Times New Roman"/>
          <w:sz w:val="24"/>
          <w:szCs w:val="24"/>
        </w:rPr>
      </w:pPr>
      <w:r w:rsidRPr="00C5447A">
        <w:rPr>
          <w:rFonts w:ascii="Times New Roman" w:hAnsi="Times New Roman"/>
          <w:sz w:val="24"/>
          <w:szCs w:val="24"/>
        </w:rPr>
        <w:t>1.12.  Отношение ожидаемых результатов реализации проекта с существующим дефицитом/</w:t>
      </w:r>
      <w:proofErr w:type="spellStart"/>
      <w:r w:rsidRPr="00C5447A">
        <w:rPr>
          <w:rFonts w:ascii="Times New Roman" w:hAnsi="Times New Roman"/>
          <w:sz w:val="24"/>
          <w:szCs w:val="24"/>
        </w:rPr>
        <w:t>профицитом</w:t>
      </w:r>
      <w:proofErr w:type="spellEnd"/>
      <w:r w:rsidRPr="00C5447A">
        <w:rPr>
          <w:rFonts w:ascii="Times New Roman" w:hAnsi="Times New Roman"/>
          <w:sz w:val="24"/>
          <w:szCs w:val="24"/>
        </w:rPr>
        <w:t xml:space="preserve"> замещающих услуг (работ, продукции), производимых иными организациями:</w:t>
      </w:r>
    </w:p>
    <w:p w:rsidR="00C5447A" w:rsidRPr="00C5447A" w:rsidRDefault="00C5447A" w:rsidP="00C5447A">
      <w:pPr>
        <w:widowControl w:val="0"/>
        <w:autoSpaceDE w:val="0"/>
        <w:autoSpaceDN w:val="0"/>
        <w:adjustRightInd w:val="0"/>
        <w:ind w:firstLine="709"/>
        <w:jc w:val="both"/>
        <w:rPr>
          <w:rFonts w:ascii="Times New Roman" w:hAnsi="Times New Roman"/>
          <w:sz w:val="24"/>
          <w:szCs w:val="24"/>
        </w:rPr>
      </w:pPr>
      <w:r w:rsidRPr="00C5447A">
        <w:rPr>
          <w:rFonts w:ascii="Times New Roman" w:hAnsi="Times New Roman"/>
          <w:sz w:val="24"/>
          <w:szCs w:val="24"/>
        </w:rPr>
        <w:t xml:space="preserve">1.12.1. __________________________ потенциальных   потребителей </w:t>
      </w:r>
    </w:p>
    <w:p w:rsidR="00C5447A" w:rsidRPr="00C5447A" w:rsidRDefault="00C5447A" w:rsidP="00C5447A">
      <w:pPr>
        <w:widowControl w:val="0"/>
        <w:autoSpaceDE w:val="0"/>
        <w:autoSpaceDN w:val="0"/>
        <w:adjustRightInd w:val="0"/>
        <w:ind w:firstLine="709"/>
        <w:rPr>
          <w:rFonts w:ascii="Times New Roman" w:hAnsi="Times New Roman"/>
          <w:sz w:val="24"/>
          <w:szCs w:val="24"/>
        </w:rPr>
      </w:pPr>
      <w:r w:rsidRPr="00C5447A">
        <w:rPr>
          <w:rFonts w:ascii="Times New Roman" w:hAnsi="Times New Roman"/>
          <w:sz w:val="24"/>
          <w:szCs w:val="24"/>
        </w:rPr>
        <w:t>(количество)</w:t>
      </w:r>
    </w:p>
    <w:p w:rsidR="00C5447A" w:rsidRPr="00C5447A" w:rsidRDefault="00C5447A" w:rsidP="00C5447A">
      <w:pPr>
        <w:widowControl w:val="0"/>
        <w:autoSpaceDE w:val="0"/>
        <w:autoSpaceDN w:val="0"/>
        <w:adjustRightInd w:val="0"/>
        <w:jc w:val="both"/>
        <w:rPr>
          <w:rFonts w:ascii="Times New Roman" w:hAnsi="Times New Roman"/>
          <w:sz w:val="24"/>
          <w:szCs w:val="24"/>
        </w:rPr>
      </w:pPr>
      <w:r w:rsidRPr="00C5447A">
        <w:rPr>
          <w:rFonts w:ascii="Times New Roman" w:hAnsi="Times New Roman"/>
          <w:sz w:val="24"/>
          <w:szCs w:val="24"/>
        </w:rPr>
        <w:t>услуг (продукции) _____________________________________________</w:t>
      </w:r>
    </w:p>
    <w:p w:rsidR="00C5447A" w:rsidRPr="00C5447A" w:rsidRDefault="00C5447A" w:rsidP="00C5447A">
      <w:pPr>
        <w:widowControl w:val="0"/>
        <w:autoSpaceDE w:val="0"/>
        <w:autoSpaceDN w:val="0"/>
        <w:adjustRightInd w:val="0"/>
        <w:ind w:firstLine="709"/>
        <w:rPr>
          <w:rFonts w:ascii="Times New Roman" w:hAnsi="Times New Roman"/>
          <w:sz w:val="24"/>
          <w:szCs w:val="24"/>
        </w:rPr>
      </w:pPr>
      <w:r w:rsidRPr="00C5447A">
        <w:rPr>
          <w:rFonts w:ascii="Times New Roman" w:hAnsi="Times New Roman"/>
          <w:sz w:val="24"/>
          <w:szCs w:val="24"/>
        </w:rPr>
        <w:t xml:space="preserve">           (указать вид услуг или продукции)</w:t>
      </w:r>
    </w:p>
    <w:p w:rsidR="00C5447A" w:rsidRPr="00C5447A" w:rsidRDefault="00C5447A" w:rsidP="00C5447A">
      <w:pPr>
        <w:widowControl w:val="0"/>
        <w:autoSpaceDE w:val="0"/>
        <w:autoSpaceDN w:val="0"/>
        <w:adjustRightInd w:val="0"/>
        <w:ind w:firstLine="709"/>
        <w:rPr>
          <w:rFonts w:ascii="Times New Roman" w:hAnsi="Times New Roman"/>
          <w:sz w:val="24"/>
          <w:szCs w:val="24"/>
        </w:rPr>
      </w:pPr>
      <w:r w:rsidRPr="00C5447A">
        <w:rPr>
          <w:rFonts w:ascii="Times New Roman" w:hAnsi="Times New Roman"/>
          <w:sz w:val="24"/>
          <w:szCs w:val="24"/>
        </w:rPr>
        <w:t xml:space="preserve">1.12.2. ________________________ потребителей, которые </w:t>
      </w:r>
    </w:p>
    <w:p w:rsidR="00C5447A" w:rsidRPr="00C5447A" w:rsidRDefault="00C5447A" w:rsidP="00C5447A">
      <w:pPr>
        <w:widowControl w:val="0"/>
        <w:autoSpaceDE w:val="0"/>
        <w:autoSpaceDN w:val="0"/>
        <w:adjustRightInd w:val="0"/>
        <w:ind w:firstLine="709"/>
        <w:rPr>
          <w:rFonts w:ascii="Times New Roman" w:hAnsi="Times New Roman"/>
          <w:sz w:val="24"/>
          <w:szCs w:val="24"/>
        </w:rPr>
      </w:pPr>
      <w:r w:rsidRPr="00C5447A">
        <w:rPr>
          <w:rFonts w:ascii="Times New Roman" w:hAnsi="Times New Roman"/>
          <w:sz w:val="24"/>
          <w:szCs w:val="24"/>
        </w:rPr>
        <w:t>(количество)</w:t>
      </w:r>
    </w:p>
    <w:p w:rsidR="00C5447A" w:rsidRPr="00C5447A" w:rsidRDefault="00C5447A" w:rsidP="00C5447A">
      <w:pPr>
        <w:widowControl w:val="0"/>
        <w:autoSpaceDE w:val="0"/>
        <w:autoSpaceDN w:val="0"/>
        <w:adjustRightInd w:val="0"/>
        <w:rPr>
          <w:rFonts w:ascii="Times New Roman" w:hAnsi="Times New Roman"/>
          <w:sz w:val="24"/>
          <w:szCs w:val="24"/>
        </w:rPr>
      </w:pPr>
      <w:r w:rsidRPr="00C5447A">
        <w:rPr>
          <w:rFonts w:ascii="Times New Roman" w:hAnsi="Times New Roman"/>
          <w:sz w:val="24"/>
          <w:szCs w:val="24"/>
        </w:rPr>
        <w:t>удовлетворяют свою потребность в данном виде услуг (продукции) в связи с реализацией проекта при   обеспечении   проектируемого (нормативного) уровня использования проектной мощности объекта.</w:t>
      </w:r>
    </w:p>
    <w:p w:rsidR="00C5447A" w:rsidRPr="00C5447A" w:rsidRDefault="00C5447A" w:rsidP="00C5447A">
      <w:pPr>
        <w:widowControl w:val="0"/>
        <w:autoSpaceDE w:val="0"/>
        <w:autoSpaceDN w:val="0"/>
        <w:adjustRightInd w:val="0"/>
        <w:rPr>
          <w:rFonts w:ascii="Times New Roman" w:hAnsi="Times New Roman"/>
          <w:sz w:val="24"/>
          <w:szCs w:val="24"/>
        </w:rPr>
      </w:pPr>
    </w:p>
    <w:p w:rsidR="00C5447A" w:rsidRPr="00C5447A" w:rsidRDefault="00C5447A" w:rsidP="00C5447A">
      <w:pPr>
        <w:widowControl w:val="0"/>
        <w:autoSpaceDE w:val="0"/>
        <w:autoSpaceDN w:val="0"/>
        <w:adjustRightInd w:val="0"/>
        <w:jc w:val="center"/>
        <w:rPr>
          <w:rFonts w:ascii="Times New Roman" w:hAnsi="Times New Roman"/>
          <w:sz w:val="24"/>
          <w:szCs w:val="24"/>
        </w:rPr>
      </w:pPr>
      <w:r w:rsidRPr="00C5447A">
        <w:rPr>
          <w:rFonts w:ascii="Times New Roman" w:hAnsi="Times New Roman"/>
          <w:sz w:val="24"/>
          <w:szCs w:val="24"/>
        </w:rPr>
        <w:t>2. Сведения о проектной документации</w:t>
      </w:r>
    </w:p>
    <w:p w:rsidR="00C5447A" w:rsidRPr="00C5447A" w:rsidRDefault="00C5447A" w:rsidP="00C5447A">
      <w:pPr>
        <w:widowControl w:val="0"/>
        <w:autoSpaceDE w:val="0"/>
        <w:autoSpaceDN w:val="0"/>
        <w:adjustRightInd w:val="0"/>
        <w:jc w:val="center"/>
        <w:rPr>
          <w:rFonts w:ascii="Times New Roman" w:hAnsi="Times New Roman"/>
          <w:sz w:val="24"/>
          <w:szCs w:val="24"/>
        </w:rPr>
      </w:pPr>
    </w:p>
    <w:p w:rsidR="00C5447A" w:rsidRPr="00C5447A" w:rsidRDefault="00C5447A" w:rsidP="00C5447A">
      <w:pPr>
        <w:widowControl w:val="0"/>
        <w:autoSpaceDE w:val="0"/>
        <w:autoSpaceDN w:val="0"/>
        <w:adjustRightInd w:val="0"/>
        <w:ind w:firstLine="709"/>
        <w:rPr>
          <w:rFonts w:ascii="Times New Roman" w:hAnsi="Times New Roman"/>
          <w:sz w:val="24"/>
          <w:szCs w:val="24"/>
        </w:rPr>
      </w:pPr>
      <w:r w:rsidRPr="00C5447A">
        <w:rPr>
          <w:rFonts w:ascii="Times New Roman" w:hAnsi="Times New Roman"/>
          <w:sz w:val="24"/>
          <w:szCs w:val="24"/>
        </w:rPr>
        <w:t>2.1. Наличие проектной документации, степень ее готовности: __________________________________________________________________.</w:t>
      </w:r>
    </w:p>
    <w:p w:rsidR="00C5447A" w:rsidRPr="00C5447A" w:rsidRDefault="00C5447A" w:rsidP="00C5447A">
      <w:pPr>
        <w:widowControl w:val="0"/>
        <w:autoSpaceDE w:val="0"/>
        <w:autoSpaceDN w:val="0"/>
        <w:adjustRightInd w:val="0"/>
        <w:jc w:val="both"/>
        <w:rPr>
          <w:rFonts w:ascii="Times New Roman" w:hAnsi="Times New Roman"/>
          <w:sz w:val="24"/>
          <w:szCs w:val="24"/>
        </w:rPr>
      </w:pPr>
      <w:proofErr w:type="gramStart"/>
      <w:r w:rsidRPr="00C5447A">
        <w:rPr>
          <w:rFonts w:ascii="Times New Roman" w:hAnsi="Times New Roman"/>
          <w:sz w:val="24"/>
          <w:szCs w:val="24"/>
        </w:rPr>
        <w:t>(отсутствует, разрабатывается, частично, имеется в полном объеме, утверждена, указать вид, номер, дату документа, копия документа прилагается)</w:t>
      </w:r>
      <w:proofErr w:type="gramEnd"/>
    </w:p>
    <w:p w:rsidR="00C5447A" w:rsidRPr="00C5447A" w:rsidRDefault="00C5447A" w:rsidP="00C5447A">
      <w:pPr>
        <w:widowControl w:val="0"/>
        <w:autoSpaceDE w:val="0"/>
        <w:autoSpaceDN w:val="0"/>
        <w:adjustRightInd w:val="0"/>
        <w:ind w:firstLine="709"/>
        <w:rPr>
          <w:rFonts w:ascii="Times New Roman" w:hAnsi="Times New Roman"/>
          <w:sz w:val="24"/>
          <w:szCs w:val="24"/>
        </w:rPr>
      </w:pPr>
      <w:r w:rsidRPr="00C5447A">
        <w:rPr>
          <w:rFonts w:ascii="Times New Roman" w:hAnsi="Times New Roman"/>
          <w:sz w:val="24"/>
          <w:szCs w:val="24"/>
        </w:rPr>
        <w:t>2.2. Проектная организация (при наличии): __________________________________________________________________.</w:t>
      </w:r>
    </w:p>
    <w:p w:rsidR="00C5447A" w:rsidRPr="00C5447A" w:rsidRDefault="00C5447A" w:rsidP="00C5447A">
      <w:pPr>
        <w:widowControl w:val="0"/>
        <w:autoSpaceDE w:val="0"/>
        <w:autoSpaceDN w:val="0"/>
        <w:adjustRightInd w:val="0"/>
        <w:rPr>
          <w:rFonts w:ascii="Times New Roman" w:hAnsi="Times New Roman"/>
          <w:sz w:val="24"/>
          <w:szCs w:val="24"/>
        </w:rPr>
      </w:pPr>
      <w:r w:rsidRPr="00C5447A">
        <w:rPr>
          <w:rFonts w:ascii="Times New Roman" w:hAnsi="Times New Roman"/>
          <w:sz w:val="24"/>
          <w:szCs w:val="24"/>
        </w:rPr>
        <w:t xml:space="preserve">            (наименование юридического лица, юридический адрес)</w:t>
      </w:r>
    </w:p>
    <w:p w:rsidR="00C5447A" w:rsidRPr="00C5447A" w:rsidRDefault="00C5447A" w:rsidP="00C5447A">
      <w:pPr>
        <w:widowControl w:val="0"/>
        <w:autoSpaceDE w:val="0"/>
        <w:autoSpaceDN w:val="0"/>
        <w:adjustRightInd w:val="0"/>
        <w:ind w:firstLine="709"/>
        <w:jc w:val="both"/>
        <w:rPr>
          <w:rFonts w:ascii="Times New Roman" w:hAnsi="Times New Roman"/>
          <w:sz w:val="24"/>
          <w:szCs w:val="24"/>
        </w:rPr>
      </w:pPr>
      <w:r w:rsidRPr="00C5447A">
        <w:rPr>
          <w:rFonts w:ascii="Times New Roman" w:hAnsi="Times New Roman"/>
          <w:sz w:val="24"/>
          <w:szCs w:val="24"/>
        </w:rPr>
        <w:t>2.3. Наличие положительного заключения государственной экспертизы проектной документации        и        результатов        инженерных   изысканий:________________________________________________________.</w:t>
      </w:r>
    </w:p>
    <w:p w:rsidR="00C5447A" w:rsidRPr="00C5447A" w:rsidRDefault="00C5447A" w:rsidP="00C5447A">
      <w:pPr>
        <w:widowControl w:val="0"/>
        <w:autoSpaceDE w:val="0"/>
        <w:autoSpaceDN w:val="0"/>
        <w:adjustRightInd w:val="0"/>
        <w:ind w:firstLine="709"/>
        <w:jc w:val="both"/>
        <w:rPr>
          <w:rFonts w:ascii="Times New Roman" w:hAnsi="Times New Roman"/>
          <w:sz w:val="24"/>
          <w:szCs w:val="24"/>
        </w:rPr>
      </w:pPr>
      <w:proofErr w:type="gramStart"/>
      <w:r w:rsidRPr="00C5447A">
        <w:rPr>
          <w:rFonts w:ascii="Times New Roman" w:hAnsi="Times New Roman"/>
          <w:sz w:val="24"/>
          <w:szCs w:val="24"/>
        </w:rPr>
        <w:t>(отсутствует, на экспертизе до (указать дату выполнения экспертизы по договору), имеется (ссылка на документ, копия заключения прилагается или номер подпункта и пункта статьи 49 Градостроительного кодекса Российской Федерации, в соответствии с которым государственная экспертиза проектной документации не проводится).</w:t>
      </w:r>
      <w:proofErr w:type="gramEnd"/>
    </w:p>
    <w:p w:rsidR="00C5447A" w:rsidRPr="00C5447A" w:rsidRDefault="00C5447A" w:rsidP="00C5447A">
      <w:pPr>
        <w:widowControl w:val="0"/>
        <w:autoSpaceDE w:val="0"/>
        <w:autoSpaceDN w:val="0"/>
        <w:adjustRightInd w:val="0"/>
        <w:jc w:val="center"/>
        <w:rPr>
          <w:rFonts w:ascii="Times New Roman" w:hAnsi="Times New Roman"/>
          <w:sz w:val="24"/>
          <w:szCs w:val="24"/>
        </w:rPr>
      </w:pPr>
      <w:bookmarkStart w:id="4" w:name="Par925"/>
      <w:bookmarkEnd w:id="4"/>
    </w:p>
    <w:p w:rsidR="00C5447A" w:rsidRPr="00C5447A" w:rsidRDefault="00C5447A" w:rsidP="00C5447A">
      <w:pPr>
        <w:widowControl w:val="0"/>
        <w:autoSpaceDE w:val="0"/>
        <w:autoSpaceDN w:val="0"/>
        <w:adjustRightInd w:val="0"/>
        <w:jc w:val="center"/>
        <w:rPr>
          <w:rFonts w:ascii="Times New Roman" w:hAnsi="Times New Roman"/>
          <w:sz w:val="24"/>
          <w:szCs w:val="24"/>
        </w:rPr>
      </w:pPr>
      <w:r w:rsidRPr="00C5447A">
        <w:rPr>
          <w:rFonts w:ascii="Times New Roman" w:hAnsi="Times New Roman"/>
          <w:sz w:val="24"/>
          <w:szCs w:val="24"/>
        </w:rPr>
        <w:t xml:space="preserve">3. Структура предполагаемых капитальных вложений </w:t>
      </w:r>
    </w:p>
    <w:p w:rsidR="00C5447A" w:rsidRPr="00C5447A" w:rsidRDefault="00C5447A" w:rsidP="00C5447A">
      <w:pPr>
        <w:widowControl w:val="0"/>
        <w:autoSpaceDE w:val="0"/>
        <w:autoSpaceDN w:val="0"/>
        <w:adjustRightInd w:val="0"/>
        <w:jc w:val="center"/>
        <w:rPr>
          <w:rFonts w:ascii="Times New Roman" w:hAnsi="Times New Roman"/>
          <w:sz w:val="24"/>
          <w:szCs w:val="24"/>
        </w:rPr>
      </w:pPr>
      <w:r w:rsidRPr="00C5447A">
        <w:rPr>
          <w:rFonts w:ascii="Times New Roman" w:hAnsi="Times New Roman"/>
          <w:sz w:val="24"/>
          <w:szCs w:val="24"/>
        </w:rPr>
        <w:t xml:space="preserve">на строительство, реконструкцию, в том числе с элементами реставрации, техническое перевооружение объекта капитального строительства и на приобретение объектов недвижимого имущества </w:t>
      </w:r>
    </w:p>
    <w:tbl>
      <w:tblPr>
        <w:tblW w:w="5000" w:type="pct"/>
        <w:tblLayout w:type="fixed"/>
        <w:tblCellMar>
          <w:top w:w="102" w:type="dxa"/>
          <w:left w:w="62" w:type="dxa"/>
          <w:bottom w:w="102" w:type="dxa"/>
          <w:right w:w="62" w:type="dxa"/>
        </w:tblCellMar>
        <w:tblLook w:val="0000"/>
      </w:tblPr>
      <w:tblGrid>
        <w:gridCol w:w="3537"/>
        <w:gridCol w:w="2547"/>
        <w:gridCol w:w="3678"/>
      </w:tblGrid>
      <w:tr w:rsidR="00C5447A" w:rsidRPr="00C5447A" w:rsidTr="00C5447A">
        <w:tc>
          <w:tcPr>
            <w:tcW w:w="9781" w:type="dxa"/>
            <w:gridSpan w:val="3"/>
            <w:tcBorders>
              <w:bottom w:val="single" w:sz="4" w:space="0" w:color="auto"/>
            </w:tcBorders>
          </w:tcPr>
          <w:p w:rsidR="00C5447A" w:rsidRPr="00C5447A" w:rsidRDefault="00C5447A" w:rsidP="00C5447A">
            <w:pPr>
              <w:autoSpaceDE w:val="0"/>
              <w:autoSpaceDN w:val="0"/>
              <w:adjustRightInd w:val="0"/>
              <w:jc w:val="right"/>
              <w:rPr>
                <w:rFonts w:ascii="Times New Roman" w:hAnsi="Times New Roman"/>
                <w:sz w:val="24"/>
                <w:szCs w:val="24"/>
              </w:rPr>
            </w:pPr>
            <w:r w:rsidRPr="00C5447A">
              <w:rPr>
                <w:rFonts w:ascii="Times New Roman" w:hAnsi="Times New Roman"/>
                <w:sz w:val="24"/>
                <w:szCs w:val="24"/>
              </w:rPr>
              <w:t>(тыс. рублей)</w:t>
            </w:r>
          </w:p>
        </w:tc>
      </w:tr>
      <w:tr w:rsidR="00C5447A" w:rsidRPr="00C5447A" w:rsidTr="00C5447A">
        <w:tc>
          <w:tcPr>
            <w:tcW w:w="3544"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outlineLvl w:val="0"/>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r w:rsidRPr="00C5447A">
              <w:rPr>
                <w:rFonts w:ascii="Times New Roman" w:hAnsi="Times New Roman"/>
                <w:sz w:val="24"/>
                <w:szCs w:val="24"/>
              </w:rPr>
              <w:t>Стоимость объекта капитального строительства (включая НДС), в текущих ценах</w:t>
            </w:r>
            <w:r w:rsidRPr="00C5447A">
              <w:rPr>
                <w:rStyle w:val="ae"/>
                <w:rFonts w:ascii="Times New Roman" w:eastAsiaTheme="minorHAnsi" w:hAnsi="Times New Roman"/>
                <w:sz w:val="24"/>
                <w:szCs w:val="24"/>
              </w:rPr>
              <w:footnoteReference w:id="2"/>
            </w:r>
            <w:r w:rsidRPr="00C5447A">
              <w:rPr>
                <w:rFonts w:ascii="Times New Roman" w:hAnsi="Times New Roman"/>
                <w:sz w:val="24"/>
                <w:szCs w:val="24"/>
              </w:rPr>
              <w:t>/</w:t>
            </w:r>
          </w:p>
          <w:p w:rsidR="00C5447A" w:rsidRPr="00C5447A" w:rsidRDefault="00C5447A" w:rsidP="00C5447A">
            <w:pPr>
              <w:autoSpaceDE w:val="0"/>
              <w:autoSpaceDN w:val="0"/>
              <w:adjustRightInd w:val="0"/>
              <w:rPr>
                <w:rFonts w:ascii="Times New Roman" w:hAnsi="Times New Roman"/>
                <w:sz w:val="24"/>
                <w:szCs w:val="24"/>
              </w:rPr>
            </w:pPr>
            <w:r w:rsidRPr="00C5447A">
              <w:rPr>
                <w:rFonts w:ascii="Times New Roman" w:hAnsi="Times New Roman"/>
                <w:sz w:val="24"/>
                <w:szCs w:val="24"/>
              </w:rPr>
              <w:t>в ценах соответствующих лет</w:t>
            </w:r>
          </w:p>
        </w:tc>
        <w:tc>
          <w:tcPr>
            <w:tcW w:w="3685"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r w:rsidRPr="00C5447A">
              <w:rPr>
                <w:rFonts w:ascii="Times New Roman" w:hAnsi="Times New Roman"/>
                <w:sz w:val="24"/>
                <w:szCs w:val="24"/>
              </w:rPr>
              <w:t>Предполагаемая (предельная) стоимость объекта недвижимого имущества или стоимость приобретения объекта недвижимого имущества (в ценах года представления паспорта инвестиционного проекта)</w:t>
            </w:r>
          </w:p>
        </w:tc>
      </w:tr>
      <w:tr w:rsidR="00C5447A" w:rsidRPr="00C5447A" w:rsidTr="00C5447A">
        <w:tc>
          <w:tcPr>
            <w:tcW w:w="3544"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r w:rsidRPr="00C5447A">
              <w:rPr>
                <w:rFonts w:ascii="Times New Roman" w:hAnsi="Times New Roman"/>
                <w:sz w:val="24"/>
                <w:szCs w:val="24"/>
              </w:rPr>
              <w:t>3.1. Стоимость всего инвестиционного проекта:</w:t>
            </w:r>
          </w:p>
        </w:tc>
        <w:tc>
          <w:tcPr>
            <w:tcW w:w="2552"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p>
        </w:tc>
      </w:tr>
      <w:tr w:rsidR="00C5447A" w:rsidRPr="00C5447A" w:rsidTr="00C5447A">
        <w:tc>
          <w:tcPr>
            <w:tcW w:w="3544"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r w:rsidRPr="00C5447A">
              <w:rPr>
                <w:rFonts w:ascii="Times New Roman" w:hAnsi="Times New Roman"/>
                <w:sz w:val="24"/>
                <w:szCs w:val="24"/>
              </w:rPr>
              <w:t>в том числе:</w:t>
            </w:r>
          </w:p>
        </w:tc>
        <w:tc>
          <w:tcPr>
            <w:tcW w:w="2552"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p>
        </w:tc>
      </w:tr>
      <w:tr w:rsidR="00C5447A" w:rsidRPr="00C5447A" w:rsidTr="00C5447A">
        <w:tc>
          <w:tcPr>
            <w:tcW w:w="3544"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r w:rsidRPr="00C5447A">
              <w:rPr>
                <w:rFonts w:ascii="Times New Roman" w:hAnsi="Times New Roman"/>
                <w:sz w:val="24"/>
                <w:szCs w:val="24"/>
              </w:rPr>
              <w:lastRenderedPageBreak/>
              <w:t>3.1.1. подготовка проектной документации</w:t>
            </w:r>
          </w:p>
        </w:tc>
        <w:tc>
          <w:tcPr>
            <w:tcW w:w="2552"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p>
        </w:tc>
      </w:tr>
      <w:tr w:rsidR="00C5447A" w:rsidRPr="00C5447A" w:rsidTr="00C5447A">
        <w:tc>
          <w:tcPr>
            <w:tcW w:w="3544"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r w:rsidRPr="00C5447A">
              <w:rPr>
                <w:rFonts w:ascii="Times New Roman" w:hAnsi="Times New Roman"/>
                <w:sz w:val="24"/>
                <w:szCs w:val="24"/>
              </w:rPr>
              <w:t>3.1.2. строительно-монтажные работы</w:t>
            </w:r>
          </w:p>
        </w:tc>
        <w:tc>
          <w:tcPr>
            <w:tcW w:w="2552"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p>
        </w:tc>
      </w:tr>
      <w:tr w:rsidR="00C5447A" w:rsidRPr="00C5447A" w:rsidTr="00C5447A">
        <w:tc>
          <w:tcPr>
            <w:tcW w:w="3544"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r w:rsidRPr="00C5447A">
              <w:rPr>
                <w:rFonts w:ascii="Times New Roman" w:hAnsi="Times New Roman"/>
                <w:sz w:val="24"/>
                <w:szCs w:val="24"/>
              </w:rPr>
              <w:t>3.1.3. приобретение машин и оборудования</w:t>
            </w:r>
          </w:p>
        </w:tc>
        <w:tc>
          <w:tcPr>
            <w:tcW w:w="2552"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p>
        </w:tc>
      </w:tr>
      <w:tr w:rsidR="00C5447A" w:rsidRPr="00C5447A" w:rsidTr="00C5447A">
        <w:tc>
          <w:tcPr>
            <w:tcW w:w="3544"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r w:rsidRPr="00C5447A">
              <w:rPr>
                <w:rFonts w:ascii="Times New Roman" w:hAnsi="Times New Roman"/>
                <w:sz w:val="24"/>
                <w:szCs w:val="24"/>
              </w:rPr>
              <w:t>3.1.4. приобретение объекта недвижимого имущества</w:t>
            </w:r>
          </w:p>
        </w:tc>
        <w:tc>
          <w:tcPr>
            <w:tcW w:w="2552"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p>
        </w:tc>
      </w:tr>
      <w:tr w:rsidR="00C5447A" w:rsidRPr="00C5447A" w:rsidTr="00C5447A">
        <w:tc>
          <w:tcPr>
            <w:tcW w:w="3544"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r w:rsidRPr="00C5447A">
              <w:rPr>
                <w:rFonts w:ascii="Times New Roman" w:hAnsi="Times New Roman"/>
                <w:sz w:val="24"/>
                <w:szCs w:val="24"/>
              </w:rPr>
              <w:t>3.1.5. прочие затраты</w:t>
            </w:r>
          </w:p>
        </w:tc>
        <w:tc>
          <w:tcPr>
            <w:tcW w:w="2552"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C5447A" w:rsidRPr="00C5447A" w:rsidRDefault="00C5447A" w:rsidP="00C5447A">
            <w:pPr>
              <w:autoSpaceDE w:val="0"/>
              <w:autoSpaceDN w:val="0"/>
              <w:adjustRightInd w:val="0"/>
              <w:rPr>
                <w:rFonts w:ascii="Times New Roman" w:hAnsi="Times New Roman"/>
                <w:sz w:val="24"/>
                <w:szCs w:val="24"/>
              </w:rPr>
            </w:pPr>
          </w:p>
        </w:tc>
      </w:tr>
    </w:tbl>
    <w:p w:rsidR="00C5447A" w:rsidRPr="00C5447A" w:rsidRDefault="00C5447A" w:rsidP="00C5447A">
      <w:pPr>
        <w:widowControl w:val="0"/>
        <w:autoSpaceDE w:val="0"/>
        <w:autoSpaceDN w:val="0"/>
        <w:adjustRightInd w:val="0"/>
        <w:jc w:val="center"/>
        <w:rPr>
          <w:rFonts w:ascii="Times New Roman" w:hAnsi="Times New Roman"/>
          <w:sz w:val="24"/>
          <w:szCs w:val="24"/>
        </w:rPr>
      </w:pPr>
    </w:p>
    <w:p w:rsidR="00C5447A" w:rsidRPr="00C5447A" w:rsidRDefault="00C5447A" w:rsidP="00C5447A">
      <w:pPr>
        <w:widowControl w:val="0"/>
        <w:autoSpaceDE w:val="0"/>
        <w:autoSpaceDN w:val="0"/>
        <w:adjustRightInd w:val="0"/>
        <w:jc w:val="center"/>
        <w:rPr>
          <w:rFonts w:ascii="Times New Roman" w:hAnsi="Times New Roman"/>
          <w:sz w:val="24"/>
          <w:szCs w:val="24"/>
        </w:rPr>
      </w:pPr>
      <w:r w:rsidRPr="00C5447A">
        <w:rPr>
          <w:rFonts w:ascii="Times New Roman" w:hAnsi="Times New Roman"/>
          <w:sz w:val="24"/>
          <w:szCs w:val="24"/>
        </w:rPr>
        <w:t xml:space="preserve">4. Объемы и источники финансирования </w:t>
      </w:r>
    </w:p>
    <w:p w:rsidR="00C5447A" w:rsidRPr="00C5447A" w:rsidRDefault="00C5447A" w:rsidP="00C5447A">
      <w:pPr>
        <w:widowControl w:val="0"/>
        <w:autoSpaceDE w:val="0"/>
        <w:autoSpaceDN w:val="0"/>
        <w:adjustRightInd w:val="0"/>
        <w:jc w:val="center"/>
        <w:rPr>
          <w:rFonts w:ascii="Times New Roman" w:hAnsi="Times New Roman"/>
          <w:sz w:val="24"/>
          <w:szCs w:val="24"/>
        </w:rPr>
      </w:pPr>
      <w:r w:rsidRPr="00C5447A">
        <w:rPr>
          <w:rFonts w:ascii="Times New Roman" w:hAnsi="Times New Roman"/>
          <w:sz w:val="24"/>
          <w:szCs w:val="24"/>
        </w:rPr>
        <w:t>строительства, реконструкции, в том числе с элементами реставрации, техническое перевооружение объекта капитального строительства, приобретение объекта недвижимого имущества</w:t>
      </w:r>
    </w:p>
    <w:tbl>
      <w:tblPr>
        <w:tblW w:w="9762" w:type="dxa"/>
        <w:tblLayout w:type="fixed"/>
        <w:tblCellMar>
          <w:top w:w="102" w:type="dxa"/>
          <w:left w:w="62" w:type="dxa"/>
          <w:bottom w:w="102" w:type="dxa"/>
          <w:right w:w="62" w:type="dxa"/>
        </w:tblCellMar>
        <w:tblLook w:val="0000"/>
      </w:tblPr>
      <w:tblGrid>
        <w:gridCol w:w="62"/>
        <w:gridCol w:w="1946"/>
        <w:gridCol w:w="1723"/>
        <w:gridCol w:w="1579"/>
        <w:gridCol w:w="1437"/>
        <w:gridCol w:w="1436"/>
        <w:gridCol w:w="1518"/>
        <w:gridCol w:w="61"/>
      </w:tblGrid>
      <w:tr w:rsidR="00C5447A" w:rsidRPr="00C5447A" w:rsidTr="00C5447A">
        <w:trPr>
          <w:gridBefore w:val="1"/>
          <w:gridAfter w:val="1"/>
          <w:wBefore w:w="62" w:type="dxa"/>
          <w:wAfter w:w="61" w:type="dxa"/>
        </w:trPr>
        <w:tc>
          <w:tcPr>
            <w:tcW w:w="9639" w:type="dxa"/>
            <w:gridSpan w:val="6"/>
          </w:tcPr>
          <w:p w:rsidR="00C5447A" w:rsidRPr="00C5447A" w:rsidRDefault="00C5447A" w:rsidP="00C5447A">
            <w:pPr>
              <w:autoSpaceDE w:val="0"/>
              <w:autoSpaceDN w:val="0"/>
              <w:adjustRightInd w:val="0"/>
              <w:jc w:val="right"/>
              <w:rPr>
                <w:rFonts w:ascii="Times New Roman" w:hAnsi="Times New Roman"/>
                <w:sz w:val="24"/>
                <w:szCs w:val="24"/>
              </w:rPr>
            </w:pPr>
            <w:r w:rsidRPr="00C5447A">
              <w:rPr>
                <w:rFonts w:ascii="Times New Roman" w:hAnsi="Times New Roman"/>
                <w:sz w:val="24"/>
                <w:szCs w:val="24"/>
              </w:rPr>
              <w:t>тыс. рублей</w:t>
            </w:r>
          </w:p>
        </w:tc>
      </w:tr>
      <w:tr w:rsidR="00C5447A" w:rsidRPr="00C5447A" w:rsidTr="00C544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gridSpan w:val="2"/>
            <w:vMerge w:val="restart"/>
          </w:tcPr>
          <w:p w:rsidR="00C5447A" w:rsidRPr="00C5447A" w:rsidRDefault="00C5447A" w:rsidP="00C5447A">
            <w:pPr>
              <w:autoSpaceDE w:val="0"/>
              <w:autoSpaceDN w:val="0"/>
              <w:adjustRightInd w:val="0"/>
              <w:jc w:val="center"/>
              <w:rPr>
                <w:rFonts w:ascii="Times New Roman" w:hAnsi="Times New Roman"/>
                <w:sz w:val="24"/>
                <w:szCs w:val="24"/>
              </w:rPr>
            </w:pPr>
            <w:r w:rsidRPr="00C5447A">
              <w:rPr>
                <w:rFonts w:ascii="Times New Roman" w:hAnsi="Times New Roman"/>
                <w:sz w:val="24"/>
                <w:szCs w:val="24"/>
              </w:rPr>
              <w:t>Годы реализации инвестиционного проекта</w:t>
            </w:r>
          </w:p>
        </w:tc>
        <w:tc>
          <w:tcPr>
            <w:tcW w:w="1723" w:type="dxa"/>
            <w:vMerge w:val="restart"/>
          </w:tcPr>
          <w:p w:rsidR="00C5447A" w:rsidRPr="00C5447A" w:rsidRDefault="00C5447A" w:rsidP="00C5447A">
            <w:pPr>
              <w:autoSpaceDE w:val="0"/>
              <w:autoSpaceDN w:val="0"/>
              <w:adjustRightInd w:val="0"/>
              <w:jc w:val="center"/>
              <w:rPr>
                <w:rFonts w:ascii="Times New Roman" w:hAnsi="Times New Roman"/>
                <w:sz w:val="24"/>
                <w:szCs w:val="24"/>
              </w:rPr>
            </w:pPr>
            <w:r w:rsidRPr="00C5447A">
              <w:rPr>
                <w:rFonts w:ascii="Times New Roman" w:hAnsi="Times New Roman"/>
                <w:sz w:val="24"/>
                <w:szCs w:val="24"/>
              </w:rPr>
              <w:t>Стоимость объекта капитального строительств</w:t>
            </w:r>
            <w:proofErr w:type="gramStart"/>
            <w:r w:rsidRPr="00C5447A">
              <w:rPr>
                <w:rFonts w:ascii="Times New Roman" w:hAnsi="Times New Roman"/>
                <w:sz w:val="24"/>
                <w:szCs w:val="24"/>
              </w:rPr>
              <w:t>а(</w:t>
            </w:r>
            <w:proofErr w:type="gramEnd"/>
            <w:r w:rsidRPr="00C5447A">
              <w:rPr>
                <w:rFonts w:ascii="Times New Roman" w:hAnsi="Times New Roman"/>
                <w:sz w:val="24"/>
                <w:szCs w:val="24"/>
              </w:rPr>
              <w:t xml:space="preserve">включая НДС), </w:t>
            </w:r>
          </w:p>
          <w:p w:rsidR="00C5447A" w:rsidRPr="00C5447A" w:rsidRDefault="00C5447A" w:rsidP="00C5447A">
            <w:pPr>
              <w:autoSpaceDE w:val="0"/>
              <w:autoSpaceDN w:val="0"/>
              <w:adjustRightInd w:val="0"/>
              <w:jc w:val="center"/>
              <w:rPr>
                <w:rFonts w:ascii="Times New Roman" w:hAnsi="Times New Roman"/>
                <w:sz w:val="24"/>
                <w:szCs w:val="24"/>
              </w:rPr>
            </w:pPr>
            <w:r w:rsidRPr="00C5447A">
              <w:rPr>
                <w:rFonts w:ascii="Times New Roman" w:hAnsi="Times New Roman"/>
                <w:sz w:val="24"/>
                <w:szCs w:val="24"/>
              </w:rPr>
              <w:t>в текущих ценах</w:t>
            </w:r>
            <w:r w:rsidRPr="00C5447A">
              <w:rPr>
                <w:rStyle w:val="ae"/>
                <w:rFonts w:ascii="Times New Roman" w:eastAsiaTheme="minorHAnsi" w:hAnsi="Times New Roman"/>
                <w:sz w:val="24"/>
                <w:szCs w:val="24"/>
              </w:rPr>
              <w:footnoteReference w:id="3"/>
            </w:r>
            <w:r w:rsidRPr="00C5447A">
              <w:rPr>
                <w:rFonts w:ascii="Times New Roman" w:hAnsi="Times New Roman"/>
                <w:sz w:val="24"/>
                <w:szCs w:val="24"/>
              </w:rPr>
              <w:t xml:space="preserve"> / </w:t>
            </w:r>
          </w:p>
          <w:p w:rsidR="00C5447A" w:rsidRPr="00C5447A" w:rsidRDefault="00C5447A" w:rsidP="00C5447A">
            <w:pPr>
              <w:autoSpaceDE w:val="0"/>
              <w:autoSpaceDN w:val="0"/>
              <w:adjustRightInd w:val="0"/>
              <w:jc w:val="center"/>
              <w:rPr>
                <w:rFonts w:ascii="Times New Roman" w:hAnsi="Times New Roman"/>
                <w:sz w:val="24"/>
                <w:szCs w:val="24"/>
              </w:rPr>
            </w:pPr>
            <w:r w:rsidRPr="00C5447A">
              <w:rPr>
                <w:rFonts w:ascii="Times New Roman" w:hAnsi="Times New Roman"/>
                <w:sz w:val="24"/>
                <w:szCs w:val="24"/>
              </w:rPr>
              <w:t>в ценах соответствующих лет</w:t>
            </w:r>
          </w:p>
        </w:tc>
        <w:tc>
          <w:tcPr>
            <w:tcW w:w="6031" w:type="dxa"/>
            <w:gridSpan w:val="5"/>
          </w:tcPr>
          <w:p w:rsidR="00C5447A" w:rsidRPr="00C5447A" w:rsidRDefault="00C5447A" w:rsidP="00C5447A">
            <w:pPr>
              <w:autoSpaceDE w:val="0"/>
              <w:autoSpaceDN w:val="0"/>
              <w:adjustRightInd w:val="0"/>
              <w:jc w:val="center"/>
              <w:rPr>
                <w:rFonts w:ascii="Times New Roman" w:hAnsi="Times New Roman"/>
                <w:sz w:val="24"/>
                <w:szCs w:val="24"/>
              </w:rPr>
            </w:pPr>
            <w:r w:rsidRPr="00C5447A">
              <w:rPr>
                <w:rFonts w:ascii="Times New Roman" w:hAnsi="Times New Roman"/>
                <w:sz w:val="24"/>
                <w:szCs w:val="24"/>
              </w:rPr>
              <w:t>Источники финансирования</w:t>
            </w:r>
          </w:p>
        </w:tc>
      </w:tr>
      <w:tr w:rsidR="00C5447A" w:rsidRPr="00C5447A" w:rsidTr="00C544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gridSpan w:val="2"/>
            <w:vMerge/>
          </w:tcPr>
          <w:p w:rsidR="00C5447A" w:rsidRPr="00C5447A" w:rsidRDefault="00C5447A" w:rsidP="00C5447A">
            <w:pPr>
              <w:autoSpaceDE w:val="0"/>
              <w:autoSpaceDN w:val="0"/>
              <w:adjustRightInd w:val="0"/>
              <w:rPr>
                <w:rFonts w:ascii="Times New Roman" w:hAnsi="Times New Roman"/>
                <w:sz w:val="24"/>
                <w:szCs w:val="24"/>
              </w:rPr>
            </w:pPr>
          </w:p>
        </w:tc>
        <w:tc>
          <w:tcPr>
            <w:tcW w:w="1723" w:type="dxa"/>
            <w:vMerge/>
          </w:tcPr>
          <w:p w:rsidR="00C5447A" w:rsidRPr="00C5447A" w:rsidRDefault="00C5447A" w:rsidP="00C5447A">
            <w:pPr>
              <w:autoSpaceDE w:val="0"/>
              <w:autoSpaceDN w:val="0"/>
              <w:adjustRightInd w:val="0"/>
              <w:rPr>
                <w:rFonts w:ascii="Times New Roman" w:hAnsi="Times New Roman"/>
                <w:sz w:val="24"/>
                <w:szCs w:val="24"/>
              </w:rPr>
            </w:pPr>
          </w:p>
        </w:tc>
        <w:tc>
          <w:tcPr>
            <w:tcW w:w="1579" w:type="dxa"/>
          </w:tcPr>
          <w:p w:rsidR="00C5447A" w:rsidRPr="00C5447A" w:rsidRDefault="00C5447A" w:rsidP="00C5447A">
            <w:pPr>
              <w:autoSpaceDE w:val="0"/>
              <w:autoSpaceDN w:val="0"/>
              <w:adjustRightInd w:val="0"/>
              <w:jc w:val="center"/>
              <w:rPr>
                <w:rFonts w:ascii="Times New Roman" w:hAnsi="Times New Roman"/>
                <w:sz w:val="24"/>
                <w:szCs w:val="24"/>
              </w:rPr>
            </w:pPr>
            <w:r w:rsidRPr="00C5447A">
              <w:rPr>
                <w:rFonts w:ascii="Times New Roman" w:hAnsi="Times New Roman"/>
                <w:sz w:val="24"/>
                <w:szCs w:val="24"/>
              </w:rPr>
              <w:t>федеральный бюджет (в текущих ценах</w:t>
            </w:r>
            <w:proofErr w:type="gramStart"/>
            <w:r w:rsidRPr="00C5447A">
              <w:rPr>
                <w:rFonts w:ascii="Times New Roman" w:hAnsi="Times New Roman"/>
                <w:sz w:val="24"/>
                <w:szCs w:val="24"/>
                <w:vertAlign w:val="superscript"/>
              </w:rPr>
              <w:t>1</w:t>
            </w:r>
            <w:proofErr w:type="gramEnd"/>
            <w:r w:rsidRPr="00C5447A">
              <w:rPr>
                <w:rFonts w:ascii="Times New Roman" w:hAnsi="Times New Roman"/>
                <w:sz w:val="24"/>
                <w:szCs w:val="24"/>
              </w:rPr>
              <w:t>/</w:t>
            </w:r>
          </w:p>
          <w:p w:rsidR="00C5447A" w:rsidRPr="00C5447A" w:rsidRDefault="00C5447A" w:rsidP="00C5447A">
            <w:pPr>
              <w:autoSpaceDE w:val="0"/>
              <w:autoSpaceDN w:val="0"/>
              <w:adjustRightInd w:val="0"/>
              <w:jc w:val="center"/>
              <w:rPr>
                <w:rFonts w:ascii="Times New Roman" w:hAnsi="Times New Roman"/>
                <w:sz w:val="24"/>
                <w:szCs w:val="24"/>
              </w:rPr>
            </w:pPr>
            <w:r w:rsidRPr="00C5447A">
              <w:rPr>
                <w:rFonts w:ascii="Times New Roman" w:hAnsi="Times New Roman"/>
                <w:sz w:val="24"/>
                <w:szCs w:val="24"/>
              </w:rPr>
              <w:t>в ценах соответствующих лет)</w:t>
            </w:r>
          </w:p>
        </w:tc>
        <w:tc>
          <w:tcPr>
            <w:tcW w:w="1437" w:type="dxa"/>
          </w:tcPr>
          <w:p w:rsidR="00C5447A" w:rsidRPr="00C5447A" w:rsidRDefault="00C5447A" w:rsidP="00C5447A">
            <w:pPr>
              <w:autoSpaceDE w:val="0"/>
              <w:autoSpaceDN w:val="0"/>
              <w:adjustRightInd w:val="0"/>
              <w:jc w:val="center"/>
              <w:rPr>
                <w:rFonts w:ascii="Times New Roman" w:hAnsi="Times New Roman"/>
                <w:sz w:val="24"/>
                <w:szCs w:val="24"/>
              </w:rPr>
            </w:pPr>
            <w:r w:rsidRPr="00C5447A">
              <w:rPr>
                <w:rFonts w:ascii="Times New Roman" w:hAnsi="Times New Roman"/>
                <w:sz w:val="24"/>
                <w:szCs w:val="24"/>
              </w:rPr>
              <w:t>областной</w:t>
            </w:r>
          </w:p>
          <w:p w:rsidR="00C5447A" w:rsidRPr="00C5447A" w:rsidRDefault="00C5447A" w:rsidP="00C5447A">
            <w:pPr>
              <w:autoSpaceDE w:val="0"/>
              <w:autoSpaceDN w:val="0"/>
              <w:adjustRightInd w:val="0"/>
              <w:jc w:val="center"/>
              <w:rPr>
                <w:rFonts w:ascii="Times New Roman" w:hAnsi="Times New Roman"/>
                <w:sz w:val="24"/>
                <w:szCs w:val="24"/>
              </w:rPr>
            </w:pPr>
            <w:r w:rsidRPr="00C5447A">
              <w:rPr>
                <w:rFonts w:ascii="Times New Roman" w:hAnsi="Times New Roman"/>
                <w:sz w:val="24"/>
                <w:szCs w:val="24"/>
              </w:rPr>
              <w:t>бюджет Тверской области (в текущих ценах</w:t>
            </w:r>
            <w:proofErr w:type="gramStart"/>
            <w:r w:rsidRPr="00C5447A">
              <w:rPr>
                <w:rFonts w:ascii="Times New Roman" w:hAnsi="Times New Roman"/>
                <w:sz w:val="24"/>
                <w:szCs w:val="24"/>
                <w:vertAlign w:val="superscript"/>
              </w:rPr>
              <w:t>1</w:t>
            </w:r>
            <w:proofErr w:type="gramEnd"/>
            <w:r w:rsidRPr="00C5447A">
              <w:rPr>
                <w:rFonts w:ascii="Times New Roman" w:hAnsi="Times New Roman"/>
                <w:sz w:val="24"/>
                <w:szCs w:val="24"/>
              </w:rPr>
              <w:t>/</w:t>
            </w:r>
          </w:p>
          <w:p w:rsidR="00C5447A" w:rsidRPr="00C5447A" w:rsidRDefault="00C5447A" w:rsidP="00C5447A">
            <w:pPr>
              <w:autoSpaceDE w:val="0"/>
              <w:autoSpaceDN w:val="0"/>
              <w:adjustRightInd w:val="0"/>
              <w:jc w:val="center"/>
              <w:rPr>
                <w:rFonts w:ascii="Times New Roman" w:hAnsi="Times New Roman"/>
                <w:sz w:val="24"/>
                <w:szCs w:val="24"/>
              </w:rPr>
            </w:pPr>
            <w:r w:rsidRPr="00C5447A">
              <w:rPr>
                <w:rFonts w:ascii="Times New Roman" w:hAnsi="Times New Roman"/>
                <w:sz w:val="24"/>
                <w:szCs w:val="24"/>
              </w:rPr>
              <w:t>в ценах соответствующих лет)</w:t>
            </w:r>
          </w:p>
        </w:tc>
        <w:tc>
          <w:tcPr>
            <w:tcW w:w="1436" w:type="dxa"/>
          </w:tcPr>
          <w:p w:rsidR="00C5447A" w:rsidRPr="00C5447A" w:rsidRDefault="00C5447A" w:rsidP="00C5447A">
            <w:pPr>
              <w:autoSpaceDE w:val="0"/>
              <w:autoSpaceDN w:val="0"/>
              <w:adjustRightInd w:val="0"/>
              <w:jc w:val="center"/>
              <w:rPr>
                <w:rFonts w:ascii="Times New Roman" w:hAnsi="Times New Roman"/>
                <w:sz w:val="24"/>
                <w:szCs w:val="24"/>
              </w:rPr>
            </w:pPr>
            <w:r w:rsidRPr="00C5447A">
              <w:rPr>
                <w:rFonts w:ascii="Times New Roman" w:hAnsi="Times New Roman"/>
                <w:sz w:val="24"/>
                <w:szCs w:val="24"/>
              </w:rPr>
              <w:t>бюджет муниципального образования</w:t>
            </w:r>
          </w:p>
          <w:p w:rsidR="00C5447A" w:rsidRPr="00C5447A" w:rsidRDefault="00C5447A" w:rsidP="00C5447A">
            <w:pPr>
              <w:autoSpaceDE w:val="0"/>
              <w:autoSpaceDN w:val="0"/>
              <w:adjustRightInd w:val="0"/>
              <w:jc w:val="center"/>
              <w:rPr>
                <w:rFonts w:ascii="Times New Roman" w:hAnsi="Times New Roman"/>
                <w:sz w:val="24"/>
                <w:szCs w:val="24"/>
              </w:rPr>
            </w:pPr>
            <w:r w:rsidRPr="00C5447A">
              <w:rPr>
                <w:rFonts w:ascii="Times New Roman" w:hAnsi="Times New Roman"/>
                <w:sz w:val="24"/>
                <w:szCs w:val="24"/>
              </w:rPr>
              <w:t>(в текущих ценах</w:t>
            </w:r>
            <w:proofErr w:type="gramStart"/>
            <w:r w:rsidRPr="00C5447A">
              <w:rPr>
                <w:rFonts w:ascii="Times New Roman" w:hAnsi="Times New Roman"/>
                <w:sz w:val="24"/>
                <w:szCs w:val="24"/>
                <w:vertAlign w:val="superscript"/>
              </w:rPr>
              <w:t>1</w:t>
            </w:r>
            <w:proofErr w:type="gramEnd"/>
            <w:r w:rsidRPr="00C5447A">
              <w:rPr>
                <w:rFonts w:ascii="Times New Roman" w:hAnsi="Times New Roman"/>
                <w:sz w:val="24"/>
                <w:szCs w:val="24"/>
              </w:rPr>
              <w:t>/</w:t>
            </w:r>
          </w:p>
          <w:p w:rsidR="00C5447A" w:rsidRPr="00C5447A" w:rsidRDefault="00C5447A" w:rsidP="00C5447A">
            <w:pPr>
              <w:autoSpaceDE w:val="0"/>
              <w:autoSpaceDN w:val="0"/>
              <w:adjustRightInd w:val="0"/>
              <w:jc w:val="center"/>
              <w:rPr>
                <w:rFonts w:ascii="Times New Roman" w:hAnsi="Times New Roman"/>
                <w:sz w:val="24"/>
                <w:szCs w:val="24"/>
              </w:rPr>
            </w:pPr>
            <w:r w:rsidRPr="00C5447A">
              <w:rPr>
                <w:rFonts w:ascii="Times New Roman" w:hAnsi="Times New Roman"/>
                <w:sz w:val="24"/>
                <w:szCs w:val="24"/>
              </w:rPr>
              <w:t>в ценах соответствующих лет)</w:t>
            </w:r>
          </w:p>
        </w:tc>
        <w:tc>
          <w:tcPr>
            <w:tcW w:w="1579" w:type="dxa"/>
            <w:gridSpan w:val="2"/>
          </w:tcPr>
          <w:p w:rsidR="00C5447A" w:rsidRPr="00C5447A" w:rsidRDefault="00C5447A" w:rsidP="00C5447A">
            <w:pPr>
              <w:autoSpaceDE w:val="0"/>
              <w:autoSpaceDN w:val="0"/>
              <w:adjustRightInd w:val="0"/>
              <w:jc w:val="center"/>
              <w:rPr>
                <w:rFonts w:ascii="Times New Roman" w:hAnsi="Times New Roman"/>
                <w:sz w:val="24"/>
                <w:szCs w:val="24"/>
              </w:rPr>
            </w:pPr>
            <w:r w:rsidRPr="00C5447A">
              <w:rPr>
                <w:rFonts w:ascii="Times New Roman" w:hAnsi="Times New Roman"/>
                <w:sz w:val="24"/>
                <w:szCs w:val="24"/>
              </w:rPr>
              <w:t>внебюджетные источники (в текущих ценах</w:t>
            </w:r>
            <w:proofErr w:type="gramStart"/>
            <w:r w:rsidRPr="00C5447A">
              <w:rPr>
                <w:rFonts w:ascii="Times New Roman" w:hAnsi="Times New Roman"/>
                <w:sz w:val="24"/>
                <w:szCs w:val="24"/>
                <w:vertAlign w:val="superscript"/>
              </w:rPr>
              <w:t>1</w:t>
            </w:r>
            <w:proofErr w:type="gramEnd"/>
            <w:r w:rsidRPr="00C5447A">
              <w:rPr>
                <w:rFonts w:ascii="Times New Roman" w:hAnsi="Times New Roman"/>
                <w:sz w:val="24"/>
                <w:szCs w:val="24"/>
              </w:rPr>
              <w:t xml:space="preserve">/ </w:t>
            </w:r>
          </w:p>
          <w:p w:rsidR="00C5447A" w:rsidRPr="00C5447A" w:rsidRDefault="00C5447A" w:rsidP="00C5447A">
            <w:pPr>
              <w:autoSpaceDE w:val="0"/>
              <w:autoSpaceDN w:val="0"/>
              <w:adjustRightInd w:val="0"/>
              <w:jc w:val="center"/>
              <w:rPr>
                <w:rFonts w:ascii="Times New Roman" w:hAnsi="Times New Roman"/>
                <w:sz w:val="24"/>
                <w:szCs w:val="24"/>
              </w:rPr>
            </w:pPr>
            <w:r w:rsidRPr="00C5447A">
              <w:rPr>
                <w:rFonts w:ascii="Times New Roman" w:hAnsi="Times New Roman"/>
                <w:sz w:val="24"/>
                <w:szCs w:val="24"/>
              </w:rPr>
              <w:t>в ценах соответствующих лет)</w:t>
            </w:r>
          </w:p>
        </w:tc>
      </w:tr>
      <w:tr w:rsidR="00C5447A" w:rsidRPr="00C5447A" w:rsidTr="00C544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gridSpan w:val="2"/>
          </w:tcPr>
          <w:p w:rsidR="00C5447A" w:rsidRPr="00C5447A" w:rsidRDefault="00C5447A" w:rsidP="00C5447A">
            <w:pPr>
              <w:autoSpaceDE w:val="0"/>
              <w:autoSpaceDN w:val="0"/>
              <w:adjustRightInd w:val="0"/>
              <w:rPr>
                <w:rFonts w:ascii="Times New Roman" w:hAnsi="Times New Roman"/>
                <w:sz w:val="24"/>
                <w:szCs w:val="24"/>
              </w:rPr>
            </w:pPr>
            <w:r w:rsidRPr="00C5447A">
              <w:rPr>
                <w:rFonts w:ascii="Times New Roman" w:hAnsi="Times New Roman"/>
                <w:sz w:val="24"/>
                <w:szCs w:val="24"/>
              </w:rPr>
              <w:t>Инвестиционный проект - всего</w:t>
            </w:r>
          </w:p>
        </w:tc>
        <w:tc>
          <w:tcPr>
            <w:tcW w:w="1723" w:type="dxa"/>
          </w:tcPr>
          <w:p w:rsidR="00C5447A" w:rsidRPr="00C5447A" w:rsidRDefault="00C5447A" w:rsidP="00C5447A">
            <w:pPr>
              <w:autoSpaceDE w:val="0"/>
              <w:autoSpaceDN w:val="0"/>
              <w:adjustRightInd w:val="0"/>
              <w:outlineLvl w:val="0"/>
              <w:rPr>
                <w:rFonts w:ascii="Times New Roman" w:hAnsi="Times New Roman"/>
                <w:sz w:val="24"/>
                <w:szCs w:val="24"/>
              </w:rPr>
            </w:pPr>
          </w:p>
        </w:tc>
        <w:tc>
          <w:tcPr>
            <w:tcW w:w="1579" w:type="dxa"/>
          </w:tcPr>
          <w:p w:rsidR="00C5447A" w:rsidRPr="00C5447A" w:rsidRDefault="00C5447A" w:rsidP="00C5447A">
            <w:pPr>
              <w:autoSpaceDE w:val="0"/>
              <w:autoSpaceDN w:val="0"/>
              <w:adjustRightInd w:val="0"/>
              <w:rPr>
                <w:rFonts w:ascii="Times New Roman" w:hAnsi="Times New Roman"/>
                <w:sz w:val="24"/>
                <w:szCs w:val="24"/>
              </w:rPr>
            </w:pPr>
          </w:p>
        </w:tc>
        <w:tc>
          <w:tcPr>
            <w:tcW w:w="1437" w:type="dxa"/>
          </w:tcPr>
          <w:p w:rsidR="00C5447A" w:rsidRPr="00C5447A" w:rsidRDefault="00C5447A" w:rsidP="00C5447A">
            <w:pPr>
              <w:autoSpaceDE w:val="0"/>
              <w:autoSpaceDN w:val="0"/>
              <w:adjustRightInd w:val="0"/>
              <w:rPr>
                <w:rFonts w:ascii="Times New Roman" w:hAnsi="Times New Roman"/>
                <w:sz w:val="24"/>
                <w:szCs w:val="24"/>
              </w:rPr>
            </w:pPr>
          </w:p>
        </w:tc>
        <w:tc>
          <w:tcPr>
            <w:tcW w:w="1436" w:type="dxa"/>
          </w:tcPr>
          <w:p w:rsidR="00C5447A" w:rsidRPr="00C5447A" w:rsidRDefault="00C5447A" w:rsidP="00C5447A">
            <w:pPr>
              <w:autoSpaceDE w:val="0"/>
              <w:autoSpaceDN w:val="0"/>
              <w:adjustRightInd w:val="0"/>
              <w:rPr>
                <w:rFonts w:ascii="Times New Roman" w:hAnsi="Times New Roman"/>
                <w:sz w:val="24"/>
                <w:szCs w:val="24"/>
              </w:rPr>
            </w:pPr>
          </w:p>
        </w:tc>
        <w:tc>
          <w:tcPr>
            <w:tcW w:w="1579" w:type="dxa"/>
            <w:gridSpan w:val="2"/>
          </w:tcPr>
          <w:p w:rsidR="00C5447A" w:rsidRPr="00C5447A" w:rsidRDefault="00C5447A" w:rsidP="00C5447A">
            <w:pPr>
              <w:autoSpaceDE w:val="0"/>
              <w:autoSpaceDN w:val="0"/>
              <w:adjustRightInd w:val="0"/>
              <w:rPr>
                <w:rFonts w:ascii="Times New Roman" w:hAnsi="Times New Roman"/>
                <w:sz w:val="24"/>
                <w:szCs w:val="24"/>
              </w:rPr>
            </w:pPr>
          </w:p>
        </w:tc>
      </w:tr>
      <w:tr w:rsidR="00C5447A" w:rsidRPr="00C5447A" w:rsidTr="00C544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gridSpan w:val="2"/>
          </w:tcPr>
          <w:p w:rsidR="00C5447A" w:rsidRPr="00C5447A" w:rsidRDefault="00C5447A" w:rsidP="00C5447A">
            <w:pPr>
              <w:autoSpaceDE w:val="0"/>
              <w:autoSpaceDN w:val="0"/>
              <w:adjustRightInd w:val="0"/>
              <w:rPr>
                <w:rFonts w:ascii="Times New Roman" w:hAnsi="Times New Roman"/>
                <w:sz w:val="24"/>
                <w:szCs w:val="24"/>
              </w:rPr>
            </w:pPr>
            <w:r w:rsidRPr="00C5447A">
              <w:rPr>
                <w:rFonts w:ascii="Times New Roman" w:hAnsi="Times New Roman"/>
                <w:sz w:val="24"/>
                <w:szCs w:val="24"/>
              </w:rPr>
              <w:t>в том числе:</w:t>
            </w:r>
          </w:p>
        </w:tc>
        <w:tc>
          <w:tcPr>
            <w:tcW w:w="1723" w:type="dxa"/>
          </w:tcPr>
          <w:p w:rsidR="00C5447A" w:rsidRPr="00C5447A" w:rsidRDefault="00C5447A" w:rsidP="00C5447A">
            <w:pPr>
              <w:autoSpaceDE w:val="0"/>
              <w:autoSpaceDN w:val="0"/>
              <w:adjustRightInd w:val="0"/>
              <w:rPr>
                <w:rFonts w:ascii="Times New Roman" w:hAnsi="Times New Roman"/>
                <w:sz w:val="24"/>
                <w:szCs w:val="24"/>
              </w:rPr>
            </w:pPr>
          </w:p>
        </w:tc>
        <w:tc>
          <w:tcPr>
            <w:tcW w:w="1579" w:type="dxa"/>
          </w:tcPr>
          <w:p w:rsidR="00C5447A" w:rsidRPr="00C5447A" w:rsidRDefault="00C5447A" w:rsidP="00C5447A">
            <w:pPr>
              <w:autoSpaceDE w:val="0"/>
              <w:autoSpaceDN w:val="0"/>
              <w:adjustRightInd w:val="0"/>
              <w:rPr>
                <w:rFonts w:ascii="Times New Roman" w:hAnsi="Times New Roman"/>
                <w:sz w:val="24"/>
                <w:szCs w:val="24"/>
              </w:rPr>
            </w:pPr>
          </w:p>
        </w:tc>
        <w:tc>
          <w:tcPr>
            <w:tcW w:w="1437" w:type="dxa"/>
          </w:tcPr>
          <w:p w:rsidR="00C5447A" w:rsidRPr="00C5447A" w:rsidRDefault="00C5447A" w:rsidP="00C5447A">
            <w:pPr>
              <w:autoSpaceDE w:val="0"/>
              <w:autoSpaceDN w:val="0"/>
              <w:adjustRightInd w:val="0"/>
              <w:rPr>
                <w:rFonts w:ascii="Times New Roman" w:hAnsi="Times New Roman"/>
                <w:sz w:val="24"/>
                <w:szCs w:val="24"/>
              </w:rPr>
            </w:pPr>
          </w:p>
        </w:tc>
        <w:tc>
          <w:tcPr>
            <w:tcW w:w="1436" w:type="dxa"/>
          </w:tcPr>
          <w:p w:rsidR="00C5447A" w:rsidRPr="00C5447A" w:rsidRDefault="00C5447A" w:rsidP="00C5447A">
            <w:pPr>
              <w:autoSpaceDE w:val="0"/>
              <w:autoSpaceDN w:val="0"/>
              <w:adjustRightInd w:val="0"/>
              <w:rPr>
                <w:rFonts w:ascii="Times New Roman" w:hAnsi="Times New Roman"/>
                <w:sz w:val="24"/>
                <w:szCs w:val="24"/>
              </w:rPr>
            </w:pPr>
          </w:p>
        </w:tc>
        <w:tc>
          <w:tcPr>
            <w:tcW w:w="1579" w:type="dxa"/>
            <w:gridSpan w:val="2"/>
          </w:tcPr>
          <w:p w:rsidR="00C5447A" w:rsidRPr="00C5447A" w:rsidRDefault="00C5447A" w:rsidP="00C5447A">
            <w:pPr>
              <w:autoSpaceDE w:val="0"/>
              <w:autoSpaceDN w:val="0"/>
              <w:adjustRightInd w:val="0"/>
              <w:rPr>
                <w:rFonts w:ascii="Times New Roman" w:hAnsi="Times New Roman"/>
                <w:sz w:val="24"/>
                <w:szCs w:val="24"/>
              </w:rPr>
            </w:pPr>
          </w:p>
        </w:tc>
      </w:tr>
      <w:tr w:rsidR="00C5447A" w:rsidRPr="00C5447A" w:rsidTr="00C544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gridSpan w:val="2"/>
          </w:tcPr>
          <w:p w:rsidR="00C5447A" w:rsidRPr="00C5447A" w:rsidRDefault="00C5447A" w:rsidP="00C5447A">
            <w:pPr>
              <w:autoSpaceDE w:val="0"/>
              <w:autoSpaceDN w:val="0"/>
              <w:adjustRightInd w:val="0"/>
              <w:rPr>
                <w:rFonts w:ascii="Times New Roman" w:hAnsi="Times New Roman"/>
                <w:sz w:val="24"/>
                <w:szCs w:val="24"/>
              </w:rPr>
            </w:pPr>
            <w:r w:rsidRPr="00C5447A">
              <w:rPr>
                <w:rFonts w:ascii="Times New Roman" w:hAnsi="Times New Roman"/>
                <w:sz w:val="24"/>
                <w:szCs w:val="24"/>
              </w:rPr>
              <w:t>20_ год</w:t>
            </w:r>
          </w:p>
        </w:tc>
        <w:tc>
          <w:tcPr>
            <w:tcW w:w="1723" w:type="dxa"/>
          </w:tcPr>
          <w:p w:rsidR="00C5447A" w:rsidRPr="00C5447A" w:rsidRDefault="00C5447A" w:rsidP="00C5447A">
            <w:pPr>
              <w:autoSpaceDE w:val="0"/>
              <w:autoSpaceDN w:val="0"/>
              <w:adjustRightInd w:val="0"/>
              <w:rPr>
                <w:rFonts w:ascii="Times New Roman" w:hAnsi="Times New Roman"/>
                <w:sz w:val="24"/>
                <w:szCs w:val="24"/>
              </w:rPr>
            </w:pPr>
          </w:p>
        </w:tc>
        <w:tc>
          <w:tcPr>
            <w:tcW w:w="1579" w:type="dxa"/>
          </w:tcPr>
          <w:p w:rsidR="00C5447A" w:rsidRPr="00C5447A" w:rsidRDefault="00C5447A" w:rsidP="00C5447A">
            <w:pPr>
              <w:autoSpaceDE w:val="0"/>
              <w:autoSpaceDN w:val="0"/>
              <w:adjustRightInd w:val="0"/>
              <w:rPr>
                <w:rFonts w:ascii="Times New Roman" w:hAnsi="Times New Roman"/>
                <w:sz w:val="24"/>
                <w:szCs w:val="24"/>
              </w:rPr>
            </w:pPr>
          </w:p>
        </w:tc>
        <w:tc>
          <w:tcPr>
            <w:tcW w:w="1437" w:type="dxa"/>
          </w:tcPr>
          <w:p w:rsidR="00C5447A" w:rsidRPr="00C5447A" w:rsidRDefault="00C5447A" w:rsidP="00C5447A">
            <w:pPr>
              <w:autoSpaceDE w:val="0"/>
              <w:autoSpaceDN w:val="0"/>
              <w:adjustRightInd w:val="0"/>
              <w:rPr>
                <w:rFonts w:ascii="Times New Roman" w:hAnsi="Times New Roman"/>
                <w:sz w:val="24"/>
                <w:szCs w:val="24"/>
              </w:rPr>
            </w:pPr>
          </w:p>
        </w:tc>
        <w:tc>
          <w:tcPr>
            <w:tcW w:w="1436" w:type="dxa"/>
          </w:tcPr>
          <w:p w:rsidR="00C5447A" w:rsidRPr="00C5447A" w:rsidRDefault="00C5447A" w:rsidP="00C5447A">
            <w:pPr>
              <w:autoSpaceDE w:val="0"/>
              <w:autoSpaceDN w:val="0"/>
              <w:adjustRightInd w:val="0"/>
              <w:rPr>
                <w:rFonts w:ascii="Times New Roman" w:hAnsi="Times New Roman"/>
                <w:sz w:val="24"/>
                <w:szCs w:val="24"/>
              </w:rPr>
            </w:pPr>
          </w:p>
        </w:tc>
        <w:tc>
          <w:tcPr>
            <w:tcW w:w="1579" w:type="dxa"/>
            <w:gridSpan w:val="2"/>
          </w:tcPr>
          <w:p w:rsidR="00C5447A" w:rsidRPr="00C5447A" w:rsidRDefault="00C5447A" w:rsidP="00C5447A">
            <w:pPr>
              <w:autoSpaceDE w:val="0"/>
              <w:autoSpaceDN w:val="0"/>
              <w:adjustRightInd w:val="0"/>
              <w:rPr>
                <w:rFonts w:ascii="Times New Roman" w:hAnsi="Times New Roman"/>
                <w:sz w:val="24"/>
                <w:szCs w:val="24"/>
              </w:rPr>
            </w:pPr>
          </w:p>
        </w:tc>
      </w:tr>
      <w:tr w:rsidR="00C5447A" w:rsidRPr="00C5447A" w:rsidTr="00C544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08" w:type="dxa"/>
            <w:gridSpan w:val="2"/>
          </w:tcPr>
          <w:p w:rsidR="00C5447A" w:rsidRPr="00C5447A" w:rsidRDefault="00C5447A" w:rsidP="00C5447A">
            <w:pPr>
              <w:autoSpaceDE w:val="0"/>
              <w:autoSpaceDN w:val="0"/>
              <w:adjustRightInd w:val="0"/>
              <w:rPr>
                <w:rFonts w:ascii="Times New Roman" w:hAnsi="Times New Roman"/>
                <w:sz w:val="24"/>
                <w:szCs w:val="24"/>
              </w:rPr>
            </w:pPr>
            <w:r w:rsidRPr="00C5447A">
              <w:rPr>
                <w:rFonts w:ascii="Times New Roman" w:hAnsi="Times New Roman"/>
                <w:sz w:val="24"/>
                <w:szCs w:val="24"/>
              </w:rPr>
              <w:t>20_ год</w:t>
            </w:r>
          </w:p>
        </w:tc>
        <w:tc>
          <w:tcPr>
            <w:tcW w:w="1723" w:type="dxa"/>
          </w:tcPr>
          <w:p w:rsidR="00C5447A" w:rsidRPr="00C5447A" w:rsidRDefault="00C5447A" w:rsidP="00C5447A">
            <w:pPr>
              <w:autoSpaceDE w:val="0"/>
              <w:autoSpaceDN w:val="0"/>
              <w:adjustRightInd w:val="0"/>
              <w:rPr>
                <w:rFonts w:ascii="Times New Roman" w:hAnsi="Times New Roman"/>
                <w:sz w:val="24"/>
                <w:szCs w:val="24"/>
              </w:rPr>
            </w:pPr>
          </w:p>
        </w:tc>
        <w:tc>
          <w:tcPr>
            <w:tcW w:w="1579" w:type="dxa"/>
          </w:tcPr>
          <w:p w:rsidR="00C5447A" w:rsidRPr="00C5447A" w:rsidRDefault="00C5447A" w:rsidP="00C5447A">
            <w:pPr>
              <w:autoSpaceDE w:val="0"/>
              <w:autoSpaceDN w:val="0"/>
              <w:adjustRightInd w:val="0"/>
              <w:rPr>
                <w:rFonts w:ascii="Times New Roman" w:hAnsi="Times New Roman"/>
                <w:sz w:val="24"/>
                <w:szCs w:val="24"/>
              </w:rPr>
            </w:pPr>
          </w:p>
        </w:tc>
        <w:tc>
          <w:tcPr>
            <w:tcW w:w="1437" w:type="dxa"/>
          </w:tcPr>
          <w:p w:rsidR="00C5447A" w:rsidRPr="00C5447A" w:rsidRDefault="00C5447A" w:rsidP="00C5447A">
            <w:pPr>
              <w:autoSpaceDE w:val="0"/>
              <w:autoSpaceDN w:val="0"/>
              <w:adjustRightInd w:val="0"/>
              <w:rPr>
                <w:rFonts w:ascii="Times New Roman" w:hAnsi="Times New Roman"/>
                <w:sz w:val="24"/>
                <w:szCs w:val="24"/>
              </w:rPr>
            </w:pPr>
          </w:p>
        </w:tc>
        <w:tc>
          <w:tcPr>
            <w:tcW w:w="1436" w:type="dxa"/>
          </w:tcPr>
          <w:p w:rsidR="00C5447A" w:rsidRPr="00C5447A" w:rsidRDefault="00C5447A" w:rsidP="00C5447A">
            <w:pPr>
              <w:autoSpaceDE w:val="0"/>
              <w:autoSpaceDN w:val="0"/>
              <w:adjustRightInd w:val="0"/>
              <w:rPr>
                <w:rFonts w:ascii="Times New Roman" w:hAnsi="Times New Roman"/>
                <w:sz w:val="24"/>
                <w:szCs w:val="24"/>
              </w:rPr>
            </w:pPr>
          </w:p>
        </w:tc>
        <w:tc>
          <w:tcPr>
            <w:tcW w:w="1579" w:type="dxa"/>
            <w:gridSpan w:val="2"/>
          </w:tcPr>
          <w:p w:rsidR="00C5447A" w:rsidRPr="00C5447A" w:rsidRDefault="00C5447A" w:rsidP="00C5447A">
            <w:pPr>
              <w:autoSpaceDE w:val="0"/>
              <w:autoSpaceDN w:val="0"/>
              <w:adjustRightInd w:val="0"/>
              <w:rPr>
                <w:rFonts w:ascii="Times New Roman" w:hAnsi="Times New Roman"/>
                <w:sz w:val="24"/>
                <w:szCs w:val="24"/>
              </w:rPr>
            </w:pPr>
          </w:p>
        </w:tc>
      </w:tr>
    </w:tbl>
    <w:p w:rsidR="00C5447A" w:rsidRPr="00C5447A" w:rsidRDefault="00C5447A" w:rsidP="00C5447A">
      <w:pPr>
        <w:widowControl w:val="0"/>
        <w:autoSpaceDE w:val="0"/>
        <w:autoSpaceDN w:val="0"/>
        <w:adjustRightInd w:val="0"/>
        <w:jc w:val="center"/>
        <w:rPr>
          <w:rFonts w:ascii="Times New Roman" w:hAnsi="Times New Roman"/>
          <w:sz w:val="24"/>
          <w:szCs w:val="24"/>
        </w:rPr>
      </w:pPr>
    </w:p>
    <w:p w:rsidR="00C5447A" w:rsidRPr="00C5447A" w:rsidRDefault="00C5447A" w:rsidP="00C5447A">
      <w:pPr>
        <w:widowControl w:val="0"/>
        <w:autoSpaceDE w:val="0"/>
        <w:autoSpaceDN w:val="0"/>
        <w:adjustRightInd w:val="0"/>
        <w:jc w:val="center"/>
        <w:rPr>
          <w:rFonts w:ascii="Times New Roman" w:hAnsi="Times New Roman"/>
          <w:sz w:val="24"/>
          <w:szCs w:val="24"/>
        </w:rPr>
      </w:pPr>
      <w:r w:rsidRPr="00C5447A">
        <w:rPr>
          <w:rFonts w:ascii="Times New Roman" w:hAnsi="Times New Roman"/>
          <w:sz w:val="24"/>
          <w:szCs w:val="24"/>
        </w:rPr>
        <w:t>5. Количественные показатели, характеризующие</w:t>
      </w:r>
    </w:p>
    <w:p w:rsidR="00C5447A" w:rsidRPr="00C5447A" w:rsidRDefault="00C5447A" w:rsidP="00C5447A">
      <w:pPr>
        <w:widowControl w:val="0"/>
        <w:autoSpaceDE w:val="0"/>
        <w:autoSpaceDN w:val="0"/>
        <w:adjustRightInd w:val="0"/>
        <w:jc w:val="center"/>
        <w:rPr>
          <w:rFonts w:ascii="Times New Roman" w:hAnsi="Times New Roman"/>
          <w:sz w:val="24"/>
          <w:szCs w:val="24"/>
        </w:rPr>
      </w:pPr>
      <w:r w:rsidRPr="00C5447A">
        <w:rPr>
          <w:rFonts w:ascii="Times New Roman" w:hAnsi="Times New Roman"/>
          <w:sz w:val="24"/>
          <w:szCs w:val="24"/>
        </w:rPr>
        <w:t>результаты реализации инвестиционного проекта</w:t>
      </w:r>
    </w:p>
    <w:p w:rsidR="00C5447A" w:rsidRPr="00C5447A" w:rsidRDefault="00C5447A" w:rsidP="00C5447A">
      <w:pPr>
        <w:widowControl w:val="0"/>
        <w:autoSpaceDE w:val="0"/>
        <w:autoSpaceDN w:val="0"/>
        <w:adjustRightInd w:val="0"/>
        <w:ind w:firstLine="709"/>
        <w:jc w:val="center"/>
        <w:rPr>
          <w:rFonts w:ascii="Times New Roman" w:hAnsi="Times New Roman"/>
          <w:sz w:val="24"/>
          <w:szCs w:val="24"/>
        </w:rPr>
      </w:pPr>
      <w:r w:rsidRPr="00C5447A">
        <w:rPr>
          <w:rFonts w:ascii="Times New Roman" w:hAnsi="Times New Roman"/>
          <w:sz w:val="24"/>
          <w:szCs w:val="24"/>
        </w:rPr>
        <w:t>5.1. ____________________________________________________________</w:t>
      </w:r>
    </w:p>
    <w:p w:rsidR="00C5447A" w:rsidRPr="00C5447A" w:rsidRDefault="00C5447A" w:rsidP="00C5447A">
      <w:pPr>
        <w:widowControl w:val="0"/>
        <w:autoSpaceDE w:val="0"/>
        <w:autoSpaceDN w:val="0"/>
        <w:adjustRightInd w:val="0"/>
        <w:jc w:val="center"/>
        <w:rPr>
          <w:rFonts w:ascii="Times New Roman" w:hAnsi="Times New Roman"/>
          <w:sz w:val="24"/>
          <w:szCs w:val="24"/>
        </w:rPr>
      </w:pPr>
      <w:r w:rsidRPr="00C5447A">
        <w:rPr>
          <w:rFonts w:ascii="Times New Roman" w:hAnsi="Times New Roman"/>
          <w:sz w:val="24"/>
          <w:szCs w:val="24"/>
        </w:rPr>
        <w:t>(указываются количественные показатели результатов реализации инвестиционного проекта)</w:t>
      </w:r>
    </w:p>
    <w:p w:rsidR="00C5447A" w:rsidRPr="00C5447A" w:rsidRDefault="00C5447A" w:rsidP="00C5447A">
      <w:pPr>
        <w:widowControl w:val="0"/>
        <w:autoSpaceDE w:val="0"/>
        <w:autoSpaceDN w:val="0"/>
        <w:adjustRightInd w:val="0"/>
        <w:rPr>
          <w:rFonts w:ascii="Times New Roman" w:hAnsi="Times New Roman"/>
          <w:sz w:val="24"/>
          <w:szCs w:val="24"/>
        </w:rPr>
      </w:pPr>
      <w:r w:rsidRPr="00C5447A">
        <w:rPr>
          <w:rFonts w:ascii="Times New Roman" w:hAnsi="Times New Roman"/>
          <w:sz w:val="24"/>
          <w:szCs w:val="24"/>
        </w:rPr>
        <w:t>____________________________________________________________________.</w:t>
      </w:r>
    </w:p>
    <w:p w:rsidR="00C5447A" w:rsidRPr="00C5447A" w:rsidRDefault="00C5447A" w:rsidP="00C5447A">
      <w:pPr>
        <w:widowControl w:val="0"/>
        <w:autoSpaceDE w:val="0"/>
        <w:autoSpaceDN w:val="0"/>
        <w:adjustRightInd w:val="0"/>
        <w:ind w:firstLine="709"/>
        <w:jc w:val="both"/>
        <w:rPr>
          <w:rFonts w:ascii="Times New Roman" w:hAnsi="Times New Roman"/>
          <w:sz w:val="24"/>
          <w:szCs w:val="24"/>
        </w:rPr>
      </w:pPr>
    </w:p>
    <w:p w:rsidR="00C5447A" w:rsidRPr="00C5447A" w:rsidRDefault="00C5447A" w:rsidP="00C5447A">
      <w:pPr>
        <w:widowControl w:val="0"/>
        <w:autoSpaceDE w:val="0"/>
        <w:autoSpaceDN w:val="0"/>
        <w:adjustRightInd w:val="0"/>
        <w:ind w:firstLine="709"/>
        <w:jc w:val="both"/>
        <w:rPr>
          <w:rFonts w:ascii="Times New Roman" w:hAnsi="Times New Roman"/>
          <w:sz w:val="24"/>
          <w:szCs w:val="24"/>
        </w:rPr>
      </w:pPr>
      <w:r w:rsidRPr="00C5447A">
        <w:rPr>
          <w:rFonts w:ascii="Times New Roman" w:hAnsi="Times New Roman"/>
          <w:sz w:val="24"/>
          <w:szCs w:val="24"/>
        </w:rPr>
        <w:t xml:space="preserve">5.2. </w:t>
      </w:r>
      <w:proofErr w:type="gramStart"/>
      <w:r w:rsidRPr="00C5447A">
        <w:rPr>
          <w:rFonts w:ascii="Times New Roman" w:hAnsi="Times New Roman"/>
          <w:sz w:val="24"/>
          <w:szCs w:val="24"/>
        </w:rPr>
        <w:t xml:space="preserve">Отношение предполагаемой (предельной) стоимости (в ценах года представления паспорта инвестиционного проекта) или сметной стоимости (по заключению </w:t>
      </w:r>
      <w:r w:rsidRPr="00C5447A">
        <w:rPr>
          <w:rFonts w:ascii="Times New Roman" w:hAnsi="Times New Roman"/>
          <w:sz w:val="24"/>
          <w:szCs w:val="24"/>
        </w:rPr>
        <w:lastRenderedPageBreak/>
        <w:t>государственной экспертизы) объекта капитального строительства к количественным показателям (показателю) результатов реализации инвестиционного проекта:  __________________________________ тыс. рублей.</w:t>
      </w:r>
      <w:proofErr w:type="gramEnd"/>
    </w:p>
    <w:p w:rsidR="00C5447A" w:rsidRPr="00C5447A" w:rsidRDefault="00C5447A" w:rsidP="00C5447A">
      <w:pPr>
        <w:widowControl w:val="0"/>
        <w:autoSpaceDE w:val="0"/>
        <w:autoSpaceDN w:val="0"/>
        <w:adjustRightInd w:val="0"/>
        <w:ind w:firstLine="851"/>
        <w:jc w:val="both"/>
        <w:rPr>
          <w:rFonts w:ascii="Times New Roman" w:hAnsi="Times New Roman"/>
          <w:sz w:val="24"/>
          <w:szCs w:val="24"/>
        </w:rPr>
      </w:pPr>
      <w:r w:rsidRPr="00C5447A">
        <w:rPr>
          <w:rFonts w:ascii="Times New Roman" w:hAnsi="Times New Roman"/>
          <w:sz w:val="24"/>
          <w:szCs w:val="24"/>
        </w:rPr>
        <w:t>5.3. Отношение предполагаемой (предельной) стоимости (в ценах года представления паспорта инвестиционного проекта) или стоимости приобретения объекта недвижимого имущества к количественным показателям (показателю) результатов реализации инвестиционного проекта:______________ тыс. рублей.</w:t>
      </w:r>
    </w:p>
    <w:p w:rsidR="00C5447A" w:rsidRPr="00C5447A" w:rsidRDefault="00C5447A" w:rsidP="00C5447A">
      <w:pPr>
        <w:widowControl w:val="0"/>
        <w:autoSpaceDE w:val="0"/>
        <w:autoSpaceDN w:val="0"/>
        <w:adjustRightInd w:val="0"/>
        <w:jc w:val="both"/>
        <w:rPr>
          <w:rFonts w:ascii="Times New Roman" w:hAnsi="Times New Roman"/>
          <w:sz w:val="24"/>
          <w:szCs w:val="24"/>
        </w:rPr>
      </w:pPr>
    </w:p>
    <w:p w:rsidR="00C5447A" w:rsidRPr="00C5447A" w:rsidRDefault="00C5447A" w:rsidP="00C5447A">
      <w:pPr>
        <w:widowControl w:val="0"/>
        <w:autoSpaceDE w:val="0"/>
        <w:autoSpaceDN w:val="0"/>
        <w:adjustRightInd w:val="0"/>
        <w:jc w:val="both"/>
        <w:rPr>
          <w:rFonts w:ascii="Times New Roman" w:hAnsi="Times New Roman"/>
          <w:sz w:val="24"/>
          <w:szCs w:val="24"/>
        </w:rPr>
      </w:pPr>
    </w:p>
    <w:p w:rsidR="00C5447A" w:rsidRPr="00C5447A" w:rsidRDefault="00C5447A" w:rsidP="00C5447A">
      <w:pPr>
        <w:autoSpaceDE w:val="0"/>
        <w:autoSpaceDN w:val="0"/>
        <w:adjustRightInd w:val="0"/>
        <w:rPr>
          <w:rFonts w:ascii="Times New Roman" w:hAnsi="Times New Roman"/>
          <w:sz w:val="24"/>
          <w:szCs w:val="24"/>
        </w:rPr>
      </w:pPr>
      <w:r w:rsidRPr="00C5447A">
        <w:rPr>
          <w:rFonts w:ascii="Times New Roman" w:hAnsi="Times New Roman"/>
          <w:sz w:val="24"/>
          <w:szCs w:val="24"/>
        </w:rPr>
        <w:t xml:space="preserve">Руководитель инициатора </w:t>
      </w:r>
    </w:p>
    <w:p w:rsidR="00C5447A" w:rsidRPr="00C5447A" w:rsidRDefault="00C5447A" w:rsidP="00C5447A">
      <w:pPr>
        <w:autoSpaceDE w:val="0"/>
        <w:autoSpaceDN w:val="0"/>
        <w:adjustRightInd w:val="0"/>
        <w:rPr>
          <w:rFonts w:ascii="Times New Roman" w:hAnsi="Times New Roman"/>
          <w:sz w:val="24"/>
          <w:szCs w:val="24"/>
        </w:rPr>
      </w:pPr>
      <w:r w:rsidRPr="00C5447A">
        <w:rPr>
          <w:rFonts w:ascii="Times New Roman" w:hAnsi="Times New Roman"/>
          <w:sz w:val="24"/>
          <w:szCs w:val="24"/>
        </w:rPr>
        <w:t>проверки</w:t>
      </w:r>
      <w:r w:rsidRPr="00C5447A">
        <w:rPr>
          <w:rFonts w:ascii="Times New Roman" w:hAnsi="Times New Roman"/>
          <w:sz w:val="24"/>
          <w:szCs w:val="24"/>
        </w:rPr>
        <w:tab/>
        <w:t>_________________/________/________/</w:t>
      </w:r>
    </w:p>
    <w:p w:rsidR="00C5447A" w:rsidRPr="00C5447A" w:rsidRDefault="00C5447A" w:rsidP="00C5447A">
      <w:pPr>
        <w:widowControl w:val="0"/>
        <w:autoSpaceDE w:val="0"/>
        <w:autoSpaceDN w:val="0"/>
        <w:adjustRightInd w:val="0"/>
        <w:rPr>
          <w:rFonts w:ascii="Times New Roman" w:eastAsiaTheme="minorEastAsia" w:hAnsi="Times New Roman"/>
          <w:sz w:val="24"/>
          <w:szCs w:val="24"/>
        </w:rPr>
      </w:pPr>
      <w:r w:rsidRPr="00C5447A">
        <w:rPr>
          <w:rFonts w:ascii="Times New Roman" w:hAnsi="Times New Roman"/>
          <w:sz w:val="24"/>
          <w:szCs w:val="24"/>
        </w:rPr>
        <w:t>(должность)         (подпись)    (Ф.И.О.)</w:t>
      </w:r>
    </w:p>
    <w:p w:rsidR="00C5447A" w:rsidRPr="00C5447A" w:rsidRDefault="00C5447A" w:rsidP="00C5447A">
      <w:pPr>
        <w:widowControl w:val="0"/>
        <w:autoSpaceDE w:val="0"/>
        <w:autoSpaceDN w:val="0"/>
        <w:adjustRightInd w:val="0"/>
        <w:jc w:val="both"/>
        <w:rPr>
          <w:rFonts w:ascii="Times New Roman" w:eastAsiaTheme="minorEastAsia" w:hAnsi="Times New Roman"/>
          <w:sz w:val="24"/>
          <w:szCs w:val="24"/>
        </w:rPr>
      </w:pPr>
      <w:r w:rsidRPr="00C5447A">
        <w:rPr>
          <w:rFonts w:ascii="Times New Roman" w:eastAsiaTheme="minorEastAsia" w:hAnsi="Times New Roman"/>
          <w:sz w:val="24"/>
          <w:szCs w:val="24"/>
        </w:rPr>
        <w:t>«__» _________ 20__ г.</w:t>
      </w:r>
    </w:p>
    <w:p w:rsidR="00C5447A" w:rsidRPr="00C5447A" w:rsidRDefault="00C5447A" w:rsidP="00C5447A">
      <w:pPr>
        <w:widowControl w:val="0"/>
        <w:autoSpaceDE w:val="0"/>
        <w:autoSpaceDN w:val="0"/>
        <w:adjustRightInd w:val="0"/>
        <w:jc w:val="both"/>
        <w:rPr>
          <w:rFonts w:ascii="Times New Roman" w:eastAsiaTheme="minorEastAsia" w:hAnsi="Times New Roman"/>
          <w:sz w:val="24"/>
          <w:szCs w:val="24"/>
        </w:rPr>
      </w:pPr>
    </w:p>
    <w:p w:rsidR="00C5447A" w:rsidRPr="00C5447A" w:rsidRDefault="00C5447A" w:rsidP="00C5447A">
      <w:pPr>
        <w:widowControl w:val="0"/>
        <w:autoSpaceDE w:val="0"/>
        <w:autoSpaceDN w:val="0"/>
        <w:adjustRightInd w:val="0"/>
        <w:jc w:val="both"/>
        <w:rPr>
          <w:rFonts w:ascii="Times New Roman" w:hAnsi="Times New Roman"/>
          <w:sz w:val="24"/>
          <w:szCs w:val="24"/>
        </w:rPr>
      </w:pPr>
      <w:r w:rsidRPr="00C5447A">
        <w:rPr>
          <w:rFonts w:ascii="Times New Roman" w:eastAsiaTheme="minorEastAsia" w:hAnsi="Times New Roman"/>
          <w:sz w:val="24"/>
          <w:szCs w:val="24"/>
        </w:rPr>
        <w:t>М.П.</w:t>
      </w:r>
    </w:p>
    <w:p w:rsidR="00C5447A" w:rsidRPr="00C5447A" w:rsidRDefault="00C5447A" w:rsidP="00C5447A">
      <w:pPr>
        <w:widowControl w:val="0"/>
        <w:autoSpaceDE w:val="0"/>
        <w:autoSpaceDN w:val="0"/>
        <w:adjustRightInd w:val="0"/>
        <w:jc w:val="both"/>
        <w:rPr>
          <w:rFonts w:ascii="Times New Roman" w:hAnsi="Times New Roman"/>
          <w:sz w:val="24"/>
          <w:szCs w:val="24"/>
        </w:rPr>
      </w:pPr>
    </w:p>
    <w:p w:rsidR="00C5447A" w:rsidRPr="00C5447A" w:rsidRDefault="00C5447A" w:rsidP="00C5447A">
      <w:pPr>
        <w:pStyle w:val="ConsPlusNonformat"/>
        <w:rPr>
          <w:rFonts w:ascii="Times New Roman" w:hAnsi="Times New Roman" w:cs="Times New Roman"/>
          <w:sz w:val="24"/>
          <w:szCs w:val="24"/>
        </w:rPr>
      </w:pPr>
      <w:r w:rsidRPr="00C5447A">
        <w:rPr>
          <w:rFonts w:ascii="Times New Roman" w:hAnsi="Times New Roman" w:cs="Times New Roman"/>
          <w:sz w:val="24"/>
          <w:szCs w:val="24"/>
        </w:rPr>
        <w:t>Исполнитель _________________/________/________/</w:t>
      </w:r>
    </w:p>
    <w:p w:rsidR="00C5447A" w:rsidRPr="00C5447A" w:rsidRDefault="00C5447A" w:rsidP="00C5447A">
      <w:pPr>
        <w:widowControl w:val="0"/>
        <w:autoSpaceDE w:val="0"/>
        <w:autoSpaceDN w:val="0"/>
        <w:adjustRightInd w:val="0"/>
        <w:rPr>
          <w:rFonts w:ascii="Times New Roman" w:hAnsi="Times New Roman"/>
          <w:sz w:val="24"/>
          <w:szCs w:val="24"/>
        </w:rPr>
      </w:pPr>
      <w:r w:rsidRPr="00C5447A">
        <w:rPr>
          <w:rFonts w:ascii="Times New Roman" w:hAnsi="Times New Roman"/>
          <w:sz w:val="24"/>
          <w:szCs w:val="24"/>
        </w:rPr>
        <w:t xml:space="preserve">      (должность)      (подпись)  (Ф.И.О.)</w:t>
      </w:r>
    </w:p>
    <w:p w:rsidR="00C5447A" w:rsidRPr="00C5447A" w:rsidRDefault="00C5447A" w:rsidP="00C5447A">
      <w:pPr>
        <w:widowControl w:val="0"/>
        <w:autoSpaceDE w:val="0"/>
        <w:autoSpaceDN w:val="0"/>
        <w:adjustRightInd w:val="0"/>
        <w:rPr>
          <w:rFonts w:ascii="Times New Roman" w:hAnsi="Times New Roman"/>
          <w:sz w:val="24"/>
          <w:szCs w:val="24"/>
        </w:rPr>
      </w:pPr>
    </w:p>
    <w:p w:rsidR="00C5447A" w:rsidRPr="00C5447A" w:rsidRDefault="00C5447A" w:rsidP="00C5447A">
      <w:pPr>
        <w:widowControl w:val="0"/>
        <w:autoSpaceDE w:val="0"/>
        <w:autoSpaceDN w:val="0"/>
        <w:adjustRightInd w:val="0"/>
        <w:rPr>
          <w:rFonts w:ascii="Times New Roman" w:hAnsi="Times New Roman"/>
          <w:sz w:val="24"/>
          <w:szCs w:val="24"/>
        </w:rPr>
      </w:pPr>
      <w:r w:rsidRPr="00C5447A">
        <w:rPr>
          <w:rFonts w:ascii="Times New Roman" w:hAnsi="Times New Roman"/>
          <w:sz w:val="24"/>
          <w:szCs w:val="24"/>
        </w:rPr>
        <w:t>_____________________</w:t>
      </w:r>
    </w:p>
    <w:p w:rsidR="00C5447A" w:rsidRPr="00C5447A" w:rsidRDefault="00C5447A" w:rsidP="00C5447A">
      <w:pPr>
        <w:widowControl w:val="0"/>
        <w:autoSpaceDE w:val="0"/>
        <w:autoSpaceDN w:val="0"/>
        <w:adjustRightInd w:val="0"/>
        <w:jc w:val="both"/>
        <w:rPr>
          <w:rFonts w:ascii="Times New Roman" w:hAnsi="Times New Roman"/>
          <w:sz w:val="24"/>
          <w:szCs w:val="24"/>
        </w:rPr>
      </w:pPr>
      <w:r w:rsidRPr="00C5447A">
        <w:rPr>
          <w:rFonts w:ascii="Times New Roman" w:hAnsi="Times New Roman"/>
          <w:sz w:val="24"/>
          <w:szCs w:val="24"/>
        </w:rPr>
        <w:t xml:space="preserve">     (телефон)</w:t>
      </w:r>
    </w:p>
    <w:p w:rsidR="00C5447A" w:rsidRPr="00C5447A" w:rsidRDefault="00C5447A" w:rsidP="00C5447A">
      <w:pPr>
        <w:widowControl w:val="0"/>
        <w:autoSpaceDE w:val="0"/>
        <w:autoSpaceDN w:val="0"/>
        <w:adjustRightInd w:val="0"/>
        <w:jc w:val="both"/>
        <w:rPr>
          <w:rFonts w:ascii="Times New Roman" w:hAnsi="Times New Roman"/>
          <w:sz w:val="24"/>
          <w:szCs w:val="24"/>
        </w:rPr>
      </w:pPr>
    </w:p>
    <w:p w:rsidR="00C5447A" w:rsidRPr="00C5447A" w:rsidRDefault="00C5447A" w:rsidP="00C5447A">
      <w:pPr>
        <w:widowControl w:val="0"/>
        <w:autoSpaceDE w:val="0"/>
        <w:autoSpaceDN w:val="0"/>
        <w:adjustRightInd w:val="0"/>
        <w:jc w:val="both"/>
        <w:rPr>
          <w:rFonts w:ascii="Times New Roman" w:hAnsi="Times New Roman"/>
          <w:sz w:val="24"/>
          <w:szCs w:val="24"/>
        </w:rPr>
      </w:pPr>
      <w:r w:rsidRPr="00C5447A">
        <w:rPr>
          <w:rFonts w:ascii="Times New Roman" w:hAnsi="Times New Roman"/>
          <w:sz w:val="24"/>
          <w:szCs w:val="24"/>
        </w:rPr>
        <w:t>«__» ___________ 20__ г.</w:t>
      </w:r>
    </w:p>
    <w:p w:rsidR="00C5447A" w:rsidRPr="00C5447A" w:rsidRDefault="00C5447A" w:rsidP="00C5447A">
      <w:pPr>
        <w:widowControl w:val="0"/>
        <w:autoSpaceDE w:val="0"/>
        <w:autoSpaceDN w:val="0"/>
        <w:adjustRightInd w:val="0"/>
        <w:jc w:val="both"/>
        <w:rPr>
          <w:rFonts w:ascii="Times New Roman" w:hAnsi="Times New Roman"/>
          <w:sz w:val="24"/>
          <w:szCs w:val="24"/>
        </w:rPr>
      </w:pPr>
    </w:p>
    <w:p w:rsidR="00C5447A" w:rsidRPr="00C5447A" w:rsidRDefault="00C5447A" w:rsidP="00C5447A">
      <w:pPr>
        <w:widowControl w:val="0"/>
        <w:autoSpaceDE w:val="0"/>
        <w:autoSpaceDN w:val="0"/>
        <w:adjustRightInd w:val="0"/>
        <w:jc w:val="both"/>
        <w:rPr>
          <w:rFonts w:ascii="Times New Roman" w:hAnsi="Times New Roman"/>
          <w:sz w:val="24"/>
          <w:szCs w:val="24"/>
        </w:rPr>
      </w:pPr>
      <w:r w:rsidRPr="00C5447A">
        <w:rPr>
          <w:rFonts w:ascii="Times New Roman" w:hAnsi="Times New Roman"/>
          <w:sz w:val="24"/>
          <w:szCs w:val="24"/>
        </w:rPr>
        <w:t>М.П.</w:t>
      </w: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Default="00C5447A" w:rsidP="00B67EAE">
      <w:pPr>
        <w:autoSpaceDE w:val="0"/>
        <w:autoSpaceDN w:val="0"/>
        <w:adjustRightInd w:val="0"/>
        <w:rPr>
          <w:rFonts w:ascii="Times New Roman" w:hAnsi="Times New Roman"/>
          <w:sz w:val="26"/>
          <w:szCs w:val="26"/>
        </w:rPr>
      </w:pPr>
    </w:p>
    <w:p w:rsidR="00C5447A" w:rsidRPr="00C5447A" w:rsidRDefault="00C5447A" w:rsidP="00C5447A">
      <w:pPr>
        <w:pStyle w:val="Default"/>
        <w:jc w:val="both"/>
        <w:rPr>
          <w:sz w:val="28"/>
          <w:szCs w:val="28"/>
        </w:rPr>
      </w:pPr>
      <w:r>
        <w:rPr>
          <w:sz w:val="28"/>
          <w:szCs w:val="28"/>
        </w:rPr>
        <w:lastRenderedPageBreak/>
        <w:t xml:space="preserve">                                                                                  </w:t>
      </w:r>
      <w:r w:rsidRPr="00C5447A">
        <w:rPr>
          <w:sz w:val="28"/>
          <w:szCs w:val="28"/>
        </w:rPr>
        <w:t xml:space="preserve">   Приложение №</w:t>
      </w:r>
      <w:r>
        <w:rPr>
          <w:sz w:val="28"/>
          <w:szCs w:val="28"/>
        </w:rPr>
        <w:t>4</w:t>
      </w:r>
      <w:r w:rsidRPr="00C5447A">
        <w:rPr>
          <w:sz w:val="28"/>
          <w:szCs w:val="28"/>
        </w:rPr>
        <w:t xml:space="preserve"> </w:t>
      </w:r>
    </w:p>
    <w:p w:rsidR="00C5447A" w:rsidRPr="00C5447A" w:rsidRDefault="00C5447A" w:rsidP="00C5447A">
      <w:pPr>
        <w:ind w:left="4820" w:hanging="4111"/>
        <w:jc w:val="both"/>
        <w:rPr>
          <w:rFonts w:asciiTheme="minorHAnsi" w:hAnsiTheme="minorHAnsi"/>
          <w:sz w:val="28"/>
          <w:szCs w:val="28"/>
        </w:rPr>
      </w:pPr>
      <w:r w:rsidRPr="00C5447A">
        <w:rPr>
          <w:rFonts w:asciiTheme="minorHAnsi" w:hAnsiTheme="minorHAnsi"/>
          <w:sz w:val="28"/>
          <w:szCs w:val="28"/>
        </w:rPr>
        <w:t xml:space="preserve">                                                             </w:t>
      </w:r>
      <w:r w:rsidRPr="00C5447A">
        <w:rPr>
          <w:sz w:val="28"/>
          <w:szCs w:val="28"/>
        </w:rPr>
        <w:t xml:space="preserve">к Порядку проведения проверки </w:t>
      </w:r>
      <w:r w:rsidRPr="00C5447A">
        <w:rPr>
          <w:rFonts w:asciiTheme="minorHAnsi" w:hAnsiTheme="minorHAnsi"/>
          <w:sz w:val="28"/>
          <w:szCs w:val="28"/>
        </w:rPr>
        <w:t xml:space="preserve">                                                                            </w:t>
      </w:r>
      <w:r w:rsidRPr="00C5447A">
        <w:rPr>
          <w:sz w:val="28"/>
          <w:szCs w:val="28"/>
        </w:rPr>
        <w:t xml:space="preserve">инвестиционных проектов на предмет эффективности использования средств бюджета муниципального образования </w:t>
      </w:r>
      <w:r w:rsidRPr="00C5447A">
        <w:rPr>
          <w:rFonts w:ascii="Times New Roman" w:hAnsi="Times New Roman"/>
          <w:color w:val="000000"/>
          <w:sz w:val="28"/>
          <w:szCs w:val="28"/>
        </w:rPr>
        <w:t>«</w:t>
      </w:r>
      <w:proofErr w:type="spellStart"/>
      <w:r w:rsidRPr="00C5447A">
        <w:rPr>
          <w:rFonts w:ascii="Times New Roman" w:hAnsi="Times New Roman"/>
          <w:color w:val="000000"/>
          <w:sz w:val="28"/>
          <w:szCs w:val="28"/>
        </w:rPr>
        <w:t>Кашинский</w:t>
      </w:r>
      <w:proofErr w:type="spellEnd"/>
      <w:r w:rsidRPr="00C5447A">
        <w:rPr>
          <w:rFonts w:ascii="Times New Roman" w:hAnsi="Times New Roman"/>
          <w:color w:val="000000"/>
          <w:sz w:val="28"/>
          <w:szCs w:val="28"/>
        </w:rPr>
        <w:t xml:space="preserve"> район»</w:t>
      </w:r>
      <w:r w:rsidRPr="00C5447A">
        <w:rPr>
          <w:sz w:val="28"/>
          <w:szCs w:val="28"/>
        </w:rPr>
        <w:t xml:space="preserve">, направляемых на капитальные вложения </w:t>
      </w:r>
    </w:p>
    <w:p w:rsidR="00C5447A" w:rsidRDefault="00C5447A" w:rsidP="00C5447A">
      <w:pPr>
        <w:pStyle w:val="Default"/>
        <w:rPr>
          <w:b/>
          <w:bCs/>
          <w:sz w:val="28"/>
          <w:szCs w:val="28"/>
        </w:rPr>
      </w:pPr>
    </w:p>
    <w:p w:rsidR="00C5447A" w:rsidRDefault="00C5447A" w:rsidP="00C5447A">
      <w:pPr>
        <w:pStyle w:val="Default"/>
        <w:jc w:val="center"/>
        <w:rPr>
          <w:sz w:val="28"/>
          <w:szCs w:val="28"/>
        </w:rPr>
      </w:pPr>
      <w:r>
        <w:rPr>
          <w:b/>
          <w:bCs/>
          <w:sz w:val="28"/>
          <w:szCs w:val="28"/>
        </w:rPr>
        <w:t>Заключение</w:t>
      </w:r>
    </w:p>
    <w:p w:rsidR="00C5447A" w:rsidRDefault="00C5447A" w:rsidP="00C5447A">
      <w:pPr>
        <w:pStyle w:val="Default"/>
        <w:jc w:val="center"/>
        <w:rPr>
          <w:sz w:val="28"/>
          <w:szCs w:val="28"/>
        </w:rPr>
      </w:pPr>
      <w:r>
        <w:rPr>
          <w:b/>
          <w:bCs/>
          <w:sz w:val="28"/>
          <w:szCs w:val="28"/>
        </w:rPr>
        <w:t>о результатах проверки инвестиционного проекта,</w:t>
      </w:r>
    </w:p>
    <w:p w:rsidR="00C5447A" w:rsidRDefault="00C5447A" w:rsidP="00C5447A">
      <w:pPr>
        <w:pStyle w:val="Default"/>
        <w:jc w:val="center"/>
        <w:rPr>
          <w:sz w:val="28"/>
          <w:szCs w:val="28"/>
        </w:rPr>
      </w:pPr>
      <w:r>
        <w:rPr>
          <w:b/>
          <w:bCs/>
          <w:sz w:val="28"/>
          <w:szCs w:val="28"/>
        </w:rPr>
        <w:t>на предмет эффективности использования средств местного бюджета,</w:t>
      </w:r>
    </w:p>
    <w:p w:rsidR="00C5447A" w:rsidRDefault="00C5447A" w:rsidP="00C5447A">
      <w:pPr>
        <w:pStyle w:val="Default"/>
        <w:jc w:val="center"/>
        <w:rPr>
          <w:b/>
          <w:bCs/>
          <w:sz w:val="28"/>
          <w:szCs w:val="28"/>
        </w:rPr>
      </w:pPr>
      <w:proofErr w:type="gramStart"/>
      <w:r>
        <w:rPr>
          <w:b/>
          <w:bCs/>
          <w:sz w:val="28"/>
          <w:szCs w:val="28"/>
        </w:rPr>
        <w:t>направляемых</w:t>
      </w:r>
      <w:proofErr w:type="gramEnd"/>
      <w:r>
        <w:rPr>
          <w:b/>
          <w:bCs/>
          <w:sz w:val="28"/>
          <w:szCs w:val="28"/>
        </w:rPr>
        <w:t xml:space="preserve"> на капитальные вложения</w:t>
      </w:r>
    </w:p>
    <w:p w:rsidR="00A34AEC" w:rsidRDefault="00A34AEC" w:rsidP="00C5447A">
      <w:pPr>
        <w:pStyle w:val="Default"/>
        <w:jc w:val="center"/>
        <w:rPr>
          <w:sz w:val="28"/>
          <w:szCs w:val="28"/>
        </w:rPr>
      </w:pPr>
    </w:p>
    <w:p w:rsidR="00C5447A" w:rsidRDefault="00C5447A" w:rsidP="00A34AEC">
      <w:pPr>
        <w:pStyle w:val="Default"/>
        <w:ind w:firstLine="709"/>
        <w:jc w:val="both"/>
        <w:rPr>
          <w:sz w:val="28"/>
          <w:szCs w:val="28"/>
        </w:rPr>
      </w:pPr>
      <w:r>
        <w:rPr>
          <w:sz w:val="28"/>
          <w:szCs w:val="28"/>
        </w:rPr>
        <w:t xml:space="preserve">1. Сведения об инвестиционном проекте, представленном для проведения проверки на предмет эффективности использования средств местного бюджета, направляемых на капитальные вложения, согласно паспорту инвестиционного проекта: </w:t>
      </w:r>
    </w:p>
    <w:p w:rsidR="00A34AEC" w:rsidRDefault="00C5447A" w:rsidP="00A34AEC">
      <w:pPr>
        <w:pStyle w:val="Default"/>
        <w:ind w:firstLine="709"/>
        <w:jc w:val="both"/>
        <w:rPr>
          <w:sz w:val="28"/>
          <w:szCs w:val="28"/>
        </w:rPr>
      </w:pPr>
      <w:r>
        <w:rPr>
          <w:sz w:val="28"/>
          <w:szCs w:val="28"/>
        </w:rPr>
        <w:t>1.1. проверка инвестиционного проекта, финансирование которого планируется осуществлять полностью или частично за счет средств местного бюджета, на предмет эффективности использования средств местного бюджета, направляемых на капитальные вложения, инициирована</w:t>
      </w:r>
      <w:proofErr w:type="gramStart"/>
      <w:r>
        <w:rPr>
          <w:sz w:val="28"/>
          <w:szCs w:val="28"/>
        </w:rPr>
        <w:t xml:space="preserve">: </w:t>
      </w:r>
      <w:proofErr w:type="gramEnd"/>
    </w:p>
    <w:p w:rsidR="00C5447A" w:rsidRDefault="00C5447A" w:rsidP="00A34AEC">
      <w:pPr>
        <w:pStyle w:val="Default"/>
        <w:jc w:val="both"/>
        <w:rPr>
          <w:sz w:val="28"/>
          <w:szCs w:val="28"/>
        </w:rPr>
      </w:pPr>
      <w:r>
        <w:rPr>
          <w:sz w:val="28"/>
          <w:szCs w:val="28"/>
        </w:rPr>
        <w:t xml:space="preserve">__________________________________________________________________; </w:t>
      </w:r>
    </w:p>
    <w:p w:rsidR="00C5447A" w:rsidRDefault="00C5447A" w:rsidP="00A34AEC">
      <w:pPr>
        <w:pStyle w:val="Default"/>
        <w:ind w:firstLine="709"/>
        <w:jc w:val="center"/>
        <w:rPr>
          <w:sz w:val="16"/>
          <w:szCs w:val="16"/>
        </w:rPr>
      </w:pPr>
      <w:r>
        <w:rPr>
          <w:sz w:val="16"/>
          <w:szCs w:val="16"/>
        </w:rPr>
        <w:t>(наименование инициатора проверки)</w:t>
      </w:r>
    </w:p>
    <w:p w:rsidR="00C5447A" w:rsidRDefault="00C5447A" w:rsidP="00A34AEC">
      <w:pPr>
        <w:pStyle w:val="Default"/>
        <w:numPr>
          <w:ilvl w:val="1"/>
          <w:numId w:val="5"/>
        </w:numPr>
        <w:jc w:val="both"/>
        <w:rPr>
          <w:sz w:val="28"/>
          <w:szCs w:val="28"/>
        </w:rPr>
      </w:pPr>
      <w:r>
        <w:rPr>
          <w:sz w:val="28"/>
          <w:szCs w:val="28"/>
        </w:rPr>
        <w:t xml:space="preserve">наименование инвестиционного проекта: </w:t>
      </w:r>
    </w:p>
    <w:p w:rsidR="00C5447A" w:rsidRDefault="00C5447A" w:rsidP="00A34AEC">
      <w:pPr>
        <w:pStyle w:val="Default"/>
        <w:jc w:val="both"/>
        <w:rPr>
          <w:sz w:val="28"/>
          <w:szCs w:val="28"/>
        </w:rPr>
      </w:pPr>
      <w:r>
        <w:rPr>
          <w:sz w:val="28"/>
          <w:szCs w:val="28"/>
        </w:rPr>
        <w:t xml:space="preserve">___________________________________________________________________; </w:t>
      </w:r>
    </w:p>
    <w:p w:rsidR="00A34AEC" w:rsidRDefault="00C5447A" w:rsidP="00A34AEC">
      <w:pPr>
        <w:pStyle w:val="Default"/>
        <w:numPr>
          <w:ilvl w:val="1"/>
          <w:numId w:val="5"/>
        </w:numPr>
        <w:jc w:val="both"/>
        <w:rPr>
          <w:sz w:val="28"/>
          <w:szCs w:val="28"/>
        </w:rPr>
      </w:pPr>
      <w:r>
        <w:rPr>
          <w:sz w:val="28"/>
          <w:szCs w:val="28"/>
        </w:rPr>
        <w:t xml:space="preserve">цель инвестиционного проекта: </w:t>
      </w:r>
    </w:p>
    <w:p w:rsidR="00C5447A" w:rsidRDefault="00C5447A" w:rsidP="00A34AEC">
      <w:pPr>
        <w:pStyle w:val="Default"/>
        <w:jc w:val="both"/>
        <w:rPr>
          <w:sz w:val="28"/>
          <w:szCs w:val="28"/>
        </w:rPr>
      </w:pPr>
      <w:r>
        <w:rPr>
          <w:sz w:val="28"/>
          <w:szCs w:val="28"/>
        </w:rPr>
        <w:t xml:space="preserve">___________________________________________________________________; </w:t>
      </w:r>
    </w:p>
    <w:p w:rsidR="00C5447A" w:rsidRDefault="00C5447A" w:rsidP="00A34AEC">
      <w:pPr>
        <w:pStyle w:val="Default"/>
        <w:ind w:firstLine="709"/>
        <w:jc w:val="both"/>
        <w:rPr>
          <w:sz w:val="28"/>
          <w:szCs w:val="28"/>
        </w:rPr>
      </w:pPr>
      <w:r>
        <w:rPr>
          <w:sz w:val="28"/>
          <w:szCs w:val="28"/>
        </w:rPr>
        <w:t xml:space="preserve">1.4. форма реализации инвестиционного проекта: </w:t>
      </w:r>
    </w:p>
    <w:p w:rsidR="00C5447A" w:rsidRDefault="00C5447A" w:rsidP="00A34AEC">
      <w:pPr>
        <w:pStyle w:val="Default"/>
        <w:jc w:val="both"/>
        <w:rPr>
          <w:sz w:val="28"/>
          <w:szCs w:val="28"/>
        </w:rPr>
      </w:pPr>
      <w:r>
        <w:rPr>
          <w:sz w:val="28"/>
          <w:szCs w:val="28"/>
        </w:rPr>
        <w:t xml:space="preserve">___________________________________________________________________; </w:t>
      </w:r>
    </w:p>
    <w:p w:rsidR="00C5447A" w:rsidRDefault="00C5447A" w:rsidP="00A34AEC">
      <w:pPr>
        <w:pStyle w:val="Default"/>
        <w:ind w:firstLine="709"/>
        <w:jc w:val="center"/>
        <w:rPr>
          <w:sz w:val="16"/>
          <w:szCs w:val="16"/>
        </w:rPr>
      </w:pPr>
      <w:r>
        <w:rPr>
          <w:sz w:val="18"/>
          <w:szCs w:val="18"/>
        </w:rPr>
        <w:t>(</w:t>
      </w:r>
      <w:r>
        <w:rPr>
          <w:sz w:val="16"/>
          <w:szCs w:val="16"/>
        </w:rPr>
        <w:t>строительство, реконструкция, в том числе с элементами реставрации, техническое перевооружение объекта капитального строительства, приобретение объектов недвижимого имущества)</w:t>
      </w:r>
    </w:p>
    <w:p w:rsidR="00C5447A" w:rsidRDefault="00C5447A" w:rsidP="00A34AEC">
      <w:pPr>
        <w:pStyle w:val="Default"/>
        <w:ind w:firstLine="709"/>
        <w:jc w:val="both"/>
        <w:rPr>
          <w:sz w:val="28"/>
          <w:szCs w:val="28"/>
        </w:rPr>
      </w:pPr>
      <w:r>
        <w:rPr>
          <w:sz w:val="28"/>
          <w:szCs w:val="28"/>
        </w:rPr>
        <w:t xml:space="preserve">1.5. срок реализации инвестиционного проекта, включая все этапы реализации проекта: ________ - ________ годы; </w:t>
      </w:r>
    </w:p>
    <w:p w:rsidR="00C5447A" w:rsidRDefault="00C5447A" w:rsidP="00A34AEC">
      <w:pPr>
        <w:pStyle w:val="Default"/>
        <w:ind w:firstLine="709"/>
        <w:jc w:val="both"/>
        <w:rPr>
          <w:sz w:val="28"/>
          <w:szCs w:val="28"/>
        </w:rPr>
      </w:pPr>
      <w:proofErr w:type="gramStart"/>
      <w:r>
        <w:rPr>
          <w:sz w:val="28"/>
          <w:szCs w:val="28"/>
        </w:rPr>
        <w:t xml:space="preserve">1.6. предполагаемая (предельная) стоимость строительства, реконструкции, в том числе с элементами реставрации, технического перевооружения объекта капитального строительства либо стоимость приобретения объекта недвижимого имущества (в ценах года представления паспорта инвестиционного проекта) / Сметная стоимость объекта капитального строительства (по заключению государственной экспертизы) либо стоимость приобретения объекта недвижимого имущества (по отчету об оценке): _________ тыс. рублей; </w:t>
      </w:r>
      <w:proofErr w:type="gramEnd"/>
    </w:p>
    <w:p w:rsidR="00C5447A" w:rsidRDefault="00C5447A" w:rsidP="00A34AEC">
      <w:pPr>
        <w:pStyle w:val="Default"/>
        <w:pageBreakBefore/>
        <w:ind w:firstLine="709"/>
        <w:jc w:val="both"/>
        <w:rPr>
          <w:sz w:val="28"/>
          <w:szCs w:val="28"/>
        </w:rPr>
      </w:pPr>
      <w:r>
        <w:rPr>
          <w:sz w:val="28"/>
          <w:szCs w:val="28"/>
        </w:rPr>
        <w:lastRenderedPageBreak/>
        <w:t xml:space="preserve">1.7. значения количественных показателей (показателя) реализации инвестиционного проекта с указанием единиц измерения показателей (показателя): _______________________________________________________. </w:t>
      </w:r>
    </w:p>
    <w:p w:rsidR="00C5447A" w:rsidRDefault="00C5447A" w:rsidP="00A34AEC">
      <w:pPr>
        <w:pStyle w:val="Default"/>
        <w:ind w:firstLine="709"/>
        <w:jc w:val="both"/>
        <w:rPr>
          <w:sz w:val="28"/>
          <w:szCs w:val="28"/>
        </w:rPr>
      </w:pPr>
      <w:r>
        <w:rPr>
          <w:sz w:val="28"/>
          <w:szCs w:val="28"/>
        </w:rPr>
        <w:t xml:space="preserve">2. Оценка эффективности использования средств местного бюджета, направляемых на капитальные вложения, по инвестиционному проекту на основе качественных критериев ________________________________________. </w:t>
      </w:r>
    </w:p>
    <w:p w:rsidR="00C5447A" w:rsidRDefault="00C5447A" w:rsidP="00A34AEC">
      <w:pPr>
        <w:pStyle w:val="Default"/>
        <w:ind w:firstLine="709"/>
        <w:jc w:val="both"/>
        <w:rPr>
          <w:sz w:val="28"/>
          <w:szCs w:val="28"/>
        </w:rPr>
      </w:pPr>
      <w:r>
        <w:rPr>
          <w:sz w:val="28"/>
          <w:szCs w:val="28"/>
        </w:rPr>
        <w:t xml:space="preserve">3. Оценка эффективности использования средств местного бюджета, направляемых на капитальные вложения, по инвестиционному проекту на основе количественных критериев ______________________________________. </w:t>
      </w:r>
    </w:p>
    <w:p w:rsidR="00C5447A" w:rsidRDefault="00C5447A" w:rsidP="00A34AEC">
      <w:pPr>
        <w:pStyle w:val="Default"/>
        <w:ind w:firstLine="709"/>
        <w:jc w:val="both"/>
        <w:rPr>
          <w:sz w:val="28"/>
          <w:szCs w:val="28"/>
        </w:rPr>
      </w:pPr>
      <w:r>
        <w:rPr>
          <w:sz w:val="28"/>
          <w:szCs w:val="28"/>
        </w:rPr>
        <w:t>4. Значение интегральной оценки эффективности</w:t>
      </w:r>
      <w:proofErr w:type="gramStart"/>
      <w:r>
        <w:rPr>
          <w:sz w:val="28"/>
          <w:szCs w:val="28"/>
        </w:rPr>
        <w:t xml:space="preserve"> _____________________ </w:t>
      </w:r>
      <w:proofErr w:type="gramEnd"/>
    </w:p>
    <w:p w:rsidR="00C5447A" w:rsidRDefault="00C5447A" w:rsidP="00A34AEC">
      <w:pPr>
        <w:pStyle w:val="Default"/>
        <w:jc w:val="both"/>
        <w:rPr>
          <w:sz w:val="28"/>
          <w:szCs w:val="28"/>
        </w:rPr>
      </w:pPr>
      <w:r>
        <w:rPr>
          <w:sz w:val="28"/>
          <w:szCs w:val="28"/>
        </w:rPr>
        <w:t xml:space="preserve">___________________________________________________________________. </w:t>
      </w:r>
    </w:p>
    <w:p w:rsidR="00C5447A" w:rsidRDefault="00C5447A" w:rsidP="00A34AEC">
      <w:pPr>
        <w:pStyle w:val="Default"/>
        <w:ind w:firstLine="709"/>
        <w:jc w:val="both"/>
        <w:rPr>
          <w:sz w:val="28"/>
          <w:szCs w:val="28"/>
        </w:rPr>
      </w:pPr>
      <w:r>
        <w:rPr>
          <w:sz w:val="28"/>
          <w:szCs w:val="28"/>
        </w:rPr>
        <w:t>5. Заключение о результатах проверки инвестиционного проекта, финансирование которого планируется осуществлять полностью или частично за счет средств местного бюджета, на предмет эффективности использования средств местного бюджета, направляемых на капитальные вложения</w:t>
      </w:r>
      <w:proofErr w:type="gramStart"/>
      <w:r>
        <w:rPr>
          <w:sz w:val="28"/>
          <w:szCs w:val="28"/>
        </w:rPr>
        <w:t xml:space="preserve">: ____________________________________________________________________ </w:t>
      </w:r>
      <w:proofErr w:type="gramEnd"/>
    </w:p>
    <w:p w:rsidR="00C5447A" w:rsidRDefault="00C5447A" w:rsidP="00A34AEC">
      <w:pPr>
        <w:pStyle w:val="Default"/>
        <w:jc w:val="both"/>
        <w:rPr>
          <w:sz w:val="28"/>
          <w:szCs w:val="28"/>
        </w:rPr>
      </w:pPr>
      <w:r>
        <w:rPr>
          <w:sz w:val="28"/>
          <w:szCs w:val="28"/>
        </w:rPr>
        <w:t xml:space="preserve">___________________________________________________________________. </w:t>
      </w:r>
    </w:p>
    <w:p w:rsidR="00C5447A" w:rsidRDefault="00A34AEC" w:rsidP="00C5447A">
      <w:pPr>
        <w:pStyle w:val="Default"/>
        <w:rPr>
          <w:sz w:val="28"/>
          <w:szCs w:val="28"/>
        </w:rPr>
      </w:pPr>
      <w:r>
        <w:rPr>
          <w:sz w:val="28"/>
          <w:szCs w:val="28"/>
        </w:rPr>
        <w:t xml:space="preserve">Заведующий </w:t>
      </w:r>
      <w:r w:rsidR="00C5447A">
        <w:rPr>
          <w:sz w:val="28"/>
          <w:szCs w:val="28"/>
        </w:rPr>
        <w:t>Отдел</w:t>
      </w:r>
      <w:r>
        <w:rPr>
          <w:sz w:val="28"/>
          <w:szCs w:val="28"/>
        </w:rPr>
        <w:t>ом</w:t>
      </w:r>
      <w:r w:rsidR="00C5447A">
        <w:rPr>
          <w:sz w:val="28"/>
          <w:szCs w:val="28"/>
        </w:rPr>
        <w:t xml:space="preserve"> экономик</w:t>
      </w:r>
      <w:r>
        <w:rPr>
          <w:sz w:val="28"/>
          <w:szCs w:val="28"/>
        </w:rPr>
        <w:t>и</w:t>
      </w:r>
      <w:r w:rsidR="00C5447A">
        <w:rPr>
          <w:sz w:val="28"/>
          <w:szCs w:val="28"/>
        </w:rPr>
        <w:t xml:space="preserve"> </w:t>
      </w:r>
    </w:p>
    <w:p w:rsidR="00C5447A" w:rsidRDefault="00C5447A" w:rsidP="00C5447A">
      <w:pPr>
        <w:pStyle w:val="Default"/>
        <w:rPr>
          <w:sz w:val="28"/>
          <w:szCs w:val="28"/>
        </w:rPr>
      </w:pPr>
      <w:r>
        <w:rPr>
          <w:sz w:val="28"/>
          <w:szCs w:val="28"/>
        </w:rPr>
        <w:t xml:space="preserve">(уполномоченное лицо) </w:t>
      </w:r>
      <w:r w:rsidR="00A34AEC">
        <w:rPr>
          <w:sz w:val="28"/>
          <w:szCs w:val="28"/>
        </w:rPr>
        <w:t xml:space="preserve">                   </w:t>
      </w:r>
      <w:r>
        <w:rPr>
          <w:sz w:val="28"/>
          <w:szCs w:val="28"/>
        </w:rPr>
        <w:t xml:space="preserve">____________ /___________ / ___________ </w:t>
      </w:r>
    </w:p>
    <w:p w:rsidR="00C5447A" w:rsidRDefault="00A34AEC" w:rsidP="00C5447A">
      <w:pPr>
        <w:pStyle w:val="Default"/>
        <w:rPr>
          <w:sz w:val="23"/>
          <w:szCs w:val="23"/>
        </w:rPr>
      </w:pPr>
      <w:r>
        <w:rPr>
          <w:sz w:val="23"/>
          <w:szCs w:val="23"/>
        </w:rPr>
        <w:t xml:space="preserve">                                                                                </w:t>
      </w:r>
      <w:r w:rsidR="00C5447A">
        <w:rPr>
          <w:sz w:val="23"/>
          <w:szCs w:val="23"/>
        </w:rPr>
        <w:t>(должность)</w:t>
      </w:r>
      <w:r>
        <w:rPr>
          <w:sz w:val="23"/>
          <w:szCs w:val="23"/>
        </w:rPr>
        <w:t xml:space="preserve">  </w:t>
      </w:r>
      <w:r w:rsidR="00C5447A">
        <w:rPr>
          <w:sz w:val="23"/>
          <w:szCs w:val="23"/>
        </w:rPr>
        <w:t xml:space="preserve"> </w:t>
      </w:r>
      <w:r>
        <w:rPr>
          <w:sz w:val="23"/>
          <w:szCs w:val="23"/>
        </w:rPr>
        <w:t xml:space="preserve">        </w:t>
      </w:r>
      <w:r w:rsidR="00C5447A">
        <w:rPr>
          <w:sz w:val="23"/>
          <w:szCs w:val="23"/>
        </w:rPr>
        <w:t>(подпись)</w:t>
      </w:r>
      <w:r>
        <w:rPr>
          <w:sz w:val="23"/>
          <w:szCs w:val="23"/>
        </w:rPr>
        <w:t xml:space="preserve">          </w:t>
      </w:r>
      <w:r w:rsidR="00C5447A">
        <w:rPr>
          <w:sz w:val="23"/>
          <w:szCs w:val="23"/>
        </w:rPr>
        <w:t xml:space="preserve"> (Ф.И.О.) </w:t>
      </w:r>
    </w:p>
    <w:p w:rsidR="00C5447A" w:rsidRDefault="00C5447A" w:rsidP="00C5447A">
      <w:pPr>
        <w:autoSpaceDE w:val="0"/>
        <w:autoSpaceDN w:val="0"/>
        <w:adjustRightInd w:val="0"/>
        <w:rPr>
          <w:rFonts w:asciiTheme="minorHAnsi" w:hAnsiTheme="minorHAnsi"/>
          <w:sz w:val="28"/>
          <w:szCs w:val="28"/>
        </w:rPr>
      </w:pPr>
      <w:r>
        <w:rPr>
          <w:sz w:val="28"/>
          <w:szCs w:val="28"/>
        </w:rPr>
        <w:t>"___" __________ 20___ г.</w:t>
      </w: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Default="0071600F" w:rsidP="00C5447A">
      <w:pPr>
        <w:autoSpaceDE w:val="0"/>
        <w:autoSpaceDN w:val="0"/>
        <w:adjustRightInd w:val="0"/>
        <w:rPr>
          <w:rFonts w:asciiTheme="minorHAnsi" w:hAnsiTheme="minorHAnsi"/>
          <w:sz w:val="28"/>
          <w:szCs w:val="28"/>
        </w:rPr>
      </w:pPr>
    </w:p>
    <w:p w:rsidR="0071600F" w:rsidRPr="00C5447A" w:rsidRDefault="0071600F" w:rsidP="0071600F">
      <w:pPr>
        <w:pStyle w:val="Default"/>
        <w:jc w:val="both"/>
        <w:rPr>
          <w:sz w:val="28"/>
          <w:szCs w:val="28"/>
        </w:rPr>
      </w:pPr>
      <w:r>
        <w:rPr>
          <w:sz w:val="28"/>
          <w:szCs w:val="28"/>
        </w:rPr>
        <w:lastRenderedPageBreak/>
        <w:t xml:space="preserve">                                                                                       </w:t>
      </w:r>
      <w:r w:rsidRPr="00C5447A">
        <w:rPr>
          <w:sz w:val="28"/>
          <w:szCs w:val="28"/>
        </w:rPr>
        <w:t>Приложение №</w:t>
      </w:r>
      <w:r>
        <w:rPr>
          <w:sz w:val="28"/>
          <w:szCs w:val="28"/>
        </w:rPr>
        <w:t>5</w:t>
      </w:r>
      <w:r w:rsidRPr="00C5447A">
        <w:rPr>
          <w:sz w:val="28"/>
          <w:szCs w:val="28"/>
        </w:rPr>
        <w:t xml:space="preserve"> </w:t>
      </w:r>
    </w:p>
    <w:p w:rsidR="0071600F" w:rsidRDefault="0071600F" w:rsidP="0071600F">
      <w:pPr>
        <w:ind w:left="4820" w:hanging="4111"/>
        <w:jc w:val="both"/>
        <w:rPr>
          <w:rFonts w:asciiTheme="minorHAnsi" w:hAnsiTheme="minorHAnsi"/>
          <w:sz w:val="28"/>
          <w:szCs w:val="28"/>
        </w:rPr>
      </w:pPr>
      <w:r w:rsidRPr="00C5447A">
        <w:rPr>
          <w:rFonts w:asciiTheme="minorHAnsi" w:hAnsiTheme="minorHAnsi"/>
          <w:sz w:val="28"/>
          <w:szCs w:val="28"/>
        </w:rPr>
        <w:t xml:space="preserve">                                                             </w:t>
      </w:r>
      <w:r w:rsidRPr="00C5447A">
        <w:rPr>
          <w:sz w:val="28"/>
          <w:szCs w:val="28"/>
        </w:rPr>
        <w:t xml:space="preserve">к Порядку проведения проверки </w:t>
      </w:r>
      <w:r w:rsidRPr="00C5447A">
        <w:rPr>
          <w:rFonts w:asciiTheme="minorHAnsi" w:hAnsiTheme="minorHAnsi"/>
          <w:sz w:val="28"/>
          <w:szCs w:val="28"/>
        </w:rPr>
        <w:t xml:space="preserve">                                                                            </w:t>
      </w:r>
      <w:r w:rsidRPr="00C5447A">
        <w:rPr>
          <w:sz w:val="28"/>
          <w:szCs w:val="28"/>
        </w:rPr>
        <w:t xml:space="preserve">инвестиционных проектов на предмет эффективности использования средств бюджета муниципального образования </w:t>
      </w:r>
      <w:r w:rsidRPr="00C5447A">
        <w:rPr>
          <w:rFonts w:ascii="Times New Roman" w:hAnsi="Times New Roman"/>
          <w:color w:val="000000"/>
          <w:sz w:val="28"/>
          <w:szCs w:val="28"/>
        </w:rPr>
        <w:t>«</w:t>
      </w:r>
      <w:proofErr w:type="spellStart"/>
      <w:r w:rsidRPr="00C5447A">
        <w:rPr>
          <w:rFonts w:ascii="Times New Roman" w:hAnsi="Times New Roman"/>
          <w:color w:val="000000"/>
          <w:sz w:val="28"/>
          <w:szCs w:val="28"/>
        </w:rPr>
        <w:t>Кашинский</w:t>
      </w:r>
      <w:proofErr w:type="spellEnd"/>
      <w:r w:rsidRPr="00C5447A">
        <w:rPr>
          <w:rFonts w:ascii="Times New Roman" w:hAnsi="Times New Roman"/>
          <w:color w:val="000000"/>
          <w:sz w:val="28"/>
          <w:szCs w:val="28"/>
        </w:rPr>
        <w:t xml:space="preserve"> район»</w:t>
      </w:r>
      <w:r w:rsidRPr="00C5447A">
        <w:rPr>
          <w:sz w:val="28"/>
          <w:szCs w:val="28"/>
        </w:rPr>
        <w:t xml:space="preserve">, направляемых на капитальные вложения </w:t>
      </w:r>
    </w:p>
    <w:p w:rsidR="0071600F" w:rsidRDefault="0071600F" w:rsidP="0071600F">
      <w:pPr>
        <w:ind w:left="4820" w:hanging="4111"/>
        <w:jc w:val="center"/>
        <w:rPr>
          <w:rFonts w:asciiTheme="minorHAnsi" w:hAnsiTheme="minorHAnsi"/>
          <w:sz w:val="28"/>
          <w:szCs w:val="28"/>
        </w:rPr>
      </w:pPr>
    </w:p>
    <w:p w:rsidR="0071600F" w:rsidRPr="0071600F" w:rsidRDefault="0071600F" w:rsidP="0071600F">
      <w:pPr>
        <w:ind w:left="4820" w:hanging="4820"/>
        <w:jc w:val="center"/>
        <w:rPr>
          <w:rFonts w:ascii="Times New Roman" w:hAnsi="Times New Roman"/>
          <w:b/>
          <w:sz w:val="28"/>
          <w:szCs w:val="28"/>
        </w:rPr>
      </w:pPr>
      <w:r w:rsidRPr="0071600F">
        <w:rPr>
          <w:rFonts w:ascii="Times New Roman" w:hAnsi="Times New Roman"/>
          <w:b/>
          <w:sz w:val="28"/>
          <w:szCs w:val="28"/>
        </w:rPr>
        <w:t>Состав комиссии</w:t>
      </w:r>
    </w:p>
    <w:p w:rsidR="0071600F" w:rsidRPr="0071600F" w:rsidRDefault="002A7FF4" w:rsidP="0071600F">
      <w:pPr>
        <w:ind w:left="4820" w:hanging="4820"/>
        <w:jc w:val="center"/>
        <w:rPr>
          <w:rFonts w:ascii="Times New Roman" w:hAnsi="Times New Roman"/>
          <w:b/>
          <w:sz w:val="28"/>
          <w:szCs w:val="28"/>
        </w:rPr>
      </w:pPr>
      <w:r>
        <w:rPr>
          <w:rFonts w:ascii="Times New Roman" w:hAnsi="Times New Roman"/>
          <w:b/>
          <w:sz w:val="28"/>
          <w:szCs w:val="28"/>
        </w:rPr>
        <w:t>п</w:t>
      </w:r>
      <w:r w:rsidR="0071600F" w:rsidRPr="0071600F">
        <w:rPr>
          <w:rFonts w:ascii="Times New Roman" w:hAnsi="Times New Roman"/>
          <w:b/>
          <w:sz w:val="28"/>
          <w:szCs w:val="28"/>
        </w:rPr>
        <w:t>о повышению эффективности бюджетных расходов</w:t>
      </w:r>
    </w:p>
    <w:p w:rsidR="0071600F" w:rsidRDefault="0071600F" w:rsidP="0071600F">
      <w:pPr>
        <w:ind w:left="4820" w:hanging="4111"/>
        <w:jc w:val="both"/>
        <w:rPr>
          <w:rFonts w:asciiTheme="minorHAnsi" w:hAnsiTheme="minorHAnsi"/>
          <w:sz w:val="28"/>
          <w:szCs w:val="28"/>
        </w:rPr>
      </w:pPr>
    </w:p>
    <w:tbl>
      <w:tblPr>
        <w:tblW w:w="0" w:type="auto"/>
        <w:tblBorders>
          <w:top w:val="nil"/>
          <w:left w:val="nil"/>
          <w:bottom w:val="nil"/>
          <w:right w:val="nil"/>
        </w:tblBorders>
        <w:tblLayout w:type="fixed"/>
        <w:tblLook w:val="0000"/>
      </w:tblPr>
      <w:tblGrid>
        <w:gridCol w:w="4642"/>
        <w:gridCol w:w="4643"/>
      </w:tblGrid>
      <w:tr w:rsidR="0071600F" w:rsidTr="0071600F">
        <w:trPr>
          <w:trHeight w:val="288"/>
        </w:trPr>
        <w:tc>
          <w:tcPr>
            <w:tcW w:w="4642" w:type="dxa"/>
          </w:tcPr>
          <w:p w:rsidR="0071600F" w:rsidRDefault="0071600F">
            <w:pPr>
              <w:pStyle w:val="Default"/>
              <w:rPr>
                <w:b/>
                <w:bCs/>
                <w:sz w:val="28"/>
                <w:szCs w:val="28"/>
              </w:rPr>
            </w:pPr>
          </w:p>
          <w:p w:rsidR="0071600F" w:rsidRDefault="0071600F">
            <w:pPr>
              <w:pStyle w:val="Default"/>
              <w:rPr>
                <w:sz w:val="28"/>
                <w:szCs w:val="28"/>
              </w:rPr>
            </w:pPr>
            <w:r>
              <w:rPr>
                <w:b/>
                <w:bCs/>
                <w:sz w:val="28"/>
                <w:szCs w:val="28"/>
              </w:rPr>
              <w:t xml:space="preserve"> Председатель комиссии: </w:t>
            </w:r>
          </w:p>
        </w:tc>
        <w:tc>
          <w:tcPr>
            <w:tcW w:w="4643" w:type="dxa"/>
          </w:tcPr>
          <w:p w:rsidR="0071600F" w:rsidRDefault="0071600F" w:rsidP="0071600F">
            <w:pPr>
              <w:pStyle w:val="Default"/>
              <w:jc w:val="both"/>
              <w:rPr>
                <w:sz w:val="28"/>
                <w:szCs w:val="28"/>
              </w:rPr>
            </w:pPr>
          </w:p>
          <w:p w:rsidR="0071600F" w:rsidRDefault="0071600F" w:rsidP="0071600F">
            <w:pPr>
              <w:pStyle w:val="Default"/>
              <w:jc w:val="both"/>
              <w:rPr>
                <w:sz w:val="28"/>
                <w:szCs w:val="28"/>
              </w:rPr>
            </w:pPr>
            <w:r>
              <w:rPr>
                <w:sz w:val="28"/>
                <w:szCs w:val="28"/>
              </w:rPr>
              <w:t xml:space="preserve">Глава </w:t>
            </w:r>
            <w:proofErr w:type="spellStart"/>
            <w:r>
              <w:rPr>
                <w:sz w:val="28"/>
                <w:szCs w:val="28"/>
              </w:rPr>
              <w:t>Кашинского</w:t>
            </w:r>
            <w:proofErr w:type="spellEnd"/>
            <w:r>
              <w:rPr>
                <w:sz w:val="28"/>
                <w:szCs w:val="28"/>
              </w:rPr>
              <w:t xml:space="preserve"> района (лицо, исполняющее его обязанности) </w:t>
            </w:r>
          </w:p>
        </w:tc>
      </w:tr>
      <w:tr w:rsidR="0071600F" w:rsidTr="0071600F">
        <w:trPr>
          <w:trHeight w:val="449"/>
        </w:trPr>
        <w:tc>
          <w:tcPr>
            <w:tcW w:w="4642" w:type="dxa"/>
          </w:tcPr>
          <w:p w:rsidR="0071600F" w:rsidRDefault="0071600F" w:rsidP="0071600F">
            <w:pPr>
              <w:pStyle w:val="Default"/>
              <w:rPr>
                <w:b/>
                <w:bCs/>
                <w:sz w:val="28"/>
                <w:szCs w:val="28"/>
              </w:rPr>
            </w:pPr>
            <w:r>
              <w:rPr>
                <w:b/>
                <w:bCs/>
                <w:sz w:val="28"/>
                <w:szCs w:val="28"/>
              </w:rPr>
              <w:t xml:space="preserve">Заместитель председателя комиссии: </w:t>
            </w:r>
          </w:p>
          <w:p w:rsidR="002A7FF4" w:rsidRDefault="002A7FF4" w:rsidP="0071600F">
            <w:pPr>
              <w:pStyle w:val="Default"/>
              <w:rPr>
                <w:b/>
                <w:bCs/>
                <w:sz w:val="28"/>
                <w:szCs w:val="28"/>
              </w:rPr>
            </w:pPr>
          </w:p>
          <w:p w:rsidR="002A7FF4" w:rsidRDefault="002A7FF4" w:rsidP="0071600F">
            <w:pPr>
              <w:pStyle w:val="Default"/>
              <w:rPr>
                <w:b/>
                <w:bCs/>
                <w:sz w:val="28"/>
                <w:szCs w:val="28"/>
              </w:rPr>
            </w:pPr>
            <w:r>
              <w:rPr>
                <w:b/>
                <w:bCs/>
                <w:sz w:val="28"/>
                <w:szCs w:val="28"/>
              </w:rPr>
              <w:t>Секретарь комиссии:</w:t>
            </w:r>
          </w:p>
          <w:p w:rsidR="002A7FF4" w:rsidRDefault="002A7FF4" w:rsidP="0071600F">
            <w:pPr>
              <w:pStyle w:val="Default"/>
              <w:rPr>
                <w:sz w:val="28"/>
                <w:szCs w:val="28"/>
              </w:rPr>
            </w:pPr>
          </w:p>
        </w:tc>
        <w:tc>
          <w:tcPr>
            <w:tcW w:w="4643" w:type="dxa"/>
          </w:tcPr>
          <w:p w:rsidR="0071600F" w:rsidRDefault="0071600F" w:rsidP="0071600F">
            <w:pPr>
              <w:pStyle w:val="Default"/>
              <w:jc w:val="both"/>
              <w:rPr>
                <w:sz w:val="28"/>
                <w:szCs w:val="28"/>
              </w:rPr>
            </w:pPr>
            <w:r>
              <w:rPr>
                <w:sz w:val="28"/>
                <w:szCs w:val="28"/>
              </w:rPr>
              <w:t xml:space="preserve">Первый заместитель Главы Администрации </w:t>
            </w:r>
            <w:proofErr w:type="spellStart"/>
            <w:r>
              <w:rPr>
                <w:sz w:val="28"/>
                <w:szCs w:val="28"/>
              </w:rPr>
              <w:t>Кашинского</w:t>
            </w:r>
            <w:proofErr w:type="spellEnd"/>
            <w:r>
              <w:rPr>
                <w:sz w:val="28"/>
                <w:szCs w:val="28"/>
              </w:rPr>
              <w:t xml:space="preserve"> района </w:t>
            </w:r>
          </w:p>
          <w:p w:rsidR="002A7FF4" w:rsidRDefault="002A7FF4" w:rsidP="002A7FF4">
            <w:pPr>
              <w:pStyle w:val="Default"/>
              <w:jc w:val="both"/>
              <w:rPr>
                <w:sz w:val="28"/>
                <w:szCs w:val="28"/>
              </w:rPr>
            </w:pPr>
          </w:p>
          <w:p w:rsidR="0071600F" w:rsidRPr="002A7FF4" w:rsidRDefault="002A7FF4" w:rsidP="002A7FF4">
            <w:pPr>
              <w:pStyle w:val="Default"/>
              <w:jc w:val="both"/>
              <w:rPr>
                <w:sz w:val="28"/>
                <w:szCs w:val="28"/>
              </w:rPr>
            </w:pPr>
            <w:r>
              <w:rPr>
                <w:sz w:val="28"/>
                <w:szCs w:val="28"/>
              </w:rPr>
              <w:t>З</w:t>
            </w:r>
            <w:r w:rsidRPr="002A7FF4">
              <w:rPr>
                <w:sz w:val="28"/>
                <w:szCs w:val="28"/>
              </w:rPr>
              <w:t xml:space="preserve">аместитель заведующего отделом по строительству, транспорту, связи и ЖКХ Администрации </w:t>
            </w:r>
            <w:proofErr w:type="spellStart"/>
            <w:r w:rsidRPr="002A7FF4">
              <w:rPr>
                <w:sz w:val="28"/>
                <w:szCs w:val="28"/>
              </w:rPr>
              <w:t>Кашинского</w:t>
            </w:r>
            <w:proofErr w:type="spellEnd"/>
            <w:r w:rsidRPr="002A7FF4">
              <w:rPr>
                <w:sz w:val="28"/>
                <w:szCs w:val="28"/>
              </w:rPr>
              <w:t xml:space="preserve"> района</w:t>
            </w:r>
          </w:p>
        </w:tc>
      </w:tr>
      <w:tr w:rsidR="0071600F" w:rsidTr="0071600F">
        <w:trPr>
          <w:trHeight w:val="288"/>
        </w:trPr>
        <w:tc>
          <w:tcPr>
            <w:tcW w:w="4642" w:type="dxa"/>
          </w:tcPr>
          <w:p w:rsidR="0071600F" w:rsidRDefault="0071600F">
            <w:pPr>
              <w:pStyle w:val="Default"/>
              <w:rPr>
                <w:sz w:val="28"/>
                <w:szCs w:val="28"/>
              </w:rPr>
            </w:pPr>
            <w:r>
              <w:rPr>
                <w:b/>
                <w:bCs/>
                <w:sz w:val="28"/>
                <w:szCs w:val="28"/>
              </w:rPr>
              <w:t xml:space="preserve">Члены комиссии: </w:t>
            </w:r>
          </w:p>
        </w:tc>
        <w:tc>
          <w:tcPr>
            <w:tcW w:w="4643" w:type="dxa"/>
          </w:tcPr>
          <w:p w:rsidR="0071600F" w:rsidRPr="009C13E3" w:rsidRDefault="0071600F" w:rsidP="0071600F">
            <w:pPr>
              <w:pStyle w:val="Default"/>
              <w:jc w:val="both"/>
              <w:rPr>
                <w:b/>
                <w:color w:val="auto"/>
                <w:sz w:val="28"/>
                <w:szCs w:val="28"/>
              </w:rPr>
            </w:pPr>
            <w:r w:rsidRPr="009C13E3">
              <w:rPr>
                <w:rStyle w:val="a9"/>
                <w:b w:val="0"/>
                <w:color w:val="auto"/>
                <w:sz w:val="28"/>
                <w:szCs w:val="28"/>
                <w:shd w:val="clear" w:color="auto" w:fill="FFFFFF"/>
              </w:rPr>
              <w:t xml:space="preserve">Заместитель Главы Администрации </w:t>
            </w:r>
            <w:proofErr w:type="spellStart"/>
            <w:r w:rsidRPr="009C13E3">
              <w:rPr>
                <w:rStyle w:val="a9"/>
                <w:b w:val="0"/>
                <w:color w:val="auto"/>
                <w:sz w:val="28"/>
                <w:szCs w:val="28"/>
                <w:shd w:val="clear" w:color="auto" w:fill="FFFFFF"/>
              </w:rPr>
              <w:t>Кашинского</w:t>
            </w:r>
            <w:proofErr w:type="spellEnd"/>
            <w:r w:rsidRPr="009C13E3">
              <w:rPr>
                <w:rStyle w:val="a9"/>
                <w:b w:val="0"/>
                <w:color w:val="auto"/>
                <w:sz w:val="28"/>
                <w:szCs w:val="28"/>
                <w:shd w:val="clear" w:color="auto" w:fill="FFFFFF"/>
              </w:rPr>
              <w:t xml:space="preserve"> района, заведующий отделом по строительству, транспорту, связи и жилищно-коммунальному хозяйству</w:t>
            </w:r>
            <w:r w:rsidRPr="009C13E3">
              <w:rPr>
                <w:b/>
                <w:color w:val="auto"/>
                <w:sz w:val="28"/>
                <w:szCs w:val="28"/>
              </w:rPr>
              <w:t xml:space="preserve"> </w:t>
            </w:r>
          </w:p>
          <w:p w:rsidR="0071600F" w:rsidRPr="009C13E3" w:rsidRDefault="0071600F" w:rsidP="0071600F">
            <w:pPr>
              <w:pStyle w:val="Default"/>
              <w:jc w:val="both"/>
              <w:rPr>
                <w:rStyle w:val="a9"/>
                <w:b w:val="0"/>
                <w:color w:val="auto"/>
                <w:sz w:val="28"/>
                <w:szCs w:val="28"/>
                <w:shd w:val="clear" w:color="auto" w:fill="FFFFFF"/>
              </w:rPr>
            </w:pPr>
            <w:r w:rsidRPr="009C13E3">
              <w:rPr>
                <w:rStyle w:val="a9"/>
                <w:b w:val="0"/>
                <w:color w:val="auto"/>
                <w:sz w:val="28"/>
                <w:szCs w:val="28"/>
                <w:shd w:val="clear" w:color="auto" w:fill="FFFFFF"/>
              </w:rPr>
              <w:t xml:space="preserve">Заместитель Главы Администрации </w:t>
            </w:r>
            <w:proofErr w:type="spellStart"/>
            <w:r w:rsidRPr="009C13E3">
              <w:rPr>
                <w:rStyle w:val="a9"/>
                <w:b w:val="0"/>
                <w:color w:val="auto"/>
                <w:sz w:val="28"/>
                <w:szCs w:val="28"/>
                <w:shd w:val="clear" w:color="auto" w:fill="FFFFFF"/>
              </w:rPr>
              <w:t>Кашинского</w:t>
            </w:r>
            <w:proofErr w:type="spellEnd"/>
            <w:r w:rsidRPr="009C13E3">
              <w:rPr>
                <w:rStyle w:val="a9"/>
                <w:b w:val="0"/>
                <w:color w:val="auto"/>
                <w:sz w:val="28"/>
                <w:szCs w:val="28"/>
                <w:shd w:val="clear" w:color="auto" w:fill="FFFFFF"/>
              </w:rPr>
              <w:t xml:space="preserve"> района, начальник Финансового управления</w:t>
            </w:r>
          </w:p>
          <w:p w:rsidR="009C13E3" w:rsidRDefault="009C13E3" w:rsidP="009C13E3">
            <w:pPr>
              <w:pStyle w:val="Default"/>
              <w:jc w:val="both"/>
              <w:rPr>
                <w:rStyle w:val="a9"/>
                <w:b w:val="0"/>
                <w:sz w:val="28"/>
                <w:szCs w:val="28"/>
                <w:shd w:val="clear" w:color="auto" w:fill="FFFFFF"/>
              </w:rPr>
            </w:pPr>
            <w:r>
              <w:rPr>
                <w:rStyle w:val="a9"/>
                <w:b w:val="0"/>
                <w:sz w:val="28"/>
                <w:szCs w:val="28"/>
                <w:shd w:val="clear" w:color="auto" w:fill="FFFFFF"/>
              </w:rPr>
              <w:t xml:space="preserve">Председатель Комитета по управлению имуществом администрации </w:t>
            </w:r>
            <w:proofErr w:type="spellStart"/>
            <w:r>
              <w:rPr>
                <w:rStyle w:val="a9"/>
                <w:b w:val="0"/>
                <w:sz w:val="28"/>
                <w:szCs w:val="28"/>
                <w:shd w:val="clear" w:color="auto" w:fill="FFFFFF"/>
              </w:rPr>
              <w:t>Кашинского</w:t>
            </w:r>
            <w:proofErr w:type="spellEnd"/>
            <w:r>
              <w:rPr>
                <w:rStyle w:val="a9"/>
                <w:b w:val="0"/>
                <w:sz w:val="28"/>
                <w:szCs w:val="28"/>
                <w:shd w:val="clear" w:color="auto" w:fill="FFFFFF"/>
              </w:rPr>
              <w:t xml:space="preserve"> района</w:t>
            </w:r>
          </w:p>
          <w:p w:rsidR="009C13E3" w:rsidRDefault="008277C2" w:rsidP="009C13E3">
            <w:pPr>
              <w:pStyle w:val="Default"/>
              <w:jc w:val="both"/>
              <w:rPr>
                <w:rStyle w:val="a9"/>
                <w:b w:val="0"/>
                <w:sz w:val="28"/>
                <w:szCs w:val="28"/>
                <w:shd w:val="clear" w:color="auto" w:fill="FFFFFF"/>
              </w:rPr>
            </w:pPr>
            <w:r w:rsidRPr="009C13E3">
              <w:rPr>
                <w:rStyle w:val="a9"/>
                <w:b w:val="0"/>
                <w:sz w:val="28"/>
                <w:szCs w:val="28"/>
                <w:shd w:val="clear" w:color="auto" w:fill="FFFFFF"/>
              </w:rPr>
              <w:t xml:space="preserve">Заведующий отделом архитектуры и градостроительства Администрации </w:t>
            </w:r>
            <w:proofErr w:type="spellStart"/>
            <w:r w:rsidRPr="009C13E3">
              <w:rPr>
                <w:rStyle w:val="a9"/>
                <w:b w:val="0"/>
                <w:sz w:val="28"/>
                <w:szCs w:val="28"/>
                <w:shd w:val="clear" w:color="auto" w:fill="FFFFFF"/>
              </w:rPr>
              <w:t>Кашинского</w:t>
            </w:r>
            <w:proofErr w:type="spellEnd"/>
            <w:r w:rsidRPr="009C13E3">
              <w:rPr>
                <w:rStyle w:val="a9"/>
                <w:b w:val="0"/>
                <w:sz w:val="28"/>
                <w:szCs w:val="28"/>
                <w:shd w:val="clear" w:color="auto" w:fill="FFFFFF"/>
              </w:rPr>
              <w:t xml:space="preserve"> района</w:t>
            </w:r>
            <w:r w:rsidR="009C13E3">
              <w:rPr>
                <w:rStyle w:val="a9"/>
                <w:b w:val="0"/>
                <w:sz w:val="28"/>
                <w:szCs w:val="28"/>
                <w:shd w:val="clear" w:color="auto" w:fill="FFFFFF"/>
              </w:rPr>
              <w:t xml:space="preserve"> </w:t>
            </w:r>
          </w:p>
          <w:p w:rsidR="008277C2" w:rsidRDefault="009C13E3" w:rsidP="0071600F">
            <w:pPr>
              <w:pStyle w:val="Default"/>
              <w:jc w:val="both"/>
              <w:rPr>
                <w:rStyle w:val="a9"/>
                <w:b w:val="0"/>
                <w:sz w:val="28"/>
                <w:szCs w:val="28"/>
                <w:shd w:val="clear" w:color="auto" w:fill="FFFFFF"/>
              </w:rPr>
            </w:pPr>
            <w:r w:rsidRPr="009C13E3">
              <w:rPr>
                <w:rStyle w:val="a9"/>
                <w:b w:val="0"/>
                <w:sz w:val="28"/>
                <w:szCs w:val="28"/>
                <w:shd w:val="clear" w:color="auto" w:fill="FFFFFF"/>
              </w:rPr>
              <w:t xml:space="preserve">Заведующий отделом экономики, предпринимательской деятельности и инвестиций Администрации </w:t>
            </w:r>
            <w:proofErr w:type="spellStart"/>
            <w:r w:rsidRPr="009C13E3">
              <w:rPr>
                <w:rStyle w:val="a9"/>
                <w:b w:val="0"/>
                <w:sz w:val="28"/>
                <w:szCs w:val="28"/>
                <w:shd w:val="clear" w:color="auto" w:fill="FFFFFF"/>
              </w:rPr>
              <w:t>Кашинского</w:t>
            </w:r>
            <w:proofErr w:type="spellEnd"/>
            <w:r w:rsidRPr="009C13E3">
              <w:rPr>
                <w:rStyle w:val="a9"/>
                <w:b w:val="0"/>
                <w:sz w:val="28"/>
                <w:szCs w:val="28"/>
                <w:shd w:val="clear" w:color="auto" w:fill="FFFFFF"/>
              </w:rPr>
              <w:t xml:space="preserve"> района</w:t>
            </w:r>
          </w:p>
          <w:p w:rsidR="009C13E3" w:rsidRPr="0071600F" w:rsidRDefault="009C13E3" w:rsidP="009C13E3">
            <w:pPr>
              <w:pStyle w:val="Default"/>
              <w:jc w:val="both"/>
              <w:rPr>
                <w:b/>
                <w:color w:val="auto"/>
                <w:sz w:val="28"/>
                <w:szCs w:val="28"/>
              </w:rPr>
            </w:pPr>
          </w:p>
        </w:tc>
      </w:tr>
      <w:tr w:rsidR="0071600F">
        <w:trPr>
          <w:trHeight w:val="288"/>
        </w:trPr>
        <w:tc>
          <w:tcPr>
            <w:tcW w:w="9285" w:type="dxa"/>
            <w:gridSpan w:val="2"/>
          </w:tcPr>
          <w:p w:rsidR="00CC26A6" w:rsidRDefault="00CC26A6">
            <w:pPr>
              <w:pStyle w:val="Default"/>
              <w:rPr>
                <w:sz w:val="28"/>
                <w:szCs w:val="28"/>
              </w:rPr>
            </w:pPr>
          </w:p>
        </w:tc>
      </w:tr>
      <w:tr w:rsidR="0071600F">
        <w:trPr>
          <w:trHeight w:val="288"/>
        </w:trPr>
        <w:tc>
          <w:tcPr>
            <w:tcW w:w="9285" w:type="dxa"/>
            <w:gridSpan w:val="2"/>
          </w:tcPr>
          <w:p w:rsidR="00CC26A6" w:rsidRDefault="00CC26A6" w:rsidP="00CC26A6">
            <w:pPr>
              <w:pStyle w:val="Default"/>
              <w:rPr>
                <w:sz w:val="28"/>
                <w:szCs w:val="28"/>
              </w:rPr>
            </w:pPr>
          </w:p>
        </w:tc>
      </w:tr>
      <w:tr w:rsidR="0071600F">
        <w:trPr>
          <w:trHeight w:val="288"/>
        </w:trPr>
        <w:tc>
          <w:tcPr>
            <w:tcW w:w="9285" w:type="dxa"/>
            <w:gridSpan w:val="2"/>
          </w:tcPr>
          <w:p w:rsidR="0071600F" w:rsidRDefault="0071600F">
            <w:pPr>
              <w:pStyle w:val="Default"/>
              <w:rPr>
                <w:sz w:val="28"/>
                <w:szCs w:val="28"/>
              </w:rPr>
            </w:pPr>
          </w:p>
        </w:tc>
      </w:tr>
      <w:tr w:rsidR="0071600F">
        <w:trPr>
          <w:trHeight w:val="288"/>
        </w:trPr>
        <w:tc>
          <w:tcPr>
            <w:tcW w:w="9285" w:type="dxa"/>
            <w:gridSpan w:val="2"/>
          </w:tcPr>
          <w:p w:rsidR="0071600F" w:rsidRDefault="0071600F">
            <w:pPr>
              <w:pStyle w:val="Default"/>
              <w:rPr>
                <w:sz w:val="28"/>
                <w:szCs w:val="28"/>
              </w:rPr>
            </w:pPr>
          </w:p>
        </w:tc>
      </w:tr>
    </w:tbl>
    <w:p w:rsidR="0071600F" w:rsidRPr="0071600F" w:rsidRDefault="0071600F" w:rsidP="00CC26A6">
      <w:pPr>
        <w:ind w:left="4820" w:hanging="4111"/>
        <w:jc w:val="both"/>
        <w:rPr>
          <w:rFonts w:asciiTheme="minorHAnsi" w:hAnsiTheme="minorHAnsi"/>
          <w:sz w:val="28"/>
          <w:szCs w:val="28"/>
        </w:rPr>
      </w:pPr>
    </w:p>
    <w:sectPr w:rsidR="0071600F" w:rsidRPr="0071600F" w:rsidSect="005C7CA6">
      <w:pgSz w:w="11906" w:h="16838"/>
      <w:pgMar w:top="1134" w:right="567" w:bottom="568"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A25" w:rsidRPr="00C5447A" w:rsidRDefault="00DD6A25" w:rsidP="00C5447A">
      <w:pPr>
        <w:pStyle w:val="Default"/>
        <w:rPr>
          <w:rFonts w:ascii="Tms Rmn" w:hAnsi="Tms Rmn"/>
          <w:color w:val="auto"/>
          <w:sz w:val="20"/>
          <w:szCs w:val="20"/>
        </w:rPr>
      </w:pPr>
      <w:r>
        <w:separator/>
      </w:r>
    </w:p>
  </w:endnote>
  <w:endnote w:type="continuationSeparator" w:id="1">
    <w:p w:rsidR="00DD6A25" w:rsidRPr="00C5447A" w:rsidRDefault="00DD6A25" w:rsidP="00C5447A">
      <w:pPr>
        <w:pStyle w:val="Default"/>
        <w:rPr>
          <w:rFonts w:ascii="Tms Rmn" w:hAnsi="Tms Rmn"/>
          <w:color w:val="auto"/>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A25" w:rsidRPr="00C5447A" w:rsidRDefault="00DD6A25" w:rsidP="00C5447A">
      <w:pPr>
        <w:pStyle w:val="Default"/>
        <w:rPr>
          <w:rFonts w:ascii="Tms Rmn" w:hAnsi="Tms Rmn"/>
          <w:color w:val="auto"/>
          <w:sz w:val="20"/>
          <w:szCs w:val="20"/>
        </w:rPr>
      </w:pPr>
      <w:r>
        <w:separator/>
      </w:r>
    </w:p>
  </w:footnote>
  <w:footnote w:type="continuationSeparator" w:id="1">
    <w:p w:rsidR="00DD6A25" w:rsidRPr="00C5447A" w:rsidRDefault="00DD6A25" w:rsidP="00C5447A">
      <w:pPr>
        <w:pStyle w:val="Default"/>
        <w:rPr>
          <w:rFonts w:ascii="Tms Rmn" w:hAnsi="Tms Rmn"/>
          <w:color w:val="auto"/>
          <w:sz w:val="20"/>
          <w:szCs w:val="20"/>
        </w:rPr>
      </w:pPr>
      <w:r>
        <w:continuationSeparator/>
      </w:r>
    </w:p>
  </w:footnote>
  <w:footnote w:id="2">
    <w:p w:rsidR="00CD34B0" w:rsidRDefault="00CD34B0" w:rsidP="00C5447A">
      <w:pPr>
        <w:autoSpaceDE w:val="0"/>
        <w:autoSpaceDN w:val="0"/>
        <w:adjustRightInd w:val="0"/>
        <w:jc w:val="both"/>
      </w:pPr>
      <w:r>
        <w:rPr>
          <w:rStyle w:val="ae"/>
          <w:rFonts w:eastAsiaTheme="minorHAnsi"/>
        </w:rPr>
        <w:footnoteRef/>
      </w:r>
      <w:r w:rsidRPr="00655FA1">
        <w:rPr>
          <w:rFonts w:ascii="Times New Roman" w:hAnsi="Times New Roman"/>
          <w:sz w:val="24"/>
          <w:szCs w:val="24"/>
        </w:rPr>
        <w:t xml:space="preserve">В ценах года расчета сметной стоимости, указанного в </w:t>
      </w:r>
      <w:hyperlink r:id="rId1" w:history="1">
        <w:r w:rsidRPr="00655FA1">
          <w:rPr>
            <w:rFonts w:ascii="Times New Roman" w:hAnsi="Times New Roman"/>
            <w:sz w:val="24"/>
            <w:szCs w:val="24"/>
          </w:rPr>
          <w:t xml:space="preserve">пункте </w:t>
        </w:r>
      </w:hyperlink>
      <w:r>
        <w:rPr>
          <w:rFonts w:ascii="Times New Roman" w:hAnsi="Times New Roman"/>
          <w:sz w:val="24"/>
          <w:szCs w:val="24"/>
        </w:rPr>
        <w:t>1.10</w:t>
      </w:r>
      <w:r w:rsidRPr="00655FA1">
        <w:rPr>
          <w:rFonts w:ascii="Times New Roman" w:hAnsi="Times New Roman"/>
          <w:sz w:val="24"/>
          <w:szCs w:val="24"/>
        </w:rPr>
        <w:t xml:space="preserve"> настоящего паспорта инвестиционного проекта (по заключению государственной экспертизы), для предполагаемой (предельной) стоимости строительства - в ценах года предоставления настоящего паспорта инвестиционного проекта</w:t>
      </w:r>
      <w:r>
        <w:rPr>
          <w:rFonts w:ascii="Times New Roman" w:hAnsi="Times New Roman"/>
          <w:sz w:val="24"/>
          <w:szCs w:val="24"/>
        </w:rPr>
        <w:t>.</w:t>
      </w:r>
    </w:p>
  </w:footnote>
  <w:footnote w:id="3">
    <w:p w:rsidR="00CD34B0" w:rsidRPr="00655FA1" w:rsidRDefault="00CD34B0" w:rsidP="00C5447A">
      <w:pPr>
        <w:autoSpaceDE w:val="0"/>
        <w:autoSpaceDN w:val="0"/>
        <w:adjustRightInd w:val="0"/>
        <w:jc w:val="both"/>
        <w:rPr>
          <w:rFonts w:ascii="Times New Roman" w:hAnsi="Times New Roman"/>
          <w:sz w:val="24"/>
          <w:szCs w:val="24"/>
        </w:rPr>
      </w:pPr>
      <w:r>
        <w:rPr>
          <w:rStyle w:val="ae"/>
          <w:rFonts w:eastAsiaTheme="minorHAnsi"/>
        </w:rPr>
        <w:footnoteRef/>
      </w:r>
      <w:r w:rsidRPr="00655FA1">
        <w:rPr>
          <w:rFonts w:ascii="Times New Roman" w:hAnsi="Times New Roman"/>
          <w:sz w:val="24"/>
          <w:szCs w:val="24"/>
        </w:rPr>
        <w:t xml:space="preserve">В ценах года расчета сметной стоимости, указанного в </w:t>
      </w:r>
      <w:hyperlink r:id="rId2" w:history="1">
        <w:r w:rsidRPr="00655FA1">
          <w:rPr>
            <w:rFonts w:ascii="Times New Roman" w:hAnsi="Times New Roman"/>
            <w:sz w:val="24"/>
            <w:szCs w:val="24"/>
          </w:rPr>
          <w:t xml:space="preserve">пункте </w:t>
        </w:r>
      </w:hyperlink>
      <w:r>
        <w:rPr>
          <w:rFonts w:ascii="Times New Roman" w:hAnsi="Times New Roman"/>
          <w:sz w:val="24"/>
          <w:szCs w:val="24"/>
        </w:rPr>
        <w:t>1.10</w:t>
      </w:r>
      <w:r w:rsidRPr="00655FA1">
        <w:rPr>
          <w:rFonts w:ascii="Times New Roman" w:hAnsi="Times New Roman"/>
          <w:sz w:val="24"/>
          <w:szCs w:val="24"/>
        </w:rPr>
        <w:t xml:space="preserve"> настоящего паспорта инвестиционного проекта (по заключению государственной экспертизы), для предполагаемой (предельной) стоимости строительства - в ценах года предоставления настоящего паспорта инвестиционного проекта</w:t>
      </w:r>
      <w:r>
        <w:rPr>
          <w:rFonts w:ascii="Times New Roman" w:hAnsi="Times New Roman"/>
          <w:sz w:val="24"/>
          <w:szCs w:val="24"/>
        </w:rPr>
        <w:t>.</w:t>
      </w:r>
    </w:p>
    <w:p w:rsidR="00CD34B0" w:rsidRDefault="00CD34B0" w:rsidP="00C5447A">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9622FA"/>
    <w:lvl w:ilvl="0">
      <w:numFmt w:val="bullet"/>
      <w:lvlText w:val="*"/>
      <w:lvlJc w:val="left"/>
    </w:lvl>
  </w:abstractNum>
  <w:abstractNum w:abstractNumId="1">
    <w:nsid w:val="31827699"/>
    <w:multiLevelType w:val="hybridMultilevel"/>
    <w:tmpl w:val="5A7A4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586163"/>
    <w:multiLevelType w:val="hybridMultilevel"/>
    <w:tmpl w:val="1CB6B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D14372"/>
    <w:multiLevelType w:val="hybridMultilevel"/>
    <w:tmpl w:val="6B2623C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8B5656C"/>
    <w:multiLevelType w:val="hybridMultilevel"/>
    <w:tmpl w:val="955C7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0B2F0A"/>
    <w:multiLevelType w:val="multilevel"/>
    <w:tmpl w:val="07C0C0AE"/>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CB90648"/>
    <w:multiLevelType w:val="hybridMultilevel"/>
    <w:tmpl w:val="9A461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3"/>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944B03"/>
    <w:rsid w:val="00004DDD"/>
    <w:rsid w:val="00013843"/>
    <w:rsid w:val="000229DF"/>
    <w:rsid w:val="000253B6"/>
    <w:rsid w:val="00027420"/>
    <w:rsid w:val="00027AF1"/>
    <w:rsid w:val="00031ABB"/>
    <w:rsid w:val="0004095D"/>
    <w:rsid w:val="000519EF"/>
    <w:rsid w:val="000A2090"/>
    <w:rsid w:val="000C00EC"/>
    <w:rsid w:val="000E4CB1"/>
    <w:rsid w:val="00103695"/>
    <w:rsid w:val="00115032"/>
    <w:rsid w:val="00124025"/>
    <w:rsid w:val="00127612"/>
    <w:rsid w:val="001303FA"/>
    <w:rsid w:val="001352A7"/>
    <w:rsid w:val="001645D1"/>
    <w:rsid w:val="001A27C8"/>
    <w:rsid w:val="001D6CAF"/>
    <w:rsid w:val="001E1384"/>
    <w:rsid w:val="001F2384"/>
    <w:rsid w:val="001F70A4"/>
    <w:rsid w:val="00204041"/>
    <w:rsid w:val="00207AA5"/>
    <w:rsid w:val="002139DD"/>
    <w:rsid w:val="00224CA3"/>
    <w:rsid w:val="002361DA"/>
    <w:rsid w:val="00243CD3"/>
    <w:rsid w:val="002709ED"/>
    <w:rsid w:val="002915C9"/>
    <w:rsid w:val="0029283F"/>
    <w:rsid w:val="00295D66"/>
    <w:rsid w:val="002967A2"/>
    <w:rsid w:val="002A288E"/>
    <w:rsid w:val="002A7FF4"/>
    <w:rsid w:val="002B47EC"/>
    <w:rsid w:val="002E5619"/>
    <w:rsid w:val="002E7216"/>
    <w:rsid w:val="00332E17"/>
    <w:rsid w:val="00340CCB"/>
    <w:rsid w:val="003519E8"/>
    <w:rsid w:val="00354A7D"/>
    <w:rsid w:val="00375C74"/>
    <w:rsid w:val="00381C38"/>
    <w:rsid w:val="003C153F"/>
    <w:rsid w:val="003D1A7F"/>
    <w:rsid w:val="003F058D"/>
    <w:rsid w:val="00417750"/>
    <w:rsid w:val="00420CE3"/>
    <w:rsid w:val="004252E5"/>
    <w:rsid w:val="004255ED"/>
    <w:rsid w:val="0042632C"/>
    <w:rsid w:val="00453C08"/>
    <w:rsid w:val="00460FB3"/>
    <w:rsid w:val="004759E2"/>
    <w:rsid w:val="004A2448"/>
    <w:rsid w:val="004B3E35"/>
    <w:rsid w:val="004E3E25"/>
    <w:rsid w:val="004F1675"/>
    <w:rsid w:val="004F66F3"/>
    <w:rsid w:val="005167ED"/>
    <w:rsid w:val="0055455A"/>
    <w:rsid w:val="00563022"/>
    <w:rsid w:val="00563788"/>
    <w:rsid w:val="00571BDF"/>
    <w:rsid w:val="00576939"/>
    <w:rsid w:val="0058301B"/>
    <w:rsid w:val="0058365F"/>
    <w:rsid w:val="0058685B"/>
    <w:rsid w:val="005A7E41"/>
    <w:rsid w:val="005C7CA6"/>
    <w:rsid w:val="005D1DF0"/>
    <w:rsid w:val="005E52B1"/>
    <w:rsid w:val="00602CCA"/>
    <w:rsid w:val="00612594"/>
    <w:rsid w:val="00625B8B"/>
    <w:rsid w:val="00627D25"/>
    <w:rsid w:val="0063600F"/>
    <w:rsid w:val="00641CBA"/>
    <w:rsid w:val="00663725"/>
    <w:rsid w:val="0067724E"/>
    <w:rsid w:val="00681119"/>
    <w:rsid w:val="0069630B"/>
    <w:rsid w:val="006C7393"/>
    <w:rsid w:val="006F09A7"/>
    <w:rsid w:val="006F2D1A"/>
    <w:rsid w:val="006F4D2E"/>
    <w:rsid w:val="0071600F"/>
    <w:rsid w:val="00717B4E"/>
    <w:rsid w:val="007376DB"/>
    <w:rsid w:val="007722A7"/>
    <w:rsid w:val="00774E6B"/>
    <w:rsid w:val="0079225F"/>
    <w:rsid w:val="007A225C"/>
    <w:rsid w:val="007A65CF"/>
    <w:rsid w:val="007D2570"/>
    <w:rsid w:val="007F200A"/>
    <w:rsid w:val="00800A03"/>
    <w:rsid w:val="00812BFA"/>
    <w:rsid w:val="00821B6B"/>
    <w:rsid w:val="00826C5C"/>
    <w:rsid w:val="008277C2"/>
    <w:rsid w:val="008300BD"/>
    <w:rsid w:val="0083746D"/>
    <w:rsid w:val="008404E7"/>
    <w:rsid w:val="00851A46"/>
    <w:rsid w:val="00865622"/>
    <w:rsid w:val="00875323"/>
    <w:rsid w:val="00875A7D"/>
    <w:rsid w:val="00892810"/>
    <w:rsid w:val="008B7551"/>
    <w:rsid w:val="00914C10"/>
    <w:rsid w:val="00917E3A"/>
    <w:rsid w:val="00921AD8"/>
    <w:rsid w:val="009330B5"/>
    <w:rsid w:val="00943A8F"/>
    <w:rsid w:val="00944B03"/>
    <w:rsid w:val="00944B0E"/>
    <w:rsid w:val="00954863"/>
    <w:rsid w:val="009565DD"/>
    <w:rsid w:val="009571EA"/>
    <w:rsid w:val="00964BE1"/>
    <w:rsid w:val="0097054A"/>
    <w:rsid w:val="00992263"/>
    <w:rsid w:val="009A239D"/>
    <w:rsid w:val="009B7872"/>
    <w:rsid w:val="009C13E3"/>
    <w:rsid w:val="009C230A"/>
    <w:rsid w:val="009D300C"/>
    <w:rsid w:val="00A048EC"/>
    <w:rsid w:val="00A151C6"/>
    <w:rsid w:val="00A217C9"/>
    <w:rsid w:val="00A23E09"/>
    <w:rsid w:val="00A3391B"/>
    <w:rsid w:val="00A34AEC"/>
    <w:rsid w:val="00A536CD"/>
    <w:rsid w:val="00A6003A"/>
    <w:rsid w:val="00A65577"/>
    <w:rsid w:val="00AA60DE"/>
    <w:rsid w:val="00AB0F6B"/>
    <w:rsid w:val="00AB78F9"/>
    <w:rsid w:val="00AD3F3C"/>
    <w:rsid w:val="00AD67A8"/>
    <w:rsid w:val="00AE1A1B"/>
    <w:rsid w:val="00B1390E"/>
    <w:rsid w:val="00B26513"/>
    <w:rsid w:val="00B63880"/>
    <w:rsid w:val="00B67EAE"/>
    <w:rsid w:val="00B775A4"/>
    <w:rsid w:val="00B802C6"/>
    <w:rsid w:val="00BC0D85"/>
    <w:rsid w:val="00BD6D32"/>
    <w:rsid w:val="00BE7A46"/>
    <w:rsid w:val="00BF220F"/>
    <w:rsid w:val="00C1109B"/>
    <w:rsid w:val="00C34846"/>
    <w:rsid w:val="00C3605F"/>
    <w:rsid w:val="00C45D29"/>
    <w:rsid w:val="00C539CA"/>
    <w:rsid w:val="00C5447A"/>
    <w:rsid w:val="00C662BE"/>
    <w:rsid w:val="00C70751"/>
    <w:rsid w:val="00C75003"/>
    <w:rsid w:val="00C80207"/>
    <w:rsid w:val="00C83ED3"/>
    <w:rsid w:val="00CC26A6"/>
    <w:rsid w:val="00CD34B0"/>
    <w:rsid w:val="00CF6177"/>
    <w:rsid w:val="00D06741"/>
    <w:rsid w:val="00D0698B"/>
    <w:rsid w:val="00D07A3C"/>
    <w:rsid w:val="00D37BDB"/>
    <w:rsid w:val="00D413C7"/>
    <w:rsid w:val="00D43CED"/>
    <w:rsid w:val="00D45BBC"/>
    <w:rsid w:val="00D54FF1"/>
    <w:rsid w:val="00D824C1"/>
    <w:rsid w:val="00D84007"/>
    <w:rsid w:val="00D87A4A"/>
    <w:rsid w:val="00D9638D"/>
    <w:rsid w:val="00D964D1"/>
    <w:rsid w:val="00DC4682"/>
    <w:rsid w:val="00DD6A25"/>
    <w:rsid w:val="00E00501"/>
    <w:rsid w:val="00E046DF"/>
    <w:rsid w:val="00E25260"/>
    <w:rsid w:val="00E34174"/>
    <w:rsid w:val="00E37021"/>
    <w:rsid w:val="00E37AD9"/>
    <w:rsid w:val="00E55E94"/>
    <w:rsid w:val="00E62066"/>
    <w:rsid w:val="00E9436A"/>
    <w:rsid w:val="00EB6302"/>
    <w:rsid w:val="00EC0661"/>
    <w:rsid w:val="00EE49CF"/>
    <w:rsid w:val="00F01047"/>
    <w:rsid w:val="00F0247A"/>
    <w:rsid w:val="00F0480B"/>
    <w:rsid w:val="00F07A46"/>
    <w:rsid w:val="00F11577"/>
    <w:rsid w:val="00F60CD6"/>
    <w:rsid w:val="00F8488A"/>
    <w:rsid w:val="00FB5206"/>
    <w:rsid w:val="00FC5FE9"/>
    <w:rsid w:val="00FD40C6"/>
    <w:rsid w:val="00FD41E6"/>
    <w:rsid w:val="00FD438D"/>
    <w:rsid w:val="00FE74F5"/>
    <w:rsid w:val="00FF0C8F"/>
    <w:rsid w:val="00FF67BB"/>
    <w:rsid w:val="00FF6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00F"/>
    <w:rPr>
      <w:rFonts w:ascii="Tms Rmn" w:hAnsi="Tms Rmn"/>
    </w:rPr>
  </w:style>
  <w:style w:type="paragraph" w:styleId="1">
    <w:name w:val="heading 1"/>
    <w:basedOn w:val="a"/>
    <w:next w:val="a"/>
    <w:qFormat/>
    <w:rsid w:val="0063600F"/>
    <w:pPr>
      <w:keepNext/>
      <w:spacing w:before="120" w:line="360" w:lineRule="auto"/>
      <w:jc w:val="center"/>
      <w:outlineLvl w:val="0"/>
    </w:pPr>
    <w:rPr>
      <w:rFonts w:ascii="Arial" w:hAnsi="Arial"/>
      <w:b/>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D824C1"/>
    <w:pPr>
      <w:widowControl w:val="0"/>
      <w:autoSpaceDE w:val="0"/>
      <w:autoSpaceDN w:val="0"/>
      <w:adjustRightInd w:val="0"/>
      <w:jc w:val="both"/>
    </w:pPr>
    <w:rPr>
      <w:rFonts w:ascii="Courier New" w:hAnsi="Courier New" w:cs="Courier New"/>
    </w:rPr>
  </w:style>
  <w:style w:type="paragraph" w:customStyle="1" w:styleId="a4">
    <w:name w:val="Текст (лев. подпись)"/>
    <w:basedOn w:val="a"/>
    <w:next w:val="a"/>
    <w:rsid w:val="00D824C1"/>
    <w:pPr>
      <w:widowControl w:val="0"/>
      <w:autoSpaceDE w:val="0"/>
      <w:autoSpaceDN w:val="0"/>
      <w:adjustRightInd w:val="0"/>
    </w:pPr>
    <w:rPr>
      <w:rFonts w:ascii="Arial" w:hAnsi="Arial"/>
    </w:rPr>
  </w:style>
  <w:style w:type="paragraph" w:customStyle="1" w:styleId="a5">
    <w:name w:val="Текст (прав. подпись)"/>
    <w:basedOn w:val="a"/>
    <w:next w:val="a"/>
    <w:rsid w:val="00D824C1"/>
    <w:pPr>
      <w:widowControl w:val="0"/>
      <w:autoSpaceDE w:val="0"/>
      <w:autoSpaceDN w:val="0"/>
      <w:adjustRightInd w:val="0"/>
      <w:jc w:val="right"/>
    </w:pPr>
    <w:rPr>
      <w:rFonts w:ascii="Arial" w:hAnsi="Arial"/>
    </w:rPr>
  </w:style>
  <w:style w:type="table" w:styleId="a6">
    <w:name w:val="Table Grid"/>
    <w:basedOn w:val="a1"/>
    <w:rsid w:val="00737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1E1384"/>
    <w:rPr>
      <w:rFonts w:ascii="Tahoma" w:hAnsi="Tahoma" w:cs="Tahoma"/>
      <w:sz w:val="16"/>
      <w:szCs w:val="16"/>
    </w:rPr>
  </w:style>
  <w:style w:type="character" w:customStyle="1" w:styleId="a8">
    <w:name w:val="Текст выноски Знак"/>
    <w:basedOn w:val="a0"/>
    <w:link w:val="a7"/>
    <w:rsid w:val="001E1384"/>
    <w:rPr>
      <w:rFonts w:ascii="Tahoma" w:hAnsi="Tahoma" w:cs="Tahoma"/>
      <w:sz w:val="16"/>
      <w:szCs w:val="16"/>
    </w:rPr>
  </w:style>
  <w:style w:type="paragraph" w:customStyle="1" w:styleId="ConsPlusNormal">
    <w:name w:val="ConsPlusNormal"/>
    <w:rsid w:val="00821B6B"/>
    <w:pPr>
      <w:widowControl w:val="0"/>
      <w:autoSpaceDE w:val="0"/>
      <w:autoSpaceDN w:val="0"/>
      <w:adjustRightInd w:val="0"/>
      <w:ind w:firstLine="720"/>
    </w:pPr>
    <w:rPr>
      <w:rFonts w:ascii="Arial" w:hAnsi="Arial" w:cs="Arial"/>
    </w:rPr>
  </w:style>
  <w:style w:type="character" w:styleId="a9">
    <w:name w:val="Strong"/>
    <w:basedOn w:val="a0"/>
    <w:uiPriority w:val="22"/>
    <w:qFormat/>
    <w:rsid w:val="00EB6302"/>
    <w:rPr>
      <w:b/>
      <w:bCs/>
    </w:rPr>
  </w:style>
  <w:style w:type="paragraph" w:customStyle="1" w:styleId="ConsPlusCell">
    <w:name w:val="ConsPlusCell"/>
    <w:rsid w:val="00EB6302"/>
    <w:pPr>
      <w:autoSpaceDE w:val="0"/>
      <w:autoSpaceDN w:val="0"/>
      <w:adjustRightInd w:val="0"/>
    </w:pPr>
    <w:rPr>
      <w:sz w:val="28"/>
      <w:szCs w:val="28"/>
    </w:rPr>
  </w:style>
  <w:style w:type="character" w:customStyle="1" w:styleId="FontStyle21">
    <w:name w:val="Font Style21"/>
    <w:basedOn w:val="a0"/>
    <w:rsid w:val="00EB6302"/>
    <w:rPr>
      <w:rFonts w:ascii="Times New Roman" w:hAnsi="Times New Roman" w:cs="Times New Roman" w:hint="default"/>
      <w:b/>
      <w:bCs/>
      <w:sz w:val="26"/>
      <w:szCs w:val="26"/>
    </w:rPr>
  </w:style>
  <w:style w:type="paragraph" w:customStyle="1" w:styleId="Default">
    <w:name w:val="Default"/>
    <w:rsid w:val="00C45D29"/>
    <w:pPr>
      <w:autoSpaceDE w:val="0"/>
      <w:autoSpaceDN w:val="0"/>
      <w:adjustRightInd w:val="0"/>
    </w:pPr>
    <w:rPr>
      <w:color w:val="000000"/>
      <w:sz w:val="24"/>
      <w:szCs w:val="24"/>
    </w:rPr>
  </w:style>
  <w:style w:type="paragraph" w:styleId="aa">
    <w:name w:val="List Paragraph"/>
    <w:basedOn w:val="a"/>
    <w:uiPriority w:val="34"/>
    <w:qFormat/>
    <w:rsid w:val="005E52B1"/>
    <w:pPr>
      <w:ind w:left="720"/>
      <w:contextualSpacing/>
    </w:pPr>
  </w:style>
  <w:style w:type="paragraph" w:styleId="ab">
    <w:name w:val="No Spacing"/>
    <w:uiPriority w:val="1"/>
    <w:qFormat/>
    <w:rsid w:val="000E4CB1"/>
    <w:rPr>
      <w:rFonts w:ascii="Tms Rmn" w:hAnsi="Tms Rmn"/>
    </w:rPr>
  </w:style>
  <w:style w:type="paragraph" w:customStyle="1" w:styleId="ConsPlusNonformat">
    <w:name w:val="ConsPlusNonformat"/>
    <w:uiPriority w:val="99"/>
    <w:rsid w:val="00C5447A"/>
    <w:pPr>
      <w:widowControl w:val="0"/>
      <w:autoSpaceDE w:val="0"/>
      <w:autoSpaceDN w:val="0"/>
      <w:adjustRightInd w:val="0"/>
    </w:pPr>
    <w:rPr>
      <w:rFonts w:ascii="Courier New" w:hAnsi="Courier New" w:cs="Courier New"/>
    </w:rPr>
  </w:style>
  <w:style w:type="paragraph" w:styleId="ac">
    <w:name w:val="footnote text"/>
    <w:basedOn w:val="a"/>
    <w:link w:val="ad"/>
    <w:uiPriority w:val="99"/>
    <w:unhideWhenUsed/>
    <w:rsid w:val="00C5447A"/>
    <w:rPr>
      <w:rFonts w:asciiTheme="minorHAnsi" w:eastAsiaTheme="minorHAnsi" w:hAnsiTheme="minorHAnsi" w:cstheme="minorBidi"/>
      <w:lang w:eastAsia="en-US"/>
    </w:rPr>
  </w:style>
  <w:style w:type="character" w:customStyle="1" w:styleId="ad">
    <w:name w:val="Текст сноски Знак"/>
    <w:basedOn w:val="a0"/>
    <w:link w:val="ac"/>
    <w:uiPriority w:val="99"/>
    <w:rsid w:val="00C5447A"/>
    <w:rPr>
      <w:rFonts w:asciiTheme="minorHAnsi" w:eastAsiaTheme="minorHAnsi" w:hAnsiTheme="minorHAnsi" w:cstheme="minorBidi"/>
      <w:lang w:eastAsia="en-US"/>
    </w:rPr>
  </w:style>
  <w:style w:type="character" w:styleId="ae">
    <w:name w:val="footnote reference"/>
    <w:basedOn w:val="a0"/>
    <w:uiPriority w:val="99"/>
    <w:unhideWhenUsed/>
    <w:rsid w:val="00C5447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F4D742995B8A545539517768C5DAF752F6453386290AB110B85066ECD3FC7C280B052BEB856D571g0NBI" TargetMode="External"/><Relationship Id="rId1" Type="http://schemas.openxmlformats.org/officeDocument/2006/relationships/hyperlink" Target="consultantplus://offline/ref=DF4D742995B8A545539517768C5DAF752F6453386290AB110B85066ECD3FC7C280B052BEB856D571g0NB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7;&#1077;&#1088;&#1086;&#1074;&#1072;%20&#1054;&#1083;&#1100;&#1075;&#1072;\&#1052;&#1086;&#1080;%20&#1076;&#1086;&#1082;&#1091;&#1084;&#1077;&#1085;&#1090;&#1099;\&#1070;&#1088;&#1080;&#1089;&#1090;\2008-2010\&#1056;&#1072;&#1079;&#1085;&#1086;&#1077;\2008\&#1050;&#1040;&#1064;&#1048;&#1053;\&#1055;&#1086;&#1089;&#1090;&#1072;&#1085;&#1086;&#1074;&#1083;&#1077;&#1085;&#1080;&#1077;%20&#1043;&#1083;&#1072;&#1074;&#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F7081-B5E4-41B8-91EB-1C001564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Главы</Template>
  <TotalTime>0</TotalTime>
  <Pages>51</Pages>
  <Words>8087</Words>
  <Characters>69886</Characters>
  <Application>Microsoft Office Word</Application>
  <DocSecurity>0</DocSecurity>
  <Lines>582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Кашинский Горсо</Company>
  <LinksUpToDate>false</LinksUpToDate>
  <CharactersWithSpaces>77818</CharactersWithSpaces>
  <SharedDoc>false</SharedDoc>
  <HLinks>
    <vt:vector size="6" baseType="variant">
      <vt:variant>
        <vt:i4>5898328</vt:i4>
      </vt:variant>
      <vt:variant>
        <vt:i4>0</vt:i4>
      </vt:variant>
      <vt:variant>
        <vt:i4>0</vt:i4>
      </vt:variant>
      <vt:variant>
        <vt:i4>5</vt:i4>
      </vt:variant>
      <vt:variant>
        <vt:lpwstr>consultantplus://offline/ref=7467E25F67A1FD62FD46E3C1326D6BAE1E09751D3D277C1860EE83F855U5nDM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Серова Ольга</dc:creator>
  <cp:lastModifiedBy>Самохвалова Наталья</cp:lastModifiedBy>
  <cp:revision>2</cp:revision>
  <cp:lastPrinted>2018-04-24T11:26:00Z</cp:lastPrinted>
  <dcterms:created xsi:type="dcterms:W3CDTF">2018-05-03T12:31:00Z</dcterms:created>
  <dcterms:modified xsi:type="dcterms:W3CDTF">2018-05-03T12:31:00Z</dcterms:modified>
</cp:coreProperties>
</file>