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F9" w:rsidRPr="00D42CF9" w:rsidRDefault="00D42CF9" w:rsidP="00D42CF9">
      <w:pPr>
        <w:jc w:val="center"/>
        <w:rPr>
          <w:rFonts w:eastAsia="Times New Roman"/>
          <w:b/>
          <w:szCs w:val="28"/>
          <w:lang w:eastAsia="ru-RU"/>
        </w:rPr>
      </w:pPr>
      <w:r w:rsidRPr="00D42CF9">
        <w:rPr>
          <w:rFonts w:eastAsia="Times New Roman"/>
          <w:b/>
          <w:szCs w:val="28"/>
          <w:lang w:eastAsia="ru-RU"/>
        </w:rPr>
        <w:t>ПОЯСНИТЕЛЬНАЯ ЗАПИСКА</w:t>
      </w:r>
      <w:r w:rsidRPr="00D42CF9">
        <w:rPr>
          <w:rFonts w:eastAsia="Times New Roman"/>
          <w:b/>
          <w:szCs w:val="28"/>
          <w:lang w:eastAsia="ru-RU"/>
        </w:rPr>
        <w:br/>
      </w:r>
      <w:r w:rsidRPr="00BC3B5F">
        <w:rPr>
          <w:rFonts w:eastAsia="Times New Roman"/>
          <w:b/>
          <w:szCs w:val="28"/>
          <w:lang w:eastAsia="ru-RU"/>
        </w:rPr>
        <w:t xml:space="preserve">к </w:t>
      </w:r>
      <w:r w:rsidR="00D6062F" w:rsidRPr="00BC3B5F">
        <w:rPr>
          <w:rFonts w:eastAsia="Times New Roman"/>
          <w:b/>
          <w:szCs w:val="28"/>
          <w:lang w:eastAsia="ru-RU"/>
        </w:rPr>
        <w:t>постановлению Администрации Кашинского района «</w:t>
      </w:r>
      <w:r w:rsidR="00D6062F" w:rsidRPr="00BC3B5F">
        <w:rPr>
          <w:b/>
          <w:color w:val="000000"/>
          <w:szCs w:val="28"/>
        </w:rPr>
        <w:t>Об  определении  границ прилегающих территорий к организациям и (или) объектам на  которых  не допускается розничная продажа алкогольной продукции на территории Кашинского района</w:t>
      </w:r>
      <w:r w:rsidRPr="00BC3B5F">
        <w:rPr>
          <w:rFonts w:eastAsia="Times New Roman"/>
          <w:b/>
          <w:szCs w:val="28"/>
          <w:lang w:eastAsia="ru-RU"/>
        </w:rPr>
        <w:t xml:space="preserve">», утвержденному от </w:t>
      </w:r>
      <w:r w:rsidR="00BC3B5F" w:rsidRPr="00BC3B5F">
        <w:rPr>
          <w:rFonts w:eastAsia="Times New Roman"/>
          <w:b/>
          <w:szCs w:val="28"/>
          <w:lang w:eastAsia="ru-RU"/>
        </w:rPr>
        <w:t>2</w:t>
      </w:r>
      <w:r w:rsidRPr="00BC3B5F">
        <w:rPr>
          <w:rFonts w:eastAsia="Times New Roman"/>
          <w:b/>
          <w:szCs w:val="28"/>
          <w:lang w:eastAsia="ru-RU"/>
        </w:rPr>
        <w:t>6.0</w:t>
      </w:r>
      <w:r w:rsidR="00BC3B5F" w:rsidRPr="00BC3B5F">
        <w:rPr>
          <w:rFonts w:eastAsia="Times New Roman"/>
          <w:b/>
          <w:szCs w:val="28"/>
          <w:lang w:eastAsia="ru-RU"/>
        </w:rPr>
        <w:t>7</w:t>
      </w:r>
      <w:r w:rsidRPr="00BC3B5F">
        <w:rPr>
          <w:rFonts w:eastAsia="Times New Roman"/>
          <w:b/>
          <w:szCs w:val="28"/>
          <w:lang w:eastAsia="ru-RU"/>
        </w:rPr>
        <w:t>.201</w:t>
      </w:r>
      <w:r w:rsidR="00BC3B5F" w:rsidRPr="00BC3B5F">
        <w:rPr>
          <w:rFonts w:eastAsia="Times New Roman"/>
          <w:b/>
          <w:szCs w:val="28"/>
          <w:lang w:eastAsia="ru-RU"/>
        </w:rPr>
        <w:t>3</w:t>
      </w:r>
      <w:r w:rsidRPr="00BC3B5F">
        <w:rPr>
          <w:rFonts w:eastAsia="Times New Roman"/>
          <w:b/>
          <w:szCs w:val="28"/>
          <w:lang w:eastAsia="ru-RU"/>
        </w:rPr>
        <w:t xml:space="preserve"> № </w:t>
      </w:r>
      <w:r w:rsidR="00BC3B5F" w:rsidRPr="00BC3B5F">
        <w:rPr>
          <w:rFonts w:eastAsia="Times New Roman"/>
          <w:b/>
          <w:szCs w:val="28"/>
          <w:lang w:eastAsia="ru-RU"/>
        </w:rPr>
        <w:t>313</w:t>
      </w:r>
    </w:p>
    <w:p w:rsidR="00D42CF9" w:rsidRPr="00D42CF9" w:rsidRDefault="00D42CF9" w:rsidP="00D42CF9">
      <w:pPr>
        <w:rPr>
          <w:rFonts w:eastAsia="Times New Roman"/>
          <w:szCs w:val="28"/>
          <w:lang w:eastAsia="ru-RU"/>
        </w:rPr>
      </w:pPr>
    </w:p>
    <w:p w:rsidR="00D42CF9" w:rsidRPr="00D42CF9" w:rsidRDefault="00D42CF9" w:rsidP="00D42CF9">
      <w:pPr>
        <w:rPr>
          <w:rFonts w:eastAsia="Times New Roman"/>
          <w:szCs w:val="28"/>
          <w:lang w:eastAsia="ru-RU"/>
        </w:rPr>
      </w:pPr>
    </w:p>
    <w:p w:rsidR="00D42CF9" w:rsidRPr="00D42CF9" w:rsidRDefault="00D42CF9" w:rsidP="00E07C92">
      <w:pPr>
        <w:jc w:val="center"/>
        <w:rPr>
          <w:rFonts w:eastAsia="Times New Roman"/>
          <w:szCs w:val="28"/>
          <w:lang w:eastAsia="ru-RU"/>
        </w:rPr>
      </w:pPr>
      <w:r w:rsidRPr="00D42CF9">
        <w:rPr>
          <w:rFonts w:eastAsia="Times New Roman"/>
          <w:szCs w:val="28"/>
          <w:lang w:eastAsia="ru-RU"/>
        </w:rPr>
        <w:t>1. Описание проблемы, на решение которой направлено правовое регулирование</w:t>
      </w:r>
    </w:p>
    <w:p w:rsidR="00D42CF9" w:rsidRPr="00D42CF9" w:rsidRDefault="00D42CF9" w:rsidP="00D42CF9">
      <w:pPr>
        <w:jc w:val="both"/>
        <w:rPr>
          <w:rFonts w:eastAsia="Times New Roman"/>
          <w:szCs w:val="28"/>
          <w:lang w:eastAsia="ru-RU"/>
        </w:rPr>
      </w:pPr>
    </w:p>
    <w:p w:rsidR="00FE1050" w:rsidRDefault="00F24DED" w:rsidP="00FE1050">
      <w:pPr>
        <w:ind w:firstLine="709"/>
        <w:jc w:val="both"/>
        <w:rPr>
          <w:szCs w:val="28"/>
        </w:rPr>
      </w:pPr>
      <w:r w:rsidRPr="00FE1050">
        <w:rPr>
          <w:rFonts w:eastAsia="Times New Roman"/>
          <w:szCs w:val="28"/>
        </w:rPr>
        <w:t>П</w:t>
      </w:r>
      <w:r w:rsidRPr="00FE1050">
        <w:rPr>
          <w:rFonts w:eastAsia="Times New Roman"/>
          <w:szCs w:val="28"/>
          <w:lang w:eastAsia="ru-RU"/>
        </w:rPr>
        <w:t>остановлени</w:t>
      </w:r>
      <w:r w:rsidRPr="00FE1050">
        <w:rPr>
          <w:rFonts w:eastAsia="Times New Roman"/>
          <w:szCs w:val="28"/>
        </w:rPr>
        <w:t>е</w:t>
      </w:r>
      <w:r w:rsidRPr="00FE1050">
        <w:rPr>
          <w:rFonts w:eastAsia="Times New Roman"/>
          <w:szCs w:val="28"/>
          <w:lang w:eastAsia="ru-RU"/>
        </w:rPr>
        <w:t xml:space="preserve"> Администрации Кашинского района «</w:t>
      </w:r>
      <w:r w:rsidRPr="00FE1050">
        <w:rPr>
          <w:color w:val="000000"/>
          <w:szCs w:val="28"/>
        </w:rPr>
        <w:t>Об  определении  границ прилегающих территорий к организациям и (или) объектам на  которых  не допускается розничная продажа алкогольной продукции на территории Кашинского района</w:t>
      </w:r>
      <w:r w:rsidRPr="00FE1050">
        <w:rPr>
          <w:rFonts w:eastAsia="Times New Roman"/>
          <w:szCs w:val="28"/>
          <w:lang w:eastAsia="ru-RU"/>
        </w:rPr>
        <w:t>», утвержден</w:t>
      </w:r>
      <w:r w:rsidR="00FE1050" w:rsidRPr="00FE1050">
        <w:rPr>
          <w:rFonts w:eastAsia="Times New Roman"/>
          <w:szCs w:val="28"/>
        </w:rPr>
        <w:t>н</w:t>
      </w:r>
      <w:r w:rsidRPr="00FE1050">
        <w:rPr>
          <w:rFonts w:eastAsia="Times New Roman"/>
          <w:szCs w:val="28"/>
          <w:lang w:eastAsia="ru-RU"/>
        </w:rPr>
        <w:t>о</w:t>
      </w:r>
      <w:r w:rsidR="00FE1050" w:rsidRPr="00FE1050">
        <w:rPr>
          <w:rFonts w:eastAsia="Times New Roman"/>
          <w:szCs w:val="28"/>
        </w:rPr>
        <w:t>му</w:t>
      </w:r>
      <w:r w:rsidRPr="00FE1050">
        <w:rPr>
          <w:rFonts w:eastAsia="Times New Roman"/>
          <w:szCs w:val="28"/>
          <w:lang w:eastAsia="ru-RU"/>
        </w:rPr>
        <w:t xml:space="preserve"> 26.07.2013 № 313</w:t>
      </w:r>
      <w:r w:rsidRPr="00FE1050">
        <w:rPr>
          <w:szCs w:val="28"/>
        </w:rPr>
        <w:t xml:space="preserve"> </w:t>
      </w:r>
      <w:r w:rsidR="00FE1050" w:rsidRPr="00FE1050">
        <w:rPr>
          <w:rFonts w:eastAsia="Times New Roman"/>
          <w:szCs w:val="28"/>
          <w:lang w:eastAsia="ru-RU"/>
        </w:rPr>
        <w:t xml:space="preserve">(далее также — НПА) определяет </w:t>
      </w:r>
      <w:r w:rsidR="00FE1050" w:rsidRPr="00FE1050">
        <w:rPr>
          <w:szCs w:val="28"/>
        </w:rPr>
        <w:t>минимальные значения расстояния от организаций и (или) объектов до границ прилегающих к ним территорий, на которых не допускается розничная продажа алкогольной продукции на территории Кашинского района</w:t>
      </w:r>
      <w:r w:rsidR="00FE1050">
        <w:rPr>
          <w:szCs w:val="28"/>
        </w:rPr>
        <w:t>.</w:t>
      </w:r>
    </w:p>
    <w:p w:rsidR="00D42CF9" w:rsidRPr="00D42CF9" w:rsidRDefault="00D42CF9" w:rsidP="00D42CF9">
      <w:pPr>
        <w:ind w:firstLine="708"/>
        <w:jc w:val="both"/>
        <w:rPr>
          <w:rFonts w:eastAsia="Times New Roman"/>
          <w:szCs w:val="28"/>
          <w:lang w:eastAsia="ru-RU"/>
        </w:rPr>
      </w:pPr>
      <w:r w:rsidRPr="00D42CF9">
        <w:rPr>
          <w:rFonts w:eastAsia="Times New Roman"/>
          <w:szCs w:val="28"/>
          <w:lang w:eastAsia="ru-RU"/>
        </w:rPr>
        <w:t>Положения НПА не предусматривают избыточных требований по подготовке и (или) предоставлению документов (информации).</w:t>
      </w:r>
    </w:p>
    <w:p w:rsidR="00D42CF9" w:rsidRPr="00D42CF9" w:rsidRDefault="00D42CF9" w:rsidP="00D42CF9">
      <w:pPr>
        <w:jc w:val="both"/>
        <w:rPr>
          <w:rFonts w:eastAsia="Times New Roman"/>
          <w:szCs w:val="28"/>
          <w:lang w:eastAsia="ru-RU"/>
        </w:rPr>
      </w:pPr>
    </w:p>
    <w:p w:rsidR="00BC1443" w:rsidRDefault="00D42CF9" w:rsidP="00E07C92">
      <w:pPr>
        <w:jc w:val="center"/>
        <w:rPr>
          <w:rFonts w:eastAsia="Times New Roman"/>
          <w:szCs w:val="28"/>
          <w:lang w:eastAsia="ru-RU"/>
        </w:rPr>
      </w:pPr>
      <w:r w:rsidRPr="00D42CF9">
        <w:rPr>
          <w:rFonts w:eastAsia="Times New Roman"/>
          <w:szCs w:val="28"/>
          <w:lang w:eastAsia="ru-RU"/>
        </w:rPr>
        <w:t>2. Описание основной цели правового регулирования</w:t>
      </w:r>
    </w:p>
    <w:p w:rsidR="00D42CF9" w:rsidRPr="00D42CF9" w:rsidRDefault="00D42CF9" w:rsidP="00E07C92">
      <w:pPr>
        <w:jc w:val="center"/>
        <w:rPr>
          <w:rFonts w:eastAsia="Times New Roman"/>
          <w:szCs w:val="28"/>
          <w:lang w:eastAsia="ru-RU"/>
        </w:rPr>
      </w:pPr>
      <w:r w:rsidRPr="00D42CF9">
        <w:rPr>
          <w:rFonts w:eastAsia="Times New Roman"/>
          <w:szCs w:val="28"/>
          <w:lang w:eastAsia="ru-RU"/>
        </w:rPr>
        <w:t xml:space="preserve"> и результаты достижения цели</w:t>
      </w:r>
    </w:p>
    <w:p w:rsidR="00D42CF9" w:rsidRPr="00D42CF9" w:rsidRDefault="00D42CF9" w:rsidP="00D42CF9">
      <w:pPr>
        <w:jc w:val="both"/>
        <w:rPr>
          <w:rFonts w:eastAsia="Times New Roman"/>
          <w:szCs w:val="28"/>
          <w:lang w:eastAsia="ru-RU"/>
        </w:rPr>
      </w:pPr>
    </w:p>
    <w:p w:rsidR="007D4760" w:rsidRDefault="00D42CF9" w:rsidP="007D4760">
      <w:pPr>
        <w:ind w:firstLine="720"/>
        <w:rPr>
          <w:szCs w:val="28"/>
        </w:rPr>
      </w:pPr>
      <w:r w:rsidRPr="00D42CF9">
        <w:rPr>
          <w:rFonts w:eastAsia="Times New Roman"/>
          <w:szCs w:val="28"/>
          <w:lang w:eastAsia="ru-RU"/>
        </w:rPr>
        <w:t xml:space="preserve">Основная цель правового регулирования НПА заключается в </w:t>
      </w:r>
      <w:r w:rsidR="007D4760">
        <w:rPr>
          <w:szCs w:val="28"/>
        </w:rPr>
        <w:t>о</w:t>
      </w:r>
      <w:r w:rsidR="007D4760" w:rsidRPr="00CA1131">
        <w:rPr>
          <w:szCs w:val="28"/>
        </w:rPr>
        <w:t xml:space="preserve">пределение </w:t>
      </w:r>
      <w:r w:rsidR="007D4760">
        <w:rPr>
          <w:szCs w:val="28"/>
        </w:rPr>
        <w:t>территорий Кашинского района,</w:t>
      </w:r>
      <w:r w:rsidR="007D4760" w:rsidRPr="00521736">
        <w:rPr>
          <w:szCs w:val="28"/>
        </w:rPr>
        <w:t xml:space="preserve"> на которых не допускается рознична</w:t>
      </w:r>
      <w:r w:rsidR="007D4760">
        <w:rPr>
          <w:szCs w:val="28"/>
        </w:rPr>
        <w:t>я продажа алкогольной продукции.</w:t>
      </w:r>
    </w:p>
    <w:p w:rsidR="00D42CF9" w:rsidRPr="00D42CF9" w:rsidRDefault="00D42CF9" w:rsidP="00D42CF9">
      <w:pPr>
        <w:ind w:firstLine="709"/>
        <w:jc w:val="both"/>
        <w:rPr>
          <w:rFonts w:eastAsia="Times New Roman"/>
          <w:szCs w:val="28"/>
          <w:lang w:eastAsia="ru-RU"/>
        </w:rPr>
      </w:pPr>
      <w:r w:rsidRPr="00D42CF9">
        <w:rPr>
          <w:rFonts w:eastAsia="Times New Roman"/>
          <w:szCs w:val="28"/>
          <w:lang w:eastAsia="ru-RU"/>
        </w:rPr>
        <w:t xml:space="preserve">Результатами достижения указанной цели являются: </w:t>
      </w:r>
      <w:r w:rsidR="007D4760">
        <w:rPr>
          <w:szCs w:val="28"/>
        </w:rPr>
        <w:t>з</w:t>
      </w:r>
      <w:r w:rsidR="007D4760" w:rsidRPr="0040615A">
        <w:rPr>
          <w:szCs w:val="28"/>
        </w:rPr>
        <w:t>ащита нравственности и здоровья людей, прежде всего несовершеннолетних</w:t>
      </w:r>
      <w:r w:rsidRPr="00D42CF9">
        <w:rPr>
          <w:rFonts w:eastAsia="Times New Roman"/>
          <w:szCs w:val="28"/>
          <w:lang w:eastAsia="ru-RU"/>
        </w:rPr>
        <w:t>.</w:t>
      </w:r>
    </w:p>
    <w:p w:rsidR="00D42CF9" w:rsidRPr="00D42CF9" w:rsidRDefault="00D42CF9" w:rsidP="00D42CF9">
      <w:pPr>
        <w:jc w:val="both"/>
        <w:rPr>
          <w:rFonts w:eastAsia="Times New Roman"/>
          <w:szCs w:val="28"/>
          <w:lang w:eastAsia="ru-RU"/>
        </w:rPr>
      </w:pPr>
    </w:p>
    <w:p w:rsidR="00D42CF9" w:rsidRPr="00D42CF9" w:rsidRDefault="00D42CF9" w:rsidP="00D42CF9">
      <w:pPr>
        <w:jc w:val="center"/>
        <w:rPr>
          <w:rFonts w:eastAsia="Times New Roman"/>
          <w:szCs w:val="28"/>
          <w:lang w:eastAsia="ru-RU"/>
        </w:rPr>
      </w:pPr>
      <w:r w:rsidRPr="00D42CF9">
        <w:rPr>
          <w:rFonts w:eastAsia="Times New Roman"/>
          <w:szCs w:val="28"/>
          <w:lang w:eastAsia="ru-RU"/>
        </w:rPr>
        <w:t>3. Анализ применения положений НПА в действующей практике (учитывается соответствие положений НПА принципам правового регулирования, установленным законодательством)</w:t>
      </w:r>
    </w:p>
    <w:p w:rsidR="00D42CF9" w:rsidRPr="00D42CF9" w:rsidRDefault="00D42CF9" w:rsidP="00D42CF9">
      <w:pPr>
        <w:jc w:val="both"/>
        <w:rPr>
          <w:rFonts w:eastAsia="Times New Roman"/>
          <w:szCs w:val="28"/>
          <w:lang w:eastAsia="ru-RU"/>
        </w:rPr>
      </w:pPr>
    </w:p>
    <w:p w:rsidR="00D42CF9" w:rsidRPr="00D42CF9" w:rsidRDefault="00D42CF9" w:rsidP="00D42CF9">
      <w:pPr>
        <w:ind w:firstLine="709"/>
        <w:jc w:val="both"/>
        <w:rPr>
          <w:rFonts w:eastAsia="Times New Roman"/>
          <w:szCs w:val="28"/>
          <w:lang w:eastAsia="ru-RU"/>
        </w:rPr>
      </w:pPr>
      <w:r w:rsidRPr="00D42CF9">
        <w:rPr>
          <w:rFonts w:eastAsia="Times New Roman"/>
          <w:szCs w:val="28"/>
          <w:lang w:eastAsia="ru-RU"/>
        </w:rPr>
        <w:t xml:space="preserve">Анализ применения положений НПА в действующей практике показывает, что данное правовое регулирование соответствует принципам правового регулирования, установленным законодательством. </w:t>
      </w:r>
    </w:p>
    <w:p w:rsidR="00D42CF9" w:rsidRPr="00D42CF9" w:rsidRDefault="00D42CF9" w:rsidP="00D42CF9">
      <w:pPr>
        <w:jc w:val="both"/>
        <w:rPr>
          <w:rFonts w:eastAsia="Times New Roman"/>
          <w:szCs w:val="28"/>
          <w:lang w:eastAsia="ru-RU"/>
        </w:rPr>
      </w:pPr>
    </w:p>
    <w:p w:rsidR="00D42CF9" w:rsidRPr="00D42CF9" w:rsidRDefault="00D42CF9" w:rsidP="00D42CF9">
      <w:pPr>
        <w:jc w:val="center"/>
        <w:rPr>
          <w:rFonts w:eastAsia="Times New Roman"/>
          <w:szCs w:val="28"/>
          <w:lang w:eastAsia="ru-RU"/>
        </w:rPr>
      </w:pPr>
      <w:r w:rsidRPr="00D42CF9">
        <w:rPr>
          <w:rFonts w:eastAsia="Times New Roman"/>
          <w:szCs w:val="28"/>
          <w:lang w:eastAsia="ru-RU"/>
        </w:rPr>
        <w:t>4. Определение характера и степени воздействия положений НПА на регулируемые отношения в сфере предпринимательской и инвестиционной деятельности, установление затруднений в ее осуществлении, вызванных применением положений НПА, а также их обоснованность и целесообразность для целей муниципального регулирования соответствующих отношений</w:t>
      </w:r>
    </w:p>
    <w:p w:rsidR="00D42CF9" w:rsidRPr="00D42CF9" w:rsidRDefault="00D42CF9" w:rsidP="00D42CF9">
      <w:pPr>
        <w:tabs>
          <w:tab w:val="right" w:pos="9638"/>
        </w:tabs>
        <w:jc w:val="both"/>
        <w:rPr>
          <w:rFonts w:eastAsia="Times New Roman"/>
          <w:szCs w:val="28"/>
          <w:lang w:eastAsia="ru-RU"/>
        </w:rPr>
      </w:pPr>
    </w:p>
    <w:p w:rsidR="00D42CF9" w:rsidRPr="00D42CF9" w:rsidRDefault="00D42CF9" w:rsidP="00D42CF9">
      <w:pPr>
        <w:tabs>
          <w:tab w:val="right" w:pos="9638"/>
        </w:tabs>
        <w:ind w:firstLine="709"/>
        <w:jc w:val="both"/>
        <w:rPr>
          <w:rFonts w:eastAsia="Times New Roman"/>
          <w:szCs w:val="28"/>
          <w:lang w:eastAsia="ru-RU"/>
        </w:rPr>
      </w:pPr>
      <w:r w:rsidRPr="00D42CF9">
        <w:rPr>
          <w:rFonts w:eastAsia="Times New Roman"/>
          <w:szCs w:val="28"/>
          <w:lang w:eastAsia="ru-RU"/>
        </w:rPr>
        <w:t xml:space="preserve">После утверждения НПА в адрес Администрации Кашинского района не поступали обращения от юридических и физических лиц, связанные с </w:t>
      </w:r>
      <w:r w:rsidRPr="00D42CF9">
        <w:rPr>
          <w:rFonts w:eastAsia="Times New Roman"/>
          <w:szCs w:val="28"/>
          <w:lang w:eastAsia="ru-RU"/>
        </w:rPr>
        <w:lastRenderedPageBreak/>
        <w:t>применением положений данного НПА либо с возникающими затруднениями в его применении.</w:t>
      </w:r>
    </w:p>
    <w:p w:rsidR="00D42CF9" w:rsidRPr="00D42CF9" w:rsidRDefault="00D42CF9" w:rsidP="00D42CF9">
      <w:pPr>
        <w:ind w:firstLine="708"/>
        <w:jc w:val="both"/>
        <w:rPr>
          <w:rFonts w:eastAsia="Times New Roman"/>
          <w:szCs w:val="28"/>
          <w:lang w:eastAsia="ru-RU"/>
        </w:rPr>
      </w:pPr>
      <w:r w:rsidRPr="00D42CF9">
        <w:rPr>
          <w:rFonts w:eastAsia="Times New Roman"/>
          <w:szCs w:val="28"/>
          <w:lang w:eastAsia="ru-RU"/>
        </w:rPr>
        <w:t>НПА имеет высокую степень воздействия на регулируемые отношения в сфере предпринимательской и инвестиционной деятельности, так как напрямую затрагивает сферу деятельности предпринимательства. Вместе с тем, НПА не содержит избыточных обязанностей, запретов и ограничений для субъектов предпринимательской и инвестиционной деятельности, а также положений, способствующих возникновению необоснованных расходов субъектов предпринимательской и инвестиционной деятельности.</w:t>
      </w:r>
    </w:p>
    <w:sectPr w:rsidR="00D42CF9" w:rsidRPr="00D42CF9" w:rsidSect="00D42CF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98F" w:rsidRDefault="0091598F" w:rsidP="00D42CF9">
      <w:r>
        <w:separator/>
      </w:r>
    </w:p>
  </w:endnote>
  <w:endnote w:type="continuationSeparator" w:id="1">
    <w:p w:rsidR="0091598F" w:rsidRDefault="0091598F" w:rsidP="00D42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98F" w:rsidRDefault="0091598F" w:rsidP="00D42CF9">
      <w:r>
        <w:separator/>
      </w:r>
    </w:p>
  </w:footnote>
  <w:footnote w:type="continuationSeparator" w:id="1">
    <w:p w:rsidR="0091598F" w:rsidRDefault="0091598F" w:rsidP="00D42C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CF9" w:rsidRDefault="00D42CF9">
    <w:pPr>
      <w:pStyle w:val="a3"/>
      <w:jc w:val="center"/>
    </w:pPr>
    <w:fldSimple w:instr="PAGE   \* MERGEFORMAT">
      <w:r w:rsidR="00993A1D">
        <w:rPr>
          <w:noProof/>
        </w:rPr>
        <w:t>2</w:t>
      </w:r>
    </w:fldSimple>
  </w:p>
  <w:p w:rsidR="00D42CF9" w:rsidRDefault="00D42CF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CF9"/>
    <w:rsid w:val="000E3A93"/>
    <w:rsid w:val="00603C92"/>
    <w:rsid w:val="006C4AE9"/>
    <w:rsid w:val="007D4760"/>
    <w:rsid w:val="0091598F"/>
    <w:rsid w:val="00993A1D"/>
    <w:rsid w:val="00B133C2"/>
    <w:rsid w:val="00BC1443"/>
    <w:rsid w:val="00BC3B5F"/>
    <w:rsid w:val="00D42CF9"/>
    <w:rsid w:val="00D6062F"/>
    <w:rsid w:val="00E07C92"/>
    <w:rsid w:val="00F24DED"/>
    <w:rsid w:val="00FE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C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42CF9"/>
    <w:rPr>
      <w:sz w:val="28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D42C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42CF9"/>
    <w:rPr>
      <w:sz w:val="28"/>
      <w:szCs w:val="22"/>
      <w:lang w:eastAsia="en-US"/>
    </w:rPr>
  </w:style>
  <w:style w:type="character" w:customStyle="1" w:styleId="a7">
    <w:name w:val="Основной текст_"/>
    <w:link w:val="3"/>
    <w:locked/>
    <w:rsid w:val="00F24DED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7"/>
    <w:rsid w:val="00F24DED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Латипов Арсен</dc:creator>
  <cp:lastModifiedBy>Самохвалова Наталья</cp:lastModifiedBy>
  <cp:revision>7</cp:revision>
  <cp:lastPrinted>2017-06-30T12:48:00Z</cp:lastPrinted>
  <dcterms:created xsi:type="dcterms:W3CDTF">2017-06-30T12:11:00Z</dcterms:created>
  <dcterms:modified xsi:type="dcterms:W3CDTF">2017-06-30T12:48:00Z</dcterms:modified>
</cp:coreProperties>
</file>