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20ABA" w14:textId="77777777" w:rsidR="00324738" w:rsidRDefault="00324738">
      <w:pPr>
        <w:spacing w:line="288" w:lineRule="auto"/>
        <w:ind w:left="-710" w:firstLine="708"/>
        <w:rPr>
          <w:rFonts w:ascii="Times New Roman" w:hAnsi="Times New Roman"/>
          <w:b/>
          <w:sz w:val="24"/>
        </w:rPr>
      </w:pPr>
      <w:bookmarkStart w:id="0" w:name="_Hlk534788097"/>
      <w:bookmarkEnd w:id="0"/>
    </w:p>
    <w:p w14:paraId="2F327DCE" w14:textId="77777777" w:rsidR="00324738" w:rsidRPr="009857C8" w:rsidRDefault="009857C8" w:rsidP="009857C8">
      <w:pPr>
        <w:jc w:val="right"/>
        <w:rPr>
          <w:rFonts w:ascii="XO Thames" w:hAnsi="XO Thames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Pr="009857C8">
        <w:rPr>
          <w:rFonts w:ascii="XO Thames" w:hAnsi="XO Thames"/>
          <w:sz w:val="28"/>
        </w:rPr>
        <w:t xml:space="preserve">Приложение </w:t>
      </w:r>
    </w:p>
    <w:p w14:paraId="3F110175" w14:textId="77777777" w:rsidR="00324738" w:rsidRPr="009857C8" w:rsidRDefault="009857C8" w:rsidP="009857C8">
      <w:pPr>
        <w:jc w:val="right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  <w:t xml:space="preserve">к постановлению Администрации </w:t>
      </w:r>
    </w:p>
    <w:p w14:paraId="0A71B322" w14:textId="77777777" w:rsidR="00324738" w:rsidRPr="009857C8" w:rsidRDefault="009857C8" w:rsidP="009857C8">
      <w:pPr>
        <w:jc w:val="right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  <w:t xml:space="preserve">         Кашинского муниципального округа</w:t>
      </w:r>
    </w:p>
    <w:p w14:paraId="46F1D9B8" w14:textId="77777777" w:rsidR="00324738" w:rsidRPr="009857C8" w:rsidRDefault="009857C8" w:rsidP="009857C8">
      <w:pPr>
        <w:jc w:val="right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  <w:t>Тверской области</w:t>
      </w:r>
    </w:p>
    <w:p w14:paraId="473A54CA" w14:textId="163A0275" w:rsidR="00324738" w:rsidRPr="009857C8" w:rsidRDefault="00BB7105" w:rsidP="00BB7105">
      <w:pPr>
        <w:pStyle w:val="ConsPlusNormal"/>
        <w:ind w:left="5103"/>
        <w:jc w:val="center"/>
        <w:rPr>
          <w:rFonts w:ascii="XO Thames" w:hAnsi="XO Thames"/>
          <w:u w:val="single"/>
        </w:rPr>
      </w:pPr>
      <w:r>
        <w:rPr>
          <w:rFonts w:ascii="XO Thames" w:hAnsi="XO Thames"/>
        </w:rPr>
        <w:t xml:space="preserve">                   </w:t>
      </w:r>
      <w:r w:rsidR="009857C8" w:rsidRPr="009857C8">
        <w:rPr>
          <w:rFonts w:ascii="XO Thames" w:hAnsi="XO Thames"/>
          <w:u w:val="single"/>
        </w:rPr>
        <w:t xml:space="preserve">от </w:t>
      </w:r>
      <w:r>
        <w:rPr>
          <w:rFonts w:ascii="XO Thames" w:hAnsi="XO Thames"/>
          <w:u w:val="single"/>
        </w:rPr>
        <w:t xml:space="preserve">                   </w:t>
      </w:r>
      <w:r w:rsidR="00A64FC3">
        <w:rPr>
          <w:rFonts w:ascii="XO Thames" w:hAnsi="XO Thames"/>
          <w:u w:val="single"/>
        </w:rPr>
        <w:t xml:space="preserve"> </w:t>
      </w:r>
      <w:r w:rsidR="009857C8" w:rsidRPr="009857C8">
        <w:rPr>
          <w:rFonts w:ascii="XO Thames" w:hAnsi="XO Thames"/>
          <w:u w:val="single"/>
        </w:rPr>
        <w:t xml:space="preserve"> №</w:t>
      </w:r>
      <w:r>
        <w:rPr>
          <w:rFonts w:ascii="XO Thames" w:hAnsi="XO Thames"/>
          <w:u w:val="single"/>
        </w:rPr>
        <w:t xml:space="preserve">     </w:t>
      </w:r>
      <w:r w:rsidR="00A64FC3">
        <w:rPr>
          <w:rFonts w:ascii="XO Thames" w:hAnsi="XO Thames"/>
          <w:u w:val="single"/>
        </w:rPr>
        <w:t xml:space="preserve"> </w:t>
      </w:r>
      <w:r>
        <w:rPr>
          <w:rFonts w:ascii="XO Thames" w:hAnsi="XO Thames"/>
          <w:u w:val="single"/>
        </w:rPr>
        <w:t xml:space="preserve"> </w:t>
      </w:r>
    </w:p>
    <w:p w14:paraId="23D3A745" w14:textId="77777777" w:rsidR="00324738" w:rsidRPr="009857C8" w:rsidRDefault="00324738">
      <w:pPr>
        <w:rPr>
          <w:rFonts w:ascii="XO Thames" w:hAnsi="XO Thames"/>
          <w:sz w:val="28"/>
        </w:rPr>
      </w:pPr>
    </w:p>
    <w:p w14:paraId="09C4CC66" w14:textId="77777777" w:rsidR="00324738" w:rsidRPr="009857C8" w:rsidRDefault="00324738">
      <w:pPr>
        <w:rPr>
          <w:rFonts w:ascii="XO Thames" w:hAnsi="XO Thames"/>
          <w:sz w:val="28"/>
        </w:rPr>
      </w:pPr>
    </w:p>
    <w:p w14:paraId="5DE21FB9" w14:textId="77777777" w:rsidR="00324738" w:rsidRPr="009857C8" w:rsidRDefault="009857C8">
      <w:pPr>
        <w:tabs>
          <w:tab w:val="left" w:pos="4205"/>
        </w:tabs>
        <w:rPr>
          <w:rFonts w:ascii="XO Thames" w:hAnsi="XO Thames"/>
          <w:b/>
          <w:sz w:val="28"/>
        </w:rPr>
      </w:pP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b/>
          <w:sz w:val="28"/>
        </w:rPr>
        <w:t>ТАРИФЫ</w:t>
      </w:r>
    </w:p>
    <w:p w14:paraId="46E7DEAA" w14:textId="685EC8A0" w:rsidR="00324738" w:rsidRPr="009857C8" w:rsidRDefault="009857C8">
      <w:pPr>
        <w:jc w:val="center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>на работы, предоставляемые</w:t>
      </w:r>
    </w:p>
    <w:p w14:paraId="4855ED29" w14:textId="77777777" w:rsidR="00324738" w:rsidRPr="009857C8" w:rsidRDefault="009857C8">
      <w:pPr>
        <w:jc w:val="center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>муниципальным унитарным предприятием Кашинского муниципального округа Тверской области «</w:t>
      </w:r>
      <w:proofErr w:type="spellStart"/>
      <w:r w:rsidRPr="009857C8">
        <w:rPr>
          <w:rFonts w:ascii="XO Thames" w:hAnsi="XO Thames"/>
          <w:sz w:val="28"/>
        </w:rPr>
        <w:t>Водосервис</w:t>
      </w:r>
      <w:proofErr w:type="spellEnd"/>
      <w:r w:rsidRPr="009857C8">
        <w:rPr>
          <w:rFonts w:ascii="XO Thames" w:hAnsi="XO Thames"/>
          <w:sz w:val="28"/>
        </w:rPr>
        <w:t>»</w:t>
      </w:r>
    </w:p>
    <w:p w14:paraId="237809B9" w14:textId="3A510031" w:rsidR="00324738" w:rsidRPr="009857C8" w:rsidRDefault="009857C8">
      <w:pPr>
        <w:tabs>
          <w:tab w:val="left" w:pos="4205"/>
        </w:tabs>
        <w:jc w:val="center"/>
        <w:rPr>
          <w:rFonts w:ascii="XO Thames" w:hAnsi="XO Thames"/>
          <w:b/>
          <w:sz w:val="28"/>
        </w:rPr>
      </w:pPr>
      <w:r w:rsidRPr="009857C8">
        <w:rPr>
          <w:rFonts w:ascii="XO Thames" w:hAnsi="XO Thames"/>
          <w:b/>
          <w:sz w:val="28"/>
        </w:rPr>
        <w:t>на 202</w:t>
      </w:r>
      <w:r w:rsidR="00BB7105">
        <w:rPr>
          <w:rFonts w:ascii="XO Thames" w:hAnsi="XO Thames"/>
          <w:b/>
          <w:sz w:val="28"/>
        </w:rPr>
        <w:t>7</w:t>
      </w:r>
      <w:r w:rsidRPr="009857C8">
        <w:rPr>
          <w:rFonts w:ascii="XO Thames" w:hAnsi="XO Thames"/>
          <w:b/>
          <w:sz w:val="28"/>
        </w:rPr>
        <w:t xml:space="preserve"> год</w:t>
      </w:r>
    </w:p>
    <w:p w14:paraId="4F19D127" w14:textId="77777777" w:rsidR="00324738" w:rsidRPr="009857C8" w:rsidRDefault="00324738">
      <w:pPr>
        <w:tabs>
          <w:tab w:val="left" w:pos="4205"/>
        </w:tabs>
        <w:jc w:val="center"/>
        <w:rPr>
          <w:rFonts w:ascii="XO Thames" w:hAnsi="XO Thames"/>
          <w:b/>
          <w:sz w:val="28"/>
        </w:rPr>
      </w:pPr>
    </w:p>
    <w:tbl>
      <w:tblPr>
        <w:tblW w:w="9498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417"/>
        <w:gridCol w:w="2126"/>
        <w:gridCol w:w="1276"/>
        <w:gridCol w:w="1418"/>
      </w:tblGrid>
      <w:tr w:rsidR="00BB7105" w:rsidRPr="00BB7105" w14:paraId="3F3A79D5" w14:textId="77777777" w:rsidTr="00BA4A46">
        <w:trPr>
          <w:trHeight w:val="1059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C93D73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N</w:t>
            </w:r>
          </w:p>
          <w:p w14:paraId="70472823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п/п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DBABDD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Наименование</w:t>
            </w:r>
          </w:p>
          <w:p w14:paraId="2A5D45E2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услуг, работ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EA7AC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Категория</w:t>
            </w:r>
          </w:p>
          <w:p w14:paraId="7F8350A4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потребителей услуг</w:t>
            </w:r>
          </w:p>
          <w:p w14:paraId="6BB997A4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(физические,</w:t>
            </w:r>
          </w:p>
          <w:p w14:paraId="49FB565B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юридические лица)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CAA90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Метод</w:t>
            </w:r>
          </w:p>
          <w:p w14:paraId="2E98376C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установления</w:t>
            </w:r>
          </w:p>
          <w:p w14:paraId="2092ED4C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тарифа</w:t>
            </w:r>
          </w:p>
          <w:p w14:paraId="3FA645E4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hyperlink w:anchor="Par180" w:history="1">
              <w:r w:rsidRPr="00BB7105">
                <w:rPr>
                  <w:rFonts w:ascii="XO Thames" w:hAnsi="XO Thames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40807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Единица</w:t>
            </w:r>
          </w:p>
          <w:p w14:paraId="2944EA55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измерения</w:t>
            </w:r>
          </w:p>
          <w:p w14:paraId="53DE8709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услуги,</w:t>
            </w:r>
          </w:p>
          <w:p w14:paraId="1AEF3B0A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работы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B8AF25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Тариф, руб.</w:t>
            </w:r>
          </w:p>
          <w:p w14:paraId="56240757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(с НДС)</w:t>
            </w:r>
          </w:p>
        </w:tc>
      </w:tr>
      <w:tr w:rsidR="00BB7105" w:rsidRPr="00BB7105" w14:paraId="391C4DC3" w14:textId="77777777" w:rsidTr="00BA4A46">
        <w:trPr>
          <w:tblCellSpacing w:w="5" w:type="nil"/>
        </w:trPr>
        <w:tc>
          <w:tcPr>
            <w:tcW w:w="9498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0C96E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 xml:space="preserve">Основные виды деятельности </w:t>
            </w:r>
          </w:p>
        </w:tc>
      </w:tr>
      <w:tr w:rsidR="00BB7105" w:rsidRPr="00BB7105" w14:paraId="683837DA" w14:textId="77777777" w:rsidTr="00BA4A46">
        <w:trPr>
          <w:tblCellSpacing w:w="5" w:type="nil"/>
        </w:trPr>
        <w:tc>
          <w:tcPr>
            <w:tcW w:w="9498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012A7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Услуги</w:t>
            </w:r>
          </w:p>
        </w:tc>
      </w:tr>
      <w:tr w:rsidR="00BB7105" w:rsidRPr="00BB7105" w14:paraId="2D0A680E" w14:textId="77777777" w:rsidTr="00BA4A46">
        <w:trPr>
          <w:trHeight w:val="371"/>
          <w:tblCellSpacing w:w="5" w:type="nil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</w:tcPr>
          <w:p w14:paraId="4FC3A652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FD088DC" w14:textId="77777777" w:rsidR="00BB7105" w:rsidRPr="00BB7105" w:rsidRDefault="00BB7105" w:rsidP="00BA4A46">
            <w:pPr>
              <w:tabs>
                <w:tab w:val="left" w:pos="1134"/>
              </w:tabs>
              <w:spacing w:after="200" w:line="276" w:lineRule="auto"/>
              <w:jc w:val="center"/>
              <w:rPr>
                <w:rFonts w:ascii="XO Thames" w:hAnsi="XO Thames"/>
                <w:sz w:val="18"/>
                <w:szCs w:val="18"/>
              </w:rPr>
            </w:pPr>
            <w:r w:rsidRPr="00BB7105">
              <w:rPr>
                <w:rFonts w:ascii="XO Thames" w:hAnsi="XO Thames"/>
                <w:b/>
                <w:sz w:val="18"/>
                <w:szCs w:val="18"/>
                <w:lang w:eastAsia="en-US"/>
              </w:rPr>
              <w:t xml:space="preserve">Составление проекта наружных сетей               </w:t>
            </w:r>
            <w:proofErr w:type="gramStart"/>
            <w:r w:rsidRPr="00BB7105">
              <w:rPr>
                <w:rFonts w:ascii="XO Thames" w:hAnsi="XO Thames"/>
                <w:b/>
                <w:sz w:val="18"/>
                <w:szCs w:val="18"/>
                <w:lang w:eastAsia="en-US"/>
              </w:rPr>
              <w:t xml:space="preserve">   (</w:t>
            </w:r>
            <w:proofErr w:type="gramEnd"/>
            <w:r w:rsidRPr="00BB7105">
              <w:rPr>
                <w:rFonts w:ascii="XO Thames" w:hAnsi="XO Thames"/>
                <w:b/>
                <w:sz w:val="18"/>
                <w:szCs w:val="18"/>
                <w:lang w:eastAsia="en-US"/>
              </w:rPr>
              <w:t xml:space="preserve">центральное водоснабжение и центральное водоотведение)     с 01.01.2027 по 31.12.2027г    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F1712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Физические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C4DB64" w14:textId="77777777" w:rsidR="00BB7105" w:rsidRPr="00BB7105" w:rsidRDefault="00BB7105" w:rsidP="00BA4A46">
            <w:pPr>
              <w:pStyle w:val="a6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215A9B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DA688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color w:val="FF0000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25 000,00</w:t>
            </w:r>
          </w:p>
        </w:tc>
      </w:tr>
      <w:tr w:rsidR="00BB7105" w:rsidRPr="00BB7105" w14:paraId="15F0503C" w14:textId="77777777" w:rsidTr="00BA4A46">
        <w:trPr>
          <w:trHeight w:val="371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46AF39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CC3FF" w14:textId="77777777" w:rsidR="00BB7105" w:rsidRPr="00BB7105" w:rsidRDefault="00BB7105" w:rsidP="00BA4A46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b/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B7E082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Юридические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2CC806" w14:textId="77777777" w:rsidR="00BB7105" w:rsidRPr="00BB7105" w:rsidRDefault="00BB7105" w:rsidP="00BA4A46">
            <w:pPr>
              <w:pStyle w:val="a6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025E21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E1EA90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color w:val="FF0000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25 000,00</w:t>
            </w:r>
          </w:p>
        </w:tc>
      </w:tr>
      <w:tr w:rsidR="00BB7105" w:rsidRPr="00BB7105" w14:paraId="12B404DB" w14:textId="77777777" w:rsidTr="00BA4A46">
        <w:trPr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F42D0EF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2</w:t>
            </w:r>
          </w:p>
        </w:tc>
        <w:tc>
          <w:tcPr>
            <w:tcW w:w="269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01563114" w14:textId="77777777" w:rsidR="00BB7105" w:rsidRPr="00BB7105" w:rsidRDefault="00BB7105" w:rsidP="00BA4A46">
            <w:pPr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BB7105">
              <w:rPr>
                <w:rFonts w:ascii="XO Thames" w:hAnsi="XO Thames"/>
                <w:b/>
                <w:sz w:val="18"/>
                <w:szCs w:val="18"/>
              </w:rPr>
              <w:t>Составление проекта наружных сетей (центральное водоснабжение и местная выгребная ёмкость)</w:t>
            </w:r>
          </w:p>
          <w:p w14:paraId="62A56DFB" w14:textId="77777777" w:rsidR="00BB7105" w:rsidRPr="00BB7105" w:rsidRDefault="00BB7105" w:rsidP="00BA4A46">
            <w:pPr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BB7105">
              <w:rPr>
                <w:rFonts w:ascii="XO Thames" w:hAnsi="XO Thames"/>
                <w:b/>
                <w:sz w:val="18"/>
                <w:szCs w:val="18"/>
              </w:rPr>
              <w:t>с 01.01.2027 по 31.12.2027г</w:t>
            </w:r>
          </w:p>
          <w:p w14:paraId="7F792C58" w14:textId="77777777" w:rsidR="00BB7105" w:rsidRPr="00BB7105" w:rsidRDefault="00BB7105" w:rsidP="00BA4A46">
            <w:pPr>
              <w:jc w:val="center"/>
              <w:rPr>
                <w:rFonts w:ascii="XO Thames" w:hAnsi="XO Thames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A7226E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Физические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E0B68B" w14:textId="77777777" w:rsidR="00BB7105" w:rsidRPr="00BB7105" w:rsidRDefault="00BB7105" w:rsidP="00BA4A46">
            <w:pPr>
              <w:pStyle w:val="a6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C7D182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D27FE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color w:val="FF0000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13 780,00</w:t>
            </w:r>
          </w:p>
        </w:tc>
      </w:tr>
      <w:tr w:rsidR="00BB7105" w:rsidRPr="00BB7105" w14:paraId="0870477A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2B0746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0C2C75E" w14:textId="77777777" w:rsidR="00BB7105" w:rsidRPr="00BB7105" w:rsidRDefault="00BB7105" w:rsidP="00BA4A46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B67512A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Юридические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A1A74E" w14:textId="77777777" w:rsidR="00BB7105" w:rsidRPr="00BB7105" w:rsidRDefault="00BB7105" w:rsidP="00BA4A46">
            <w:pPr>
              <w:pStyle w:val="a6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59C1628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00AC690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color w:val="FF0000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13 780,00</w:t>
            </w:r>
          </w:p>
        </w:tc>
      </w:tr>
      <w:tr w:rsidR="00BB7105" w:rsidRPr="00BB7105" w14:paraId="474DDD2F" w14:textId="77777777" w:rsidTr="00BA4A46">
        <w:trPr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72B988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3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4488AD" w14:textId="77777777" w:rsidR="00BB7105" w:rsidRPr="00BB7105" w:rsidRDefault="00BB7105" w:rsidP="00BA4A46">
            <w:pPr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BB7105">
              <w:rPr>
                <w:rFonts w:ascii="XO Thames" w:hAnsi="XO Thames"/>
                <w:b/>
                <w:sz w:val="18"/>
                <w:szCs w:val="18"/>
              </w:rPr>
              <w:t>Плата за работы по присоединению внутриплощадочных сетей объекта в точке подключения, подключаемых к</w:t>
            </w:r>
            <w:r w:rsidRPr="00BB7105">
              <w:rPr>
                <w:rFonts w:ascii="XO Thames" w:hAnsi="XO Thames"/>
                <w:b/>
                <w:sz w:val="23"/>
                <w:szCs w:val="23"/>
              </w:rPr>
              <w:t xml:space="preserve"> </w:t>
            </w:r>
            <w:r w:rsidRPr="00BB7105">
              <w:rPr>
                <w:rFonts w:ascii="XO Thames" w:hAnsi="XO Thames"/>
                <w:b/>
                <w:sz w:val="18"/>
                <w:szCs w:val="18"/>
              </w:rPr>
              <w:t>диаметру трубы до 50 мм в систему наружного водопровода</w:t>
            </w:r>
          </w:p>
          <w:p w14:paraId="023C0867" w14:textId="77777777" w:rsidR="00BB7105" w:rsidRPr="00BB7105" w:rsidRDefault="00BB7105" w:rsidP="00BA4A46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b/>
                <w:sz w:val="18"/>
                <w:szCs w:val="18"/>
              </w:rPr>
              <w:t>с 01.01.2027 по 31.12.2027г.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B09B2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Физические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4FC6F0" w14:textId="77777777" w:rsidR="00BB7105" w:rsidRPr="00BB7105" w:rsidRDefault="00BB7105" w:rsidP="00BA4A46">
            <w:pPr>
              <w:pStyle w:val="a6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FA46E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3CF21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color w:val="FF0000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8 900,00</w:t>
            </w:r>
          </w:p>
        </w:tc>
      </w:tr>
      <w:tr w:rsidR="00BB7105" w:rsidRPr="00BB7105" w14:paraId="7C7B3652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B36C2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E06C6B" w14:textId="77777777" w:rsidR="00BB7105" w:rsidRPr="00BB7105" w:rsidRDefault="00BB7105" w:rsidP="00BA4A46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AC2AB3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Юридические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EE919" w14:textId="77777777" w:rsidR="00BB7105" w:rsidRPr="00BB7105" w:rsidRDefault="00BB7105" w:rsidP="00BA4A46">
            <w:pPr>
              <w:pStyle w:val="a6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713648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3C2598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color w:val="FF0000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8 900,00</w:t>
            </w:r>
          </w:p>
        </w:tc>
      </w:tr>
      <w:tr w:rsidR="00BB7105" w:rsidRPr="00BB7105" w14:paraId="7CAE8AF4" w14:textId="77777777" w:rsidTr="00BA4A46">
        <w:trPr>
          <w:trHeight w:val="20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DDFDC9B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4</w:t>
            </w:r>
          </w:p>
        </w:tc>
        <w:tc>
          <w:tcPr>
            <w:tcW w:w="269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301EE0AE" w14:textId="77777777" w:rsidR="00BB7105" w:rsidRPr="00BB7105" w:rsidRDefault="00BB7105" w:rsidP="00BA4A46">
            <w:pPr>
              <w:jc w:val="center"/>
              <w:rPr>
                <w:rFonts w:ascii="XO Thames" w:hAnsi="XO Thames"/>
                <w:b/>
                <w:sz w:val="18"/>
                <w:szCs w:val="18"/>
              </w:rPr>
            </w:pPr>
            <w:r w:rsidRPr="00BB7105">
              <w:rPr>
                <w:rFonts w:ascii="XO Thames" w:hAnsi="XO Thames"/>
                <w:b/>
                <w:sz w:val="18"/>
                <w:szCs w:val="18"/>
              </w:rPr>
              <w:t>Плата за работы по присоединению внутриплощадочных сетей объекта в точке подключения, подключаемых к диаметру трубы от 50 мм до 100 мм в систему наружного водопровода</w:t>
            </w:r>
          </w:p>
          <w:p w14:paraId="2B9E39CC" w14:textId="77777777" w:rsidR="00BB7105" w:rsidRPr="00BB7105" w:rsidRDefault="00BB7105" w:rsidP="00BA4A46">
            <w:pPr>
              <w:jc w:val="center"/>
              <w:rPr>
                <w:rFonts w:ascii="XO Thames" w:hAnsi="XO Thames"/>
                <w:sz w:val="18"/>
                <w:szCs w:val="18"/>
              </w:rPr>
            </w:pPr>
            <w:r w:rsidRPr="00BB7105">
              <w:rPr>
                <w:rFonts w:ascii="XO Thames" w:hAnsi="XO Thames"/>
                <w:b/>
                <w:sz w:val="18"/>
                <w:szCs w:val="18"/>
              </w:rPr>
              <w:t>с 01.01.2027 по 31.12.2027г.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01BFEA1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Физические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D04572D" w14:textId="77777777" w:rsidR="00BB7105" w:rsidRPr="00BB7105" w:rsidRDefault="00BB7105" w:rsidP="00BA4A46">
            <w:pPr>
              <w:pStyle w:val="a6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A9160BF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393B8E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color w:val="FF0000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15 980,00</w:t>
            </w:r>
          </w:p>
        </w:tc>
      </w:tr>
      <w:tr w:rsidR="00BB7105" w:rsidRPr="00BB7105" w14:paraId="7F419CDD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15A0B6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C33984" w14:textId="77777777" w:rsidR="00BB7105" w:rsidRPr="00BB7105" w:rsidRDefault="00BB7105" w:rsidP="00BA4A46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8236CC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7D12A4" w14:textId="77777777" w:rsidR="00BB7105" w:rsidRPr="00BB7105" w:rsidRDefault="00BB7105" w:rsidP="00BA4A46">
            <w:pPr>
              <w:pStyle w:val="a6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40F1F3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8EBEFD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15 980,00</w:t>
            </w:r>
          </w:p>
        </w:tc>
      </w:tr>
      <w:tr w:rsidR="00BB7105" w:rsidRPr="00BB7105" w14:paraId="6BD4DFCA" w14:textId="77777777" w:rsidTr="00BA4A46">
        <w:trPr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32BC9E4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5</w:t>
            </w:r>
          </w:p>
        </w:tc>
        <w:tc>
          <w:tcPr>
            <w:tcW w:w="269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11ECFBBC" w14:textId="77777777" w:rsidR="00BB7105" w:rsidRPr="00BB7105" w:rsidRDefault="00BB7105" w:rsidP="00BA4A46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b/>
                <w:sz w:val="18"/>
                <w:szCs w:val="18"/>
                <w:lang w:eastAsia="en-US"/>
              </w:rPr>
              <w:t xml:space="preserve">Плата за работы по присоединению внутриплощадочных сетей </w:t>
            </w:r>
            <w:r w:rsidRPr="00BB7105">
              <w:rPr>
                <w:rFonts w:ascii="XO Thames" w:hAnsi="XO Thames"/>
                <w:b/>
                <w:sz w:val="18"/>
                <w:szCs w:val="18"/>
                <w:lang w:eastAsia="en-US"/>
              </w:rPr>
              <w:lastRenderedPageBreak/>
              <w:t>объекта в точке подключения, подключаемых к диаметру трубы более 100 мм в систему наружного водопровода                  с 01.01.2027 по 31.12.2027г.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820ED9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lastRenderedPageBreak/>
              <w:t>Физические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807379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DABE39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C085AB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22 850,00</w:t>
            </w:r>
          </w:p>
        </w:tc>
      </w:tr>
      <w:tr w:rsidR="00BB7105" w:rsidRPr="00BB7105" w14:paraId="410C8649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A2D16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083A1" w14:textId="77777777" w:rsidR="00BB7105" w:rsidRPr="00BB7105" w:rsidRDefault="00BB7105" w:rsidP="00BA4A46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67AC7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Юридические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0DC1D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A92ABC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D96535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22 850,00</w:t>
            </w:r>
          </w:p>
        </w:tc>
      </w:tr>
      <w:tr w:rsidR="00BB7105" w:rsidRPr="00BB7105" w14:paraId="4E95A0EB" w14:textId="77777777" w:rsidTr="00BA4A46">
        <w:trPr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88864CE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6</w:t>
            </w:r>
          </w:p>
        </w:tc>
        <w:tc>
          <w:tcPr>
            <w:tcW w:w="269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438FF4D9" w14:textId="77777777" w:rsidR="00BB7105" w:rsidRPr="00BB7105" w:rsidRDefault="00BB7105" w:rsidP="00BA4A46">
            <w:pPr>
              <w:jc w:val="center"/>
              <w:rPr>
                <w:rFonts w:ascii="XO Thames" w:hAnsi="XO Thames"/>
                <w:sz w:val="18"/>
                <w:szCs w:val="18"/>
              </w:rPr>
            </w:pPr>
            <w:r w:rsidRPr="00BB7105">
              <w:rPr>
                <w:rFonts w:ascii="XO Thames" w:hAnsi="XO Thames"/>
                <w:b/>
                <w:sz w:val="21"/>
                <w:szCs w:val="21"/>
              </w:rPr>
              <w:t xml:space="preserve"> </w:t>
            </w:r>
            <w:r w:rsidRPr="00BB7105">
              <w:rPr>
                <w:rFonts w:ascii="XO Thames" w:hAnsi="XO Thames"/>
                <w:b/>
                <w:sz w:val="18"/>
                <w:szCs w:val="18"/>
              </w:rPr>
              <w:t>Плата за работы по присоединению внутриплощадочных сетей объекта в точке подключения, подключаемых к диаметру трубы до 150 мм в систему наружной канализации                         с 01.01.2027 по 31.12.2027г.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B103A6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Физические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5B07A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00280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5CBB99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3 600,00</w:t>
            </w:r>
          </w:p>
        </w:tc>
      </w:tr>
      <w:tr w:rsidR="00BB7105" w:rsidRPr="00BB7105" w14:paraId="5AF09B55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B2405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B1CD0D" w14:textId="77777777" w:rsidR="00BB7105" w:rsidRPr="00BB7105" w:rsidRDefault="00BB7105" w:rsidP="00BA4A46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E144185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Юридические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A223DF8" w14:textId="77777777" w:rsidR="00BB7105" w:rsidRPr="00BB7105" w:rsidRDefault="00BB7105" w:rsidP="00BA4A46">
            <w:pPr>
              <w:rPr>
                <w:rFonts w:ascii="XO Thames" w:hAnsi="XO Thames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EB024D7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6822C76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3 600,00</w:t>
            </w:r>
          </w:p>
        </w:tc>
      </w:tr>
      <w:tr w:rsidR="00BB7105" w:rsidRPr="00BB7105" w14:paraId="73358A6F" w14:textId="77777777" w:rsidTr="00BA4A46">
        <w:trPr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B83FE5E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7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C24AF7" w14:textId="77777777" w:rsidR="00BB7105" w:rsidRPr="00BB7105" w:rsidRDefault="00BB7105" w:rsidP="00BA4A46">
            <w:pPr>
              <w:jc w:val="center"/>
              <w:rPr>
                <w:rFonts w:ascii="XO Thames" w:hAnsi="XO Thames"/>
                <w:sz w:val="18"/>
                <w:szCs w:val="18"/>
              </w:rPr>
            </w:pPr>
            <w:r w:rsidRPr="00BB7105">
              <w:rPr>
                <w:rFonts w:ascii="XO Thames" w:hAnsi="XO Thames"/>
                <w:b/>
                <w:sz w:val="18"/>
                <w:szCs w:val="18"/>
              </w:rPr>
              <w:t xml:space="preserve">Плата за работы по присоединению внутриплощадочных сетей объекта в точке подключения, подключаемых к диаметру трубы более 150 мм в систему наружной канализации                        с 01.01.2027 по 3.12.2027г.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C2D85F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Физические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38B0D" w14:textId="77777777" w:rsidR="00BB7105" w:rsidRPr="00BB7105" w:rsidRDefault="00BB7105" w:rsidP="00BA4A46">
            <w:pPr>
              <w:rPr>
                <w:rFonts w:ascii="XO Thames" w:hAnsi="XO Thames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2A6A0F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33905A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6 300,00</w:t>
            </w:r>
          </w:p>
        </w:tc>
      </w:tr>
      <w:tr w:rsidR="00BB7105" w:rsidRPr="00BB7105" w14:paraId="65AB1263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0CB7F0" w14:textId="77777777" w:rsidR="00BB7105" w:rsidRPr="00BB7105" w:rsidRDefault="00BB7105" w:rsidP="00BA4A46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F95684" w14:textId="77777777" w:rsidR="00BB7105" w:rsidRPr="00BB7105" w:rsidRDefault="00BB7105" w:rsidP="00BA4A46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8E81C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Юридические лица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D520F" w14:textId="77777777" w:rsidR="00BB7105" w:rsidRPr="00BB7105" w:rsidRDefault="00BB7105" w:rsidP="00BA4A46">
            <w:pPr>
              <w:rPr>
                <w:rFonts w:ascii="XO Thames" w:hAnsi="XO Thames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20C1F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1 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7F912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BB7105">
              <w:rPr>
                <w:rFonts w:ascii="XO Thames" w:hAnsi="XO Thames"/>
                <w:sz w:val="21"/>
                <w:szCs w:val="21"/>
              </w:rPr>
              <w:t>6 300,00</w:t>
            </w:r>
          </w:p>
        </w:tc>
      </w:tr>
      <w:tr w:rsidR="00BB7105" w:rsidRPr="00BB7105" w14:paraId="4235BDF4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ED3AB3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F1E3F5" w14:textId="77777777" w:rsidR="00BB7105" w:rsidRPr="00BB7105" w:rsidRDefault="00BB7105" w:rsidP="00BA4A46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C2FC74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5BCECC" w14:textId="77777777" w:rsidR="00BB7105" w:rsidRPr="00BB7105" w:rsidRDefault="00BB7105" w:rsidP="00BA4A46">
            <w:pPr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94E16" w14:textId="77777777" w:rsidR="00BB7105" w:rsidRPr="00BB7105" w:rsidRDefault="00BB7105" w:rsidP="00BA4A46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D58400" w14:textId="77777777" w:rsidR="00BB7105" w:rsidRPr="00BB7105" w:rsidRDefault="00BB7105" w:rsidP="00BA4A46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</w:p>
        </w:tc>
      </w:tr>
      <w:tr w:rsidR="00BB7105" w:rsidRPr="00BB7105" w14:paraId="7F2434DC" w14:textId="77777777" w:rsidTr="00BA4A46">
        <w:trPr>
          <w:tblCellSpacing w:w="5" w:type="nil"/>
        </w:trPr>
        <w:tc>
          <w:tcPr>
            <w:tcW w:w="9498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51E32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Работы</w:t>
            </w:r>
          </w:p>
        </w:tc>
      </w:tr>
      <w:tr w:rsidR="00BB7105" w:rsidRPr="00BB7105" w14:paraId="5B1329DE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0CCDD1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408200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C800E2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6B17F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43559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F537F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BB7105" w:rsidRPr="00BB7105" w14:paraId="14ACC12B" w14:textId="77777777" w:rsidTr="00BA4A46">
        <w:trPr>
          <w:tblCellSpacing w:w="5" w:type="nil"/>
        </w:trPr>
        <w:tc>
          <w:tcPr>
            <w:tcW w:w="9498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A17B9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Иные виды деятельности (указать)</w:t>
            </w:r>
          </w:p>
        </w:tc>
      </w:tr>
      <w:tr w:rsidR="00BB7105" w:rsidRPr="00BB7105" w14:paraId="0D8C8BCB" w14:textId="77777777" w:rsidTr="00BA4A46">
        <w:trPr>
          <w:tblCellSpacing w:w="5" w:type="nil"/>
        </w:trPr>
        <w:tc>
          <w:tcPr>
            <w:tcW w:w="9498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7B417F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Услуги</w:t>
            </w:r>
          </w:p>
        </w:tc>
      </w:tr>
      <w:tr w:rsidR="00BB7105" w:rsidRPr="00BB7105" w14:paraId="6DB3D9BA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DB9860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718C77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269927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E6AF8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AAB66" w14:textId="77777777" w:rsidR="00BB7105" w:rsidRPr="00BB7105" w:rsidRDefault="00BB7105" w:rsidP="00BA4A46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BE32E8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BB7105" w:rsidRPr="00BB7105" w14:paraId="57858456" w14:textId="77777777" w:rsidTr="00BA4A46">
        <w:trPr>
          <w:tblCellSpacing w:w="5" w:type="nil"/>
        </w:trPr>
        <w:tc>
          <w:tcPr>
            <w:tcW w:w="9498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4A0B2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Работы</w:t>
            </w:r>
          </w:p>
        </w:tc>
      </w:tr>
      <w:tr w:rsidR="00BB7105" w:rsidRPr="00BB7105" w14:paraId="7BDCA00D" w14:textId="77777777" w:rsidTr="00BA4A46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2AF82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3E705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267A8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BB7105">
              <w:rPr>
                <w:rFonts w:ascii="XO Thames" w:hAnsi="XO Thames"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F84C1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E4A919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37D469" w14:textId="77777777" w:rsidR="00BB7105" w:rsidRPr="00BB7105" w:rsidRDefault="00BB7105" w:rsidP="00BA4A46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</w:tr>
    </w:tbl>
    <w:p w14:paraId="246FC0E6" w14:textId="77777777" w:rsidR="00324738" w:rsidRPr="009857C8" w:rsidRDefault="00324738">
      <w:pPr>
        <w:rPr>
          <w:rFonts w:ascii="XO Thames" w:hAnsi="XO Thames"/>
          <w:sz w:val="22"/>
        </w:rPr>
      </w:pPr>
    </w:p>
    <w:sectPr w:rsidR="00324738" w:rsidRPr="009857C8">
      <w:headerReference w:type="default" r:id="rId6"/>
      <w:footerReference w:type="default" r:id="rId7"/>
      <w:pgSz w:w="11906" w:h="16838"/>
      <w:pgMar w:top="426" w:right="850" w:bottom="851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6C9DB" w14:textId="77777777" w:rsidR="009857C8" w:rsidRDefault="009857C8">
      <w:r>
        <w:separator/>
      </w:r>
    </w:p>
  </w:endnote>
  <w:endnote w:type="continuationSeparator" w:id="0">
    <w:p w14:paraId="63CEDE20" w14:textId="77777777" w:rsidR="009857C8" w:rsidRDefault="0098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4F778" w14:textId="77777777" w:rsidR="00324738" w:rsidRDefault="003247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AF4B4" w14:textId="77777777" w:rsidR="009857C8" w:rsidRDefault="009857C8">
      <w:r>
        <w:separator/>
      </w:r>
    </w:p>
  </w:footnote>
  <w:footnote w:type="continuationSeparator" w:id="0">
    <w:p w14:paraId="4015F9F2" w14:textId="77777777" w:rsidR="009857C8" w:rsidRDefault="00985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D5F2D" w14:textId="77777777" w:rsidR="00324738" w:rsidRDefault="003247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38"/>
    <w:rsid w:val="001F7D9A"/>
    <w:rsid w:val="002F3C4E"/>
    <w:rsid w:val="00324738"/>
    <w:rsid w:val="00353857"/>
    <w:rsid w:val="009857C8"/>
    <w:rsid w:val="00A64FC3"/>
    <w:rsid w:val="00BB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F6FD"/>
  <w15:docId w15:val="{3B738077-6D4E-4EE1-9CB7-0AE5BE90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ms Rmn" w:hAnsi="Tms Rm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ms Rmn" w:hAnsi="Tms Rm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ms Rmn" w:hAnsi="Tms Rmn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basedOn w:val="13"/>
    <w:link w:val="a5"/>
    <w:rPr>
      <w:b/>
    </w:rPr>
  </w:style>
  <w:style w:type="character" w:styleId="a5">
    <w:name w:val="Strong"/>
    <w:basedOn w:val="a0"/>
    <w:link w:val="12"/>
    <w:rPr>
      <w:b/>
    </w:rPr>
  </w:style>
  <w:style w:type="paragraph" w:styleId="a6">
    <w:name w:val="No Spacing"/>
    <w:link w:val="a7"/>
    <w:uiPriority w:val="1"/>
    <w:qFormat/>
    <w:pPr>
      <w:spacing w:after="0" w:line="240" w:lineRule="auto"/>
    </w:pPr>
    <w:rPr>
      <w:rFonts w:ascii="Calibri" w:hAnsi="Calibri"/>
    </w:rPr>
  </w:style>
  <w:style w:type="character" w:customStyle="1" w:styleId="a7">
    <w:name w:val="Без интервала Знак"/>
    <w:link w:val="a6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rFonts w:ascii="Tms Rmn" w:hAnsi="Tms Rm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3">
    <w:name w:val="Основной шрифт абзаца1"/>
  </w:style>
  <w:style w:type="character" w:customStyle="1" w:styleId="11">
    <w:name w:val="Заголовок 1 Знак"/>
    <w:basedOn w:val="1"/>
    <w:link w:val="10"/>
    <w:rPr>
      <w:rFonts w:ascii="Arial" w:hAnsi="Arial"/>
      <w:b/>
      <w:sz w:val="30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List Paragraph"/>
    <w:basedOn w:val="a"/>
    <w:link w:val="ae"/>
    <w:pPr>
      <w:ind w:left="720"/>
      <w:contextualSpacing/>
    </w:pPr>
  </w:style>
  <w:style w:type="character" w:customStyle="1" w:styleId="ae">
    <w:name w:val="Абзац списка Знак"/>
    <w:basedOn w:val="1"/>
    <w:link w:val="ad"/>
    <w:rPr>
      <w:rFonts w:ascii="Tms Rmn" w:hAnsi="Tms Rm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table" w:styleId="af3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2596</Characters>
  <Application>Microsoft Office Word</Application>
  <DocSecurity>0</DocSecurity>
  <Lines>21</Lines>
  <Paragraphs>6</Paragraphs>
  <ScaleCrop>false</ScaleCrop>
  <Company>LightKey.Store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ЖКХ-3</cp:lastModifiedBy>
  <cp:revision>4</cp:revision>
  <dcterms:created xsi:type="dcterms:W3CDTF">2025-03-14T12:10:00Z</dcterms:created>
  <dcterms:modified xsi:type="dcterms:W3CDTF">2026-10-22T05:44:00Z</dcterms:modified>
</cp:coreProperties>
</file>