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Default="00D62E17">
      <w:pPr>
        <w:pStyle w:val="ac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8255</wp:posOffset>
            </wp:positionV>
            <wp:extent cx="597535" cy="72453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597535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64B7" w:rsidRDefault="001D64B7">
      <w:pPr>
        <w:pStyle w:val="ac"/>
        <w:jc w:val="both"/>
        <w:rPr>
          <w:rFonts w:ascii="XO Thames" w:hAnsi="XO Thames"/>
          <w:sz w:val="28"/>
        </w:rPr>
      </w:pPr>
    </w:p>
    <w:p w:rsidR="001D64B7" w:rsidRDefault="001D64B7">
      <w:pPr>
        <w:pStyle w:val="ac"/>
        <w:jc w:val="both"/>
        <w:rPr>
          <w:rFonts w:ascii="XO Thames" w:hAnsi="XO Thames"/>
          <w:spacing w:val="140"/>
          <w:sz w:val="28"/>
        </w:rPr>
      </w:pP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ФИНАНСОВОЕ УПРАВЛЕНИЕ</w:t>
      </w: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АДМИНИСТРАЦИИ КАШИНСКОГО МУНИЦИПАЛЬНОГО ОКРУГА</w:t>
      </w: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ТВЕРСКОЙ ОБЛАСТИ</w:t>
      </w: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ПРИКАЗ</w:t>
      </w: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Кашин</w:t>
      </w:r>
      <w:r w:rsidR="00DD0F0D">
        <w:rPr>
          <w:rFonts w:ascii="XO Thames" w:hAnsi="XO Thames"/>
          <w:sz w:val="28"/>
        </w:rPr>
        <w:t xml:space="preserve"> </w:t>
      </w: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  2</w:t>
      </w:r>
      <w:r w:rsidR="00A00877">
        <w:rPr>
          <w:rFonts w:ascii="XO Thames" w:hAnsi="XO Thames"/>
          <w:sz w:val="28"/>
        </w:rPr>
        <w:t>8</w:t>
      </w:r>
      <w:r>
        <w:rPr>
          <w:rFonts w:ascii="XO Thames" w:hAnsi="XO Thames"/>
          <w:sz w:val="28"/>
        </w:rPr>
        <w:t>.08.2026</w:t>
      </w:r>
      <w:r>
        <w:rPr>
          <w:rFonts w:ascii="XO Thames" w:hAnsi="XO Thames"/>
          <w:sz w:val="28"/>
        </w:rPr>
        <w:tab/>
        <w:t xml:space="preserve">                                                                                         № 3</w:t>
      </w:r>
      <w:r w:rsidR="00A00877">
        <w:rPr>
          <w:rFonts w:ascii="XO Thames" w:hAnsi="XO Thames"/>
          <w:sz w:val="28"/>
        </w:rPr>
        <w:t>2</w:t>
      </w:r>
      <w:r>
        <w:rPr>
          <w:rFonts w:ascii="XO Thames" w:hAnsi="XO Thames"/>
          <w:sz w:val="28"/>
        </w:rPr>
        <w:t xml:space="preserve">        </w:t>
      </w:r>
    </w:p>
    <w:p w:rsidR="001D64B7" w:rsidRDefault="001D64B7">
      <w:pPr>
        <w:pStyle w:val="ac"/>
        <w:jc w:val="both"/>
        <w:rPr>
          <w:rFonts w:ascii="XO Thames" w:hAnsi="XO Thames"/>
          <w:sz w:val="28"/>
        </w:rPr>
      </w:pPr>
    </w:p>
    <w:p w:rsidR="00D62E17" w:rsidRDefault="00D62E17">
      <w:pPr>
        <w:pStyle w:val="ac"/>
        <w:jc w:val="both"/>
        <w:rPr>
          <w:rFonts w:ascii="XO Thames" w:hAnsi="XO Thames"/>
          <w:sz w:val="28"/>
        </w:rPr>
      </w:pPr>
    </w:p>
    <w:p w:rsidR="001D64B7" w:rsidRDefault="00D62E17">
      <w:pPr>
        <w:pStyle w:val="ac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внесении изменений в приказ </w:t>
      </w:r>
    </w:p>
    <w:p w:rsidR="001D64B7" w:rsidRDefault="00D62E17">
      <w:pPr>
        <w:pStyle w:val="ac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55 от 23.12.2025 </w:t>
      </w:r>
    </w:p>
    <w:p w:rsidR="001D64B7" w:rsidRDefault="001D64B7">
      <w:pPr>
        <w:pStyle w:val="ac"/>
        <w:spacing w:line="276" w:lineRule="auto"/>
        <w:rPr>
          <w:rFonts w:ascii="Times New Roman" w:hAnsi="Times New Roman"/>
          <w:sz w:val="24"/>
        </w:rPr>
      </w:pPr>
    </w:p>
    <w:p w:rsidR="00D62E17" w:rsidRDefault="00D62E17">
      <w:pPr>
        <w:pStyle w:val="ac"/>
        <w:spacing w:line="276" w:lineRule="auto"/>
        <w:rPr>
          <w:rFonts w:ascii="Times New Roman" w:hAnsi="Times New Roman"/>
          <w:sz w:val="24"/>
        </w:rPr>
      </w:pPr>
    </w:p>
    <w:p w:rsidR="001D64B7" w:rsidRDefault="00D62E17">
      <w:pPr>
        <w:pStyle w:val="ac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В соответствии со статьями 9, 21 Бюджетного кодекса Российской Федерации, в целях соблюдения единства в применении бюджетной классификации при составлении и исполнении бюджета Кашинского муниципального округа Тверской области, пункта 4.4. раздела 4 Положения «Об утверждении Положения о бюджетном процессе в </w:t>
      </w:r>
      <w:proofErr w:type="spellStart"/>
      <w:r>
        <w:rPr>
          <w:rFonts w:ascii="Times New Roman" w:hAnsi="Times New Roman"/>
          <w:sz w:val="24"/>
        </w:rPr>
        <w:t>Кашинском</w:t>
      </w:r>
      <w:proofErr w:type="spellEnd"/>
      <w:r>
        <w:rPr>
          <w:rFonts w:ascii="Times New Roman" w:hAnsi="Times New Roman"/>
          <w:sz w:val="24"/>
        </w:rPr>
        <w:t xml:space="preserve"> городском округе», утвержденного решением </w:t>
      </w:r>
      <w:proofErr w:type="spellStart"/>
      <w:r>
        <w:rPr>
          <w:rFonts w:ascii="Times New Roman" w:hAnsi="Times New Roman"/>
          <w:sz w:val="24"/>
        </w:rPr>
        <w:t>Кашинской</w:t>
      </w:r>
      <w:proofErr w:type="spellEnd"/>
      <w:r>
        <w:rPr>
          <w:rFonts w:ascii="Times New Roman" w:hAnsi="Times New Roman"/>
          <w:sz w:val="24"/>
        </w:rPr>
        <w:t xml:space="preserve"> городской Думы от 15.03.2022 № 352 приказываю:</w:t>
      </w:r>
    </w:p>
    <w:p w:rsidR="001D64B7" w:rsidRDefault="00D62E17">
      <w:pPr>
        <w:pStyle w:val="ac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1. Внести в Приказ Финансового управления Администрации Кашинского муниципального округа Тверской области № 55 от 23.12.2025 «О порядке применения бюджетной классификации в части, относящейся к расходам бюджета Кашинского муниципального округа Тверской области на 2026 год и плановый период 2027 и 2028 годов»  следующие изменения:</w:t>
      </w:r>
    </w:p>
    <w:p w:rsidR="001D64B7" w:rsidRDefault="00D62E17">
      <w:pPr>
        <w:pStyle w:val="ac"/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разделе 2 приложения к Приказу:</w:t>
      </w:r>
    </w:p>
    <w:p w:rsidR="001D64B7" w:rsidRDefault="00D62E1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после  строки  </w:t>
      </w:r>
    </w:p>
    <w:p w:rsidR="001D64B7" w:rsidRDefault="00D62E1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</w:p>
    <w:tbl>
      <w:tblPr>
        <w:tblW w:w="0" w:type="auto"/>
        <w:tblInd w:w="93" w:type="dxa"/>
        <w:tblLayout w:type="fixed"/>
        <w:tblLook w:val="04A0"/>
      </w:tblPr>
      <w:tblGrid>
        <w:gridCol w:w="1716"/>
        <w:gridCol w:w="3402"/>
        <w:gridCol w:w="4111"/>
      </w:tblGrid>
      <w:tr w:rsidR="003000C4" w:rsidTr="003000C4">
        <w:trPr>
          <w:trHeight w:val="243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0C4" w:rsidRPr="003000C4" w:rsidRDefault="003000C4" w:rsidP="00CC51F4">
            <w:pPr>
              <w:rPr>
                <w:rFonts w:ascii="Times New Roman" w:hAnsi="Times New Roman"/>
                <w:sz w:val="24"/>
                <w:szCs w:val="24"/>
              </w:rPr>
            </w:pPr>
            <w:r w:rsidRPr="003000C4">
              <w:rPr>
                <w:rFonts w:ascii="Times New Roman" w:hAnsi="Times New Roman"/>
                <w:sz w:val="24"/>
                <w:szCs w:val="24"/>
              </w:rPr>
              <w:t>01101S1350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0C4" w:rsidRPr="003000C4" w:rsidRDefault="003000C4" w:rsidP="00CC51F4">
            <w:pPr>
              <w:rPr>
                <w:rFonts w:ascii="Times New Roman" w:hAnsi="Times New Roman"/>
                <w:sz w:val="24"/>
                <w:szCs w:val="24"/>
              </w:rPr>
            </w:pPr>
            <w:r w:rsidRPr="003000C4">
              <w:rPr>
                <w:rFonts w:ascii="Times New Roman" w:hAnsi="Times New Roman"/>
                <w:sz w:val="24"/>
                <w:szCs w:val="24"/>
              </w:rPr>
              <w:t xml:space="preserve">          Расходы на оснащение муниципальных дошкольных образовательных организаций уличными игровыми комплексами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C4" w:rsidRPr="003000C4" w:rsidRDefault="003000C4" w:rsidP="00CC51F4">
            <w:pPr>
              <w:rPr>
                <w:rFonts w:ascii="Times New Roman" w:hAnsi="Times New Roman"/>
                <w:sz w:val="24"/>
                <w:szCs w:val="24"/>
              </w:rPr>
            </w:pPr>
            <w:r w:rsidRPr="003000C4">
              <w:rPr>
                <w:rFonts w:ascii="Times New Roman" w:hAnsi="Times New Roman"/>
                <w:sz w:val="24"/>
                <w:szCs w:val="24"/>
              </w:rPr>
              <w:t xml:space="preserve">     По данной целевой статье отражаются расходы на оснащение муниципальных дошкольных образовательных организаций уличными игровыми комплексами, в том числе за счет субсидии из областного бюджета Тверской области</w:t>
            </w:r>
          </w:p>
        </w:tc>
      </w:tr>
    </w:tbl>
    <w:p w:rsidR="001D64B7" w:rsidRDefault="00D62E1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</w:t>
      </w:r>
    </w:p>
    <w:p w:rsidR="001D64B7" w:rsidRDefault="00D62E17">
      <w:pPr>
        <w:widowControl/>
        <w:spacing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дополнить строкой следующего содержания:</w:t>
      </w:r>
    </w:p>
    <w:p w:rsidR="001D64B7" w:rsidRDefault="00D62E1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«</w:t>
      </w:r>
    </w:p>
    <w:tbl>
      <w:tblPr>
        <w:tblStyle w:val="af2"/>
        <w:tblW w:w="0" w:type="auto"/>
        <w:tblInd w:w="108" w:type="dxa"/>
        <w:tblLayout w:type="fixed"/>
        <w:tblLook w:val="04A0"/>
      </w:tblPr>
      <w:tblGrid>
        <w:gridCol w:w="1701"/>
        <w:gridCol w:w="3402"/>
        <w:gridCol w:w="4143"/>
      </w:tblGrid>
      <w:tr w:rsidR="001D64B7" w:rsidTr="003000C4">
        <w:tc>
          <w:tcPr>
            <w:tcW w:w="1701" w:type="dxa"/>
          </w:tcPr>
          <w:p w:rsidR="001D64B7" w:rsidRPr="006C5634" w:rsidRDefault="003000C4">
            <w:pPr>
              <w:rPr>
                <w:rFonts w:ascii="Times New Roman" w:hAnsi="Times New Roman"/>
                <w:sz w:val="24"/>
                <w:szCs w:val="24"/>
              </w:rPr>
            </w:pPr>
            <w:r w:rsidRPr="003000C4">
              <w:rPr>
                <w:rFonts w:ascii="Times New Roman" w:hAnsi="Times New Roman"/>
                <w:sz w:val="24"/>
                <w:szCs w:val="24"/>
              </w:rPr>
              <w:t>01101S1390</w:t>
            </w:r>
          </w:p>
        </w:tc>
        <w:tc>
          <w:tcPr>
            <w:tcW w:w="3402" w:type="dxa"/>
          </w:tcPr>
          <w:p w:rsidR="001D64B7" w:rsidRPr="006C5634" w:rsidRDefault="003000C4" w:rsidP="005F2D27">
            <w:pPr>
              <w:rPr>
                <w:rFonts w:ascii="Times New Roman" w:hAnsi="Times New Roman"/>
                <w:sz w:val="24"/>
                <w:szCs w:val="24"/>
              </w:rPr>
            </w:pPr>
            <w:r w:rsidRPr="003000C4">
              <w:rPr>
                <w:rFonts w:ascii="Times New Roman" w:hAnsi="Times New Roman"/>
                <w:sz w:val="24"/>
                <w:szCs w:val="24"/>
              </w:rPr>
              <w:t xml:space="preserve">Субсидии на осуществление </w:t>
            </w:r>
            <w:r w:rsidRPr="003000C4">
              <w:rPr>
                <w:rFonts w:ascii="Times New Roman" w:hAnsi="Times New Roman"/>
                <w:sz w:val="24"/>
                <w:szCs w:val="24"/>
              </w:rPr>
              <w:lastRenderedPageBreak/>
              <w:t>единовременной выплаты к началу учебного года работникам муниципальных дошкольных образовательных организаций</w:t>
            </w:r>
          </w:p>
        </w:tc>
        <w:tc>
          <w:tcPr>
            <w:tcW w:w="4143" w:type="dxa"/>
          </w:tcPr>
          <w:p w:rsidR="001D64B7" w:rsidRDefault="00D62E17" w:rsidP="003000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 По данной целевой статье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отражаются расходы на </w:t>
            </w:r>
            <w:r w:rsidR="003000C4" w:rsidRPr="003000C4">
              <w:rPr>
                <w:rFonts w:ascii="Times New Roman" w:hAnsi="Times New Roman"/>
                <w:sz w:val="24"/>
                <w:szCs w:val="24"/>
              </w:rPr>
              <w:t>осуществление единовременной выплаты к началу учебного года работникам муниципальных дошкольных образовательных организаций, в том числе за счет субсидии из областного бюджета Тверской области</w:t>
            </w:r>
          </w:p>
        </w:tc>
      </w:tr>
    </w:tbl>
    <w:p w:rsidR="003000C4" w:rsidRDefault="003000C4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»,</w:t>
      </w:r>
    </w:p>
    <w:p w:rsidR="00D46AC5" w:rsidRDefault="00D46AC5" w:rsidP="00D46AC5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после  строки  </w:t>
      </w:r>
    </w:p>
    <w:p w:rsidR="00D46AC5" w:rsidRDefault="00D46AC5" w:rsidP="00D46AC5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</w:p>
    <w:tbl>
      <w:tblPr>
        <w:tblW w:w="0" w:type="auto"/>
        <w:tblInd w:w="93" w:type="dxa"/>
        <w:tblLayout w:type="fixed"/>
        <w:tblLook w:val="04A0"/>
      </w:tblPr>
      <w:tblGrid>
        <w:gridCol w:w="1716"/>
        <w:gridCol w:w="3402"/>
        <w:gridCol w:w="4111"/>
      </w:tblGrid>
      <w:tr w:rsidR="00D46AC5" w:rsidTr="001E75A6">
        <w:trPr>
          <w:trHeight w:val="243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AC5" w:rsidRPr="003000C4" w:rsidRDefault="002C73DE" w:rsidP="001E75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01201S1080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AC5" w:rsidRPr="003000C4" w:rsidRDefault="002C73DE" w:rsidP="001E75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Организация участия детей и подростков в социально-значимых региональных проектах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AC5" w:rsidRPr="003000C4" w:rsidRDefault="002C73DE" w:rsidP="001E75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По данной целевой статье отражаются расходы на предоставление иной субсидии на организацию участия детей и подростков в социальн</w:t>
            </w:r>
            <w:proofErr w:type="gramStart"/>
            <w:r>
              <w:rPr>
                <w:rFonts w:ascii="Times New Roman" w:hAnsi="Times New Roman"/>
                <w:sz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значимых региональных проектах, в том числе за счет субсидии из областного бюджета Тверской области</w:t>
            </w:r>
          </w:p>
        </w:tc>
      </w:tr>
    </w:tbl>
    <w:p w:rsidR="00D46AC5" w:rsidRDefault="00D46AC5" w:rsidP="00D46AC5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</w:t>
      </w:r>
    </w:p>
    <w:p w:rsidR="00D46AC5" w:rsidRDefault="00D46AC5" w:rsidP="00D46AC5">
      <w:pPr>
        <w:widowControl/>
        <w:spacing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дополнить строкой следующего содержания:</w:t>
      </w:r>
    </w:p>
    <w:p w:rsidR="00D46AC5" w:rsidRDefault="00D46AC5" w:rsidP="00D46AC5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«</w:t>
      </w:r>
    </w:p>
    <w:tbl>
      <w:tblPr>
        <w:tblStyle w:val="af2"/>
        <w:tblW w:w="0" w:type="auto"/>
        <w:tblInd w:w="108" w:type="dxa"/>
        <w:tblLayout w:type="fixed"/>
        <w:tblLook w:val="04A0"/>
      </w:tblPr>
      <w:tblGrid>
        <w:gridCol w:w="1701"/>
        <w:gridCol w:w="3402"/>
        <w:gridCol w:w="4143"/>
      </w:tblGrid>
      <w:tr w:rsidR="00D46AC5" w:rsidTr="001E75A6">
        <w:tc>
          <w:tcPr>
            <w:tcW w:w="1701" w:type="dxa"/>
          </w:tcPr>
          <w:p w:rsidR="00D46AC5" w:rsidRPr="006C5634" w:rsidRDefault="002C73DE" w:rsidP="001E75A6">
            <w:pPr>
              <w:rPr>
                <w:rFonts w:ascii="Times New Roman" w:hAnsi="Times New Roman"/>
                <w:sz w:val="24"/>
                <w:szCs w:val="24"/>
              </w:rPr>
            </w:pPr>
            <w:r w:rsidRPr="002C73DE">
              <w:rPr>
                <w:rFonts w:ascii="Times New Roman" w:hAnsi="Times New Roman"/>
                <w:sz w:val="24"/>
                <w:szCs w:val="24"/>
              </w:rPr>
              <w:t>01201S1390</w:t>
            </w:r>
          </w:p>
        </w:tc>
        <w:tc>
          <w:tcPr>
            <w:tcW w:w="3402" w:type="dxa"/>
          </w:tcPr>
          <w:p w:rsidR="00D46AC5" w:rsidRPr="006C5634" w:rsidRDefault="002C73DE" w:rsidP="001E75A6">
            <w:pPr>
              <w:rPr>
                <w:rFonts w:ascii="Times New Roman" w:hAnsi="Times New Roman"/>
                <w:sz w:val="24"/>
                <w:szCs w:val="24"/>
              </w:rPr>
            </w:pPr>
            <w:r w:rsidRPr="002C73DE">
              <w:rPr>
                <w:rFonts w:ascii="Times New Roman" w:hAnsi="Times New Roman"/>
                <w:sz w:val="24"/>
                <w:szCs w:val="24"/>
              </w:rPr>
              <w:t>Субсидии на осуществление единовременной выплаты к началу учебного года работникам муниципальных общеобразовательных организаций</w:t>
            </w:r>
          </w:p>
        </w:tc>
        <w:tc>
          <w:tcPr>
            <w:tcW w:w="4143" w:type="dxa"/>
          </w:tcPr>
          <w:p w:rsidR="00D46AC5" w:rsidRDefault="00D46AC5" w:rsidP="00D46A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По данной целевой статье отражаются расходы на </w:t>
            </w:r>
            <w:r w:rsidR="002C73DE" w:rsidRPr="002C73DE">
              <w:rPr>
                <w:rFonts w:ascii="Times New Roman" w:hAnsi="Times New Roman"/>
                <w:sz w:val="24"/>
                <w:szCs w:val="24"/>
              </w:rPr>
              <w:t>осуществление единовременной выплаты к началу учебного года работникам муниципальных общеобразовательных организаций</w:t>
            </w:r>
            <w:r w:rsidR="002C73DE">
              <w:rPr>
                <w:rFonts w:ascii="Times New Roman" w:hAnsi="Times New Roman"/>
                <w:sz w:val="24"/>
              </w:rPr>
              <w:t>, в том числе за счет субсидии из областного бюджета Тверской области</w:t>
            </w:r>
          </w:p>
        </w:tc>
      </w:tr>
    </w:tbl>
    <w:p w:rsidR="00D46AC5" w:rsidRDefault="00D46AC5" w:rsidP="00D46AC5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»,</w:t>
      </w:r>
    </w:p>
    <w:p w:rsidR="001771CD" w:rsidRDefault="001771CD" w:rsidP="001771CD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после  строки  </w:t>
      </w:r>
    </w:p>
    <w:p w:rsidR="001771CD" w:rsidRDefault="001771CD" w:rsidP="001771CD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</w:p>
    <w:tbl>
      <w:tblPr>
        <w:tblW w:w="0" w:type="auto"/>
        <w:tblInd w:w="93" w:type="dxa"/>
        <w:tblLayout w:type="fixed"/>
        <w:tblLook w:val="04A0"/>
      </w:tblPr>
      <w:tblGrid>
        <w:gridCol w:w="1716"/>
        <w:gridCol w:w="3402"/>
        <w:gridCol w:w="4111"/>
      </w:tblGrid>
      <w:tr w:rsidR="001771CD" w:rsidTr="001E75A6">
        <w:trPr>
          <w:trHeight w:val="243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1CD" w:rsidRPr="003000C4" w:rsidRDefault="005662BD" w:rsidP="001E75A6">
            <w:pPr>
              <w:rPr>
                <w:rFonts w:ascii="Times New Roman" w:hAnsi="Times New Roman"/>
                <w:sz w:val="24"/>
                <w:szCs w:val="24"/>
              </w:rPr>
            </w:pPr>
            <w:r w:rsidRPr="005662BD">
              <w:rPr>
                <w:rFonts w:ascii="Times New Roman" w:hAnsi="Times New Roman"/>
                <w:sz w:val="24"/>
                <w:szCs w:val="24"/>
              </w:rPr>
              <w:t>01202S0250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1CD" w:rsidRPr="003000C4" w:rsidRDefault="005662BD" w:rsidP="001E75A6">
            <w:pPr>
              <w:rPr>
                <w:rFonts w:ascii="Times New Roman" w:hAnsi="Times New Roman"/>
                <w:sz w:val="24"/>
                <w:szCs w:val="24"/>
              </w:rPr>
            </w:pPr>
            <w:r w:rsidRPr="005662BD">
              <w:rPr>
                <w:rFonts w:ascii="Times New Roman" w:hAnsi="Times New Roman"/>
                <w:sz w:val="24"/>
                <w:szCs w:val="24"/>
              </w:rPr>
              <w:t xml:space="preserve">          Обеспечение подвоза </w:t>
            </w:r>
            <w:proofErr w:type="gramStart"/>
            <w:r w:rsidRPr="005662BD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662BD">
              <w:rPr>
                <w:rFonts w:ascii="Times New Roman" w:hAnsi="Times New Roman"/>
                <w:sz w:val="24"/>
                <w:szCs w:val="24"/>
              </w:rPr>
              <w:t xml:space="preserve"> к месту учебы и обратно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1CD" w:rsidRPr="003000C4" w:rsidRDefault="005662BD" w:rsidP="001E75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По данной целевой статье отражаются расходы на     обеспечение подвоза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 месту учебы и обратно, в том числе за счет субсидии из областного бюджета Тверской области</w:t>
            </w:r>
          </w:p>
        </w:tc>
      </w:tr>
    </w:tbl>
    <w:p w:rsidR="001771CD" w:rsidRDefault="001771CD" w:rsidP="001771CD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</w:t>
      </w:r>
    </w:p>
    <w:p w:rsidR="001771CD" w:rsidRDefault="001771CD" w:rsidP="001771CD">
      <w:pPr>
        <w:widowControl/>
        <w:spacing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дополнить строкой следующего содержания:</w:t>
      </w:r>
    </w:p>
    <w:p w:rsidR="001771CD" w:rsidRDefault="001771CD" w:rsidP="001771CD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«</w:t>
      </w:r>
    </w:p>
    <w:tbl>
      <w:tblPr>
        <w:tblStyle w:val="af2"/>
        <w:tblW w:w="0" w:type="auto"/>
        <w:tblInd w:w="108" w:type="dxa"/>
        <w:tblLayout w:type="fixed"/>
        <w:tblLook w:val="04A0"/>
      </w:tblPr>
      <w:tblGrid>
        <w:gridCol w:w="1701"/>
        <w:gridCol w:w="3402"/>
        <w:gridCol w:w="4143"/>
      </w:tblGrid>
      <w:tr w:rsidR="001771CD" w:rsidTr="001E75A6">
        <w:tc>
          <w:tcPr>
            <w:tcW w:w="1701" w:type="dxa"/>
          </w:tcPr>
          <w:p w:rsidR="001771CD" w:rsidRPr="006C5634" w:rsidRDefault="00095E6D" w:rsidP="001E75A6">
            <w:pPr>
              <w:rPr>
                <w:rFonts w:ascii="Times New Roman" w:hAnsi="Times New Roman"/>
                <w:sz w:val="24"/>
                <w:szCs w:val="24"/>
              </w:rPr>
            </w:pPr>
            <w:r w:rsidRPr="00095E6D">
              <w:rPr>
                <w:rFonts w:ascii="Times New Roman" w:hAnsi="Times New Roman"/>
                <w:sz w:val="24"/>
                <w:szCs w:val="24"/>
              </w:rPr>
              <w:t>01202S1390</w:t>
            </w:r>
          </w:p>
        </w:tc>
        <w:tc>
          <w:tcPr>
            <w:tcW w:w="3402" w:type="dxa"/>
          </w:tcPr>
          <w:p w:rsidR="001771CD" w:rsidRPr="006C5634" w:rsidRDefault="00095E6D" w:rsidP="001E75A6">
            <w:pPr>
              <w:rPr>
                <w:rFonts w:ascii="Times New Roman" w:hAnsi="Times New Roman"/>
                <w:sz w:val="24"/>
                <w:szCs w:val="24"/>
              </w:rPr>
            </w:pPr>
            <w:r w:rsidRPr="00095E6D">
              <w:rPr>
                <w:rFonts w:ascii="Times New Roman" w:hAnsi="Times New Roman"/>
                <w:sz w:val="24"/>
                <w:szCs w:val="24"/>
              </w:rPr>
              <w:t xml:space="preserve">Субсидии на осуществление единовременной выплаты к </w:t>
            </w:r>
            <w:r w:rsidRPr="00095E6D">
              <w:rPr>
                <w:rFonts w:ascii="Times New Roman" w:hAnsi="Times New Roman"/>
                <w:sz w:val="24"/>
                <w:szCs w:val="24"/>
              </w:rPr>
              <w:lastRenderedPageBreak/>
              <w:t>началу учебного года работникам муниципальных общеобразовательных организаций (дошкольная группа)</w:t>
            </w:r>
          </w:p>
        </w:tc>
        <w:tc>
          <w:tcPr>
            <w:tcW w:w="4143" w:type="dxa"/>
          </w:tcPr>
          <w:p w:rsidR="001771CD" w:rsidRDefault="001771CD" w:rsidP="001771C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 По данной целевой статье отражаются расходы на </w:t>
            </w:r>
            <w:r w:rsidR="00095E6D" w:rsidRPr="00095E6D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осуществление единовременной выплаты к началу учебного года работникам муниципальных общеобразовательных организаций (дошкольная группа)</w:t>
            </w:r>
            <w:r w:rsidR="00095E6D">
              <w:rPr>
                <w:rFonts w:ascii="Times New Roman" w:hAnsi="Times New Roman"/>
                <w:sz w:val="24"/>
              </w:rPr>
              <w:t>, в том числе за счет субсидии из областного бюджета Тверской области</w:t>
            </w:r>
          </w:p>
        </w:tc>
      </w:tr>
    </w:tbl>
    <w:p w:rsidR="001771CD" w:rsidRDefault="001771CD" w:rsidP="001771CD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»,</w:t>
      </w:r>
    </w:p>
    <w:p w:rsidR="00CB6A27" w:rsidRDefault="00CB6A27" w:rsidP="00CB6A2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после  строки  </w:t>
      </w:r>
    </w:p>
    <w:p w:rsidR="00CB6A27" w:rsidRDefault="00CB6A27" w:rsidP="00CB6A2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</w:p>
    <w:tbl>
      <w:tblPr>
        <w:tblW w:w="0" w:type="auto"/>
        <w:tblInd w:w="93" w:type="dxa"/>
        <w:tblLayout w:type="fixed"/>
        <w:tblLook w:val="04A0"/>
      </w:tblPr>
      <w:tblGrid>
        <w:gridCol w:w="1716"/>
        <w:gridCol w:w="3402"/>
        <w:gridCol w:w="4111"/>
      </w:tblGrid>
      <w:tr w:rsidR="00CB6A27" w:rsidTr="0053076E">
        <w:trPr>
          <w:trHeight w:val="243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A27" w:rsidRPr="003000C4" w:rsidRDefault="00BC0E7F" w:rsidP="005307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01301S0690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A27" w:rsidRPr="003000C4" w:rsidRDefault="00CB6A27" w:rsidP="00CB6A27">
            <w:pPr>
              <w:rPr>
                <w:rFonts w:ascii="Times New Roman" w:hAnsi="Times New Roman"/>
                <w:sz w:val="24"/>
                <w:szCs w:val="24"/>
              </w:rPr>
            </w:pPr>
            <w:r w:rsidRPr="005662BD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BC0E7F">
              <w:rPr>
                <w:rFonts w:ascii="Times New Roman" w:hAnsi="Times New Roman"/>
                <w:sz w:val="24"/>
              </w:rPr>
              <w:t xml:space="preserve">      Расходы на повышение заработной платы педагогическим работникам муниципальных организаций дополнительного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27" w:rsidRPr="003000C4" w:rsidRDefault="00BC0E7F" w:rsidP="005307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По данной целевой статье отражаются расходы на повышение заработной платы педагогическим работникам муниципальных организаций дополнительного образования, в том числе за счет субсидии из областного бюджета Тверской области</w:t>
            </w:r>
          </w:p>
        </w:tc>
      </w:tr>
    </w:tbl>
    <w:p w:rsidR="00CB6A27" w:rsidRDefault="00CB6A27" w:rsidP="00CB6A2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</w:t>
      </w:r>
    </w:p>
    <w:p w:rsidR="00CB6A27" w:rsidRDefault="00CB6A27" w:rsidP="00CB6A27">
      <w:pPr>
        <w:widowControl/>
        <w:spacing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дополнить строкой следующего содержания:</w:t>
      </w:r>
    </w:p>
    <w:p w:rsidR="00CB6A27" w:rsidRDefault="00CB6A27" w:rsidP="00CB6A2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«</w:t>
      </w:r>
    </w:p>
    <w:tbl>
      <w:tblPr>
        <w:tblStyle w:val="af2"/>
        <w:tblW w:w="0" w:type="auto"/>
        <w:tblInd w:w="108" w:type="dxa"/>
        <w:tblLayout w:type="fixed"/>
        <w:tblLook w:val="04A0"/>
      </w:tblPr>
      <w:tblGrid>
        <w:gridCol w:w="1701"/>
        <w:gridCol w:w="3402"/>
        <w:gridCol w:w="4143"/>
      </w:tblGrid>
      <w:tr w:rsidR="00CB6A27" w:rsidTr="0053076E">
        <w:tc>
          <w:tcPr>
            <w:tcW w:w="1701" w:type="dxa"/>
          </w:tcPr>
          <w:p w:rsidR="00CB6A27" w:rsidRPr="006C5634" w:rsidRDefault="001F51F0" w:rsidP="0053076E">
            <w:pPr>
              <w:rPr>
                <w:rFonts w:ascii="Times New Roman" w:hAnsi="Times New Roman"/>
                <w:sz w:val="24"/>
                <w:szCs w:val="24"/>
              </w:rPr>
            </w:pPr>
            <w:r w:rsidRPr="001F51F0">
              <w:rPr>
                <w:rFonts w:ascii="Times New Roman" w:hAnsi="Times New Roman"/>
                <w:sz w:val="24"/>
                <w:szCs w:val="24"/>
              </w:rPr>
              <w:t>01301S1390</w:t>
            </w:r>
          </w:p>
        </w:tc>
        <w:tc>
          <w:tcPr>
            <w:tcW w:w="3402" w:type="dxa"/>
          </w:tcPr>
          <w:p w:rsidR="00CB6A27" w:rsidRPr="006C5634" w:rsidRDefault="001F51F0" w:rsidP="0053076E">
            <w:pPr>
              <w:rPr>
                <w:rFonts w:ascii="Times New Roman" w:hAnsi="Times New Roman"/>
                <w:sz w:val="24"/>
                <w:szCs w:val="24"/>
              </w:rPr>
            </w:pPr>
            <w:r w:rsidRPr="001F51F0">
              <w:rPr>
                <w:rFonts w:ascii="Times New Roman" w:hAnsi="Times New Roman"/>
                <w:sz w:val="24"/>
                <w:szCs w:val="24"/>
              </w:rPr>
              <w:t>Субсидии на осуществление единовременной выплаты к началу учебного года работникам муниципальных организаций дополнительного образования</w:t>
            </w:r>
          </w:p>
        </w:tc>
        <w:tc>
          <w:tcPr>
            <w:tcW w:w="4143" w:type="dxa"/>
          </w:tcPr>
          <w:p w:rsidR="00CB6A27" w:rsidRDefault="00CB6A27" w:rsidP="00CB6A2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По данной целевой статье отражаются расходы на </w:t>
            </w:r>
            <w:r w:rsidR="001F51F0" w:rsidRPr="001F51F0">
              <w:rPr>
                <w:rFonts w:ascii="Times New Roman" w:hAnsi="Times New Roman"/>
                <w:sz w:val="24"/>
                <w:szCs w:val="24"/>
              </w:rPr>
              <w:t>осуществление единовременной выплаты к началу учебного года работникам муниципальных организаций дополнительного образования</w:t>
            </w:r>
            <w:r w:rsidR="001F51F0">
              <w:rPr>
                <w:rFonts w:ascii="Times New Roman" w:hAnsi="Times New Roman"/>
                <w:sz w:val="24"/>
              </w:rPr>
              <w:t>, в том числе за счет субсидии из областного бюджета Тверской области</w:t>
            </w:r>
          </w:p>
        </w:tc>
      </w:tr>
    </w:tbl>
    <w:p w:rsidR="00CB6A27" w:rsidRDefault="00CB6A27" w:rsidP="00CB6A2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»,</w:t>
      </w:r>
    </w:p>
    <w:p w:rsidR="00D23F6C" w:rsidRDefault="00D23F6C" w:rsidP="00D23F6C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после  строки  </w:t>
      </w:r>
    </w:p>
    <w:p w:rsidR="00D23F6C" w:rsidRDefault="00D23F6C" w:rsidP="00D23F6C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</w:p>
    <w:tbl>
      <w:tblPr>
        <w:tblW w:w="0" w:type="auto"/>
        <w:tblInd w:w="93" w:type="dxa"/>
        <w:tblLayout w:type="fixed"/>
        <w:tblLook w:val="04A0"/>
      </w:tblPr>
      <w:tblGrid>
        <w:gridCol w:w="1716"/>
        <w:gridCol w:w="3402"/>
        <w:gridCol w:w="4111"/>
      </w:tblGrid>
      <w:tr w:rsidR="00D23F6C" w:rsidTr="0053076E">
        <w:trPr>
          <w:trHeight w:val="243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3F6C" w:rsidRPr="003000C4" w:rsidRDefault="002C65E9" w:rsidP="005307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02201S0690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3F6C" w:rsidRPr="003000C4" w:rsidRDefault="002C65E9" w:rsidP="005307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Расходы на повышение заработной платы педагогическим работникам муниципальных организаций дополнительного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6C" w:rsidRPr="003000C4" w:rsidRDefault="002C65E9" w:rsidP="005307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По данной целевой статье отражаются расходы на  повышение заработной платы педагогическим работникам муниципальных организаций дополнительного образования,  в том числе за счет субсидии из областного бюджета Тверской области</w:t>
            </w:r>
          </w:p>
        </w:tc>
      </w:tr>
    </w:tbl>
    <w:p w:rsidR="00D23F6C" w:rsidRDefault="00D23F6C" w:rsidP="00D23F6C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</w:t>
      </w:r>
    </w:p>
    <w:p w:rsidR="00D23F6C" w:rsidRDefault="00D23F6C" w:rsidP="00D23F6C">
      <w:pPr>
        <w:widowControl/>
        <w:spacing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дополнить строкой следующего содержания:</w:t>
      </w:r>
    </w:p>
    <w:p w:rsidR="00D23F6C" w:rsidRDefault="00D23F6C" w:rsidP="00D23F6C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«</w:t>
      </w:r>
    </w:p>
    <w:tbl>
      <w:tblPr>
        <w:tblStyle w:val="af2"/>
        <w:tblW w:w="0" w:type="auto"/>
        <w:tblInd w:w="108" w:type="dxa"/>
        <w:tblLayout w:type="fixed"/>
        <w:tblLook w:val="04A0"/>
      </w:tblPr>
      <w:tblGrid>
        <w:gridCol w:w="1701"/>
        <w:gridCol w:w="3402"/>
        <w:gridCol w:w="4143"/>
      </w:tblGrid>
      <w:tr w:rsidR="00D23F6C" w:rsidTr="0053076E">
        <w:tc>
          <w:tcPr>
            <w:tcW w:w="1701" w:type="dxa"/>
          </w:tcPr>
          <w:p w:rsidR="00D23F6C" w:rsidRPr="006C5634" w:rsidRDefault="00D23F6C" w:rsidP="0053076E">
            <w:pPr>
              <w:rPr>
                <w:rFonts w:ascii="Times New Roman" w:hAnsi="Times New Roman"/>
                <w:sz w:val="24"/>
                <w:szCs w:val="24"/>
              </w:rPr>
            </w:pPr>
            <w:r w:rsidRPr="00D23F6C">
              <w:rPr>
                <w:rFonts w:ascii="Times New Roman" w:hAnsi="Times New Roman"/>
                <w:sz w:val="24"/>
                <w:szCs w:val="24"/>
              </w:rPr>
              <w:t>02201S1390</w:t>
            </w:r>
          </w:p>
        </w:tc>
        <w:tc>
          <w:tcPr>
            <w:tcW w:w="3402" w:type="dxa"/>
          </w:tcPr>
          <w:p w:rsidR="00D23F6C" w:rsidRPr="006C5634" w:rsidRDefault="00D23F6C" w:rsidP="0053076E">
            <w:pPr>
              <w:rPr>
                <w:rFonts w:ascii="Times New Roman" w:hAnsi="Times New Roman"/>
                <w:sz w:val="24"/>
                <w:szCs w:val="24"/>
              </w:rPr>
            </w:pPr>
            <w:r w:rsidRPr="00D23F6C">
              <w:rPr>
                <w:rFonts w:ascii="Times New Roman" w:hAnsi="Times New Roman"/>
                <w:sz w:val="24"/>
                <w:szCs w:val="24"/>
              </w:rPr>
              <w:t xml:space="preserve">Субсидия на осуществление единовременной выплаты к </w:t>
            </w:r>
            <w:r w:rsidRPr="00D23F6C">
              <w:rPr>
                <w:rFonts w:ascii="Times New Roman" w:hAnsi="Times New Roman"/>
                <w:sz w:val="24"/>
                <w:szCs w:val="24"/>
              </w:rPr>
              <w:lastRenderedPageBreak/>
              <w:t>началу учебного года работникам муниципальных организаций дополнительного образования</w:t>
            </w:r>
          </w:p>
        </w:tc>
        <w:tc>
          <w:tcPr>
            <w:tcW w:w="4143" w:type="dxa"/>
          </w:tcPr>
          <w:p w:rsidR="00D23F6C" w:rsidRDefault="00D23F6C" w:rsidP="00D23F6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 По данной целевой статье отражаются расходы на </w:t>
            </w:r>
            <w:r w:rsidRPr="00D23F6C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осуществление единовременной выплаты к началу учебного года работникам муниципальных организаций дополнительного образования</w:t>
            </w:r>
            <w:r w:rsidR="002C65E9">
              <w:rPr>
                <w:rFonts w:ascii="Times New Roman" w:hAnsi="Times New Roman"/>
                <w:sz w:val="24"/>
              </w:rPr>
              <w:t>,  в том числе за счет субсидии из областного бюджета Тверской области</w:t>
            </w:r>
          </w:p>
        </w:tc>
      </w:tr>
    </w:tbl>
    <w:p w:rsidR="001D64B7" w:rsidRDefault="00D62E1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lastRenderedPageBreak/>
        <w:t xml:space="preserve">». </w:t>
      </w:r>
    </w:p>
    <w:p w:rsidR="001D64B7" w:rsidRDefault="00D62E1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</w:t>
      </w:r>
    </w:p>
    <w:p w:rsidR="001D64B7" w:rsidRDefault="00D62E17" w:rsidP="00D62E17">
      <w:pPr>
        <w:pStyle w:val="a5"/>
        <w:spacing w:beforeAutospacing="0" w:after="0" w:afterAutospacing="0" w:line="276" w:lineRule="auto"/>
        <w:jc w:val="both"/>
      </w:pPr>
      <w:r>
        <w:t xml:space="preserve">    2.  Настоящий Приказ вступает в силу со дня его подписания, подлежит размещению на официальном сайте Кашинского муниципального округа Тверской области в информационно - телекоммуникационной сети «Интернет».</w:t>
      </w:r>
    </w:p>
    <w:p w:rsidR="001D64B7" w:rsidRDefault="001D64B7">
      <w:pPr>
        <w:widowControl/>
        <w:spacing w:after="0"/>
        <w:ind w:firstLine="540"/>
        <w:jc w:val="both"/>
        <w:rPr>
          <w:rFonts w:ascii="Times New Roman" w:hAnsi="Times New Roman"/>
          <w:sz w:val="24"/>
        </w:rPr>
      </w:pPr>
    </w:p>
    <w:p w:rsidR="001D64B7" w:rsidRDefault="001D64B7">
      <w:pPr>
        <w:pStyle w:val="ac"/>
        <w:jc w:val="both"/>
        <w:rPr>
          <w:rFonts w:ascii="Times New Roman" w:hAnsi="Times New Roman"/>
          <w:sz w:val="24"/>
        </w:rPr>
      </w:pPr>
    </w:p>
    <w:p w:rsidR="001D64B7" w:rsidRDefault="001D64B7">
      <w:pPr>
        <w:pStyle w:val="ac"/>
        <w:jc w:val="both"/>
        <w:rPr>
          <w:rFonts w:ascii="Times New Roman" w:hAnsi="Times New Roman"/>
          <w:sz w:val="24"/>
        </w:rPr>
      </w:pPr>
    </w:p>
    <w:p w:rsidR="001D64B7" w:rsidRDefault="001D64B7">
      <w:pPr>
        <w:pStyle w:val="ac"/>
        <w:jc w:val="both"/>
        <w:rPr>
          <w:rFonts w:ascii="Times New Roman" w:hAnsi="Times New Roman"/>
          <w:sz w:val="24"/>
        </w:rPr>
      </w:pP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Заместитель Главы Администрации                                                                 С.В. Суханова   </w:t>
      </w: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Кашинского муниципального округа</w:t>
      </w: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Тверской области, </w:t>
      </w: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начальник Финансового управления                                                                                                                                                                                                                             </w:t>
      </w:r>
    </w:p>
    <w:sectPr w:rsidR="001D64B7" w:rsidSect="0046223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C1B38"/>
    <w:multiLevelType w:val="multilevel"/>
    <w:tmpl w:val="C9B24F2C"/>
    <w:lvl w:ilvl="0">
      <w:start w:val="1"/>
      <w:numFmt w:val="decimal"/>
      <w:lvlText w:val="%1)"/>
      <w:lvlJc w:val="left"/>
      <w:pPr>
        <w:widowControl w:val="0"/>
        <w:ind w:left="720" w:hanging="360"/>
      </w:pPr>
    </w:lvl>
    <w:lvl w:ilvl="1">
      <w:start w:val="1"/>
      <w:numFmt w:val="russianLower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decimal"/>
      <w:lvlText w:val="%4)"/>
      <w:lvlJc w:val="left"/>
      <w:pPr>
        <w:widowControl w:val="0"/>
        <w:ind w:left="2880" w:hanging="360"/>
      </w:pPr>
    </w:lvl>
    <w:lvl w:ilvl="4">
      <w:start w:val="1"/>
      <w:numFmt w:val="russianLower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russianLow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D64B7"/>
    <w:rsid w:val="00095E6D"/>
    <w:rsid w:val="001771CD"/>
    <w:rsid w:val="001D64B7"/>
    <w:rsid w:val="001F51F0"/>
    <w:rsid w:val="002C65E9"/>
    <w:rsid w:val="002C73DE"/>
    <w:rsid w:val="003000C4"/>
    <w:rsid w:val="0046197A"/>
    <w:rsid w:val="0046223A"/>
    <w:rsid w:val="005662BD"/>
    <w:rsid w:val="005F2D27"/>
    <w:rsid w:val="006C5634"/>
    <w:rsid w:val="00A00877"/>
    <w:rsid w:val="00BC0E7F"/>
    <w:rsid w:val="00CB6A27"/>
    <w:rsid w:val="00D23F6C"/>
    <w:rsid w:val="00D46AC5"/>
    <w:rsid w:val="00D62E17"/>
    <w:rsid w:val="00DD0F0D"/>
    <w:rsid w:val="00EB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6223A"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rsid w:val="0046223A"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2"/>
    <w:uiPriority w:val="9"/>
    <w:qFormat/>
    <w:rsid w:val="0046223A"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6223A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6223A"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rsid w:val="0046223A"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6223A"/>
    <w:rPr>
      <w:rFonts w:ascii="Calibri" w:hAnsi="Calibri"/>
    </w:rPr>
  </w:style>
  <w:style w:type="paragraph" w:customStyle="1" w:styleId="50">
    <w:name w:val="Основной шрифт абзаца5"/>
    <w:link w:val="52"/>
    <w:rsid w:val="0046223A"/>
  </w:style>
  <w:style w:type="character" w:customStyle="1" w:styleId="52">
    <w:name w:val="Основной шрифт абзаца5"/>
    <w:link w:val="50"/>
    <w:rsid w:val="0046223A"/>
  </w:style>
  <w:style w:type="paragraph" w:styleId="20">
    <w:name w:val="toc 2"/>
    <w:next w:val="a"/>
    <w:link w:val="21"/>
    <w:uiPriority w:val="39"/>
    <w:rsid w:val="0046223A"/>
    <w:pPr>
      <w:widowControl/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sid w:val="0046223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6223A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6223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6223A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6223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6223A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6223A"/>
    <w:rPr>
      <w:rFonts w:ascii="XO Thames" w:hAnsi="XO Thames"/>
      <w:sz w:val="28"/>
    </w:rPr>
  </w:style>
  <w:style w:type="paragraph" w:styleId="a3">
    <w:name w:val="header"/>
    <w:basedOn w:val="a"/>
    <w:link w:val="a4"/>
    <w:rsid w:val="0046223A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46223A"/>
    <w:rPr>
      <w:rFonts w:ascii="Calibri" w:hAnsi="Calibri"/>
    </w:rPr>
  </w:style>
  <w:style w:type="paragraph" w:styleId="a5">
    <w:name w:val="Normal (Web)"/>
    <w:basedOn w:val="a"/>
    <w:link w:val="a6"/>
    <w:rsid w:val="0046223A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sid w:val="0046223A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46223A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6223A"/>
    <w:rPr>
      <w:rFonts w:ascii="XO Thames" w:hAnsi="XO Thames"/>
    </w:rPr>
  </w:style>
  <w:style w:type="character" w:customStyle="1" w:styleId="30">
    <w:name w:val="Заголовок 3 Знак"/>
    <w:link w:val="3"/>
    <w:rsid w:val="0046223A"/>
    <w:rPr>
      <w:rFonts w:ascii="XO Thames" w:hAnsi="XO Thames"/>
      <w:b/>
      <w:sz w:val="26"/>
    </w:rPr>
  </w:style>
  <w:style w:type="paragraph" w:styleId="a7">
    <w:name w:val="footer"/>
    <w:basedOn w:val="a"/>
    <w:link w:val="a8"/>
    <w:rsid w:val="0046223A"/>
    <w:pPr>
      <w:widowControl/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46223A"/>
    <w:rPr>
      <w:rFonts w:ascii="Calibri" w:hAnsi="Calibri"/>
    </w:rPr>
  </w:style>
  <w:style w:type="paragraph" w:customStyle="1" w:styleId="53">
    <w:name w:val="Заголовок 5 Знак"/>
    <w:link w:val="54"/>
    <w:rsid w:val="0046223A"/>
    <w:rPr>
      <w:rFonts w:ascii="XO Thames" w:hAnsi="XO Thames"/>
      <w:b/>
    </w:rPr>
  </w:style>
  <w:style w:type="character" w:customStyle="1" w:styleId="54">
    <w:name w:val="Заголовок 5 Знак"/>
    <w:link w:val="53"/>
    <w:rsid w:val="0046223A"/>
    <w:rPr>
      <w:rFonts w:ascii="XO Thames" w:hAnsi="XO Thames"/>
      <w:b/>
    </w:rPr>
  </w:style>
  <w:style w:type="paragraph" w:customStyle="1" w:styleId="43">
    <w:name w:val="Основной шрифт абзаца4"/>
    <w:link w:val="44"/>
    <w:rsid w:val="0046223A"/>
  </w:style>
  <w:style w:type="character" w:customStyle="1" w:styleId="44">
    <w:name w:val="Основной шрифт абзаца4"/>
    <w:link w:val="43"/>
    <w:rsid w:val="0046223A"/>
  </w:style>
  <w:style w:type="paragraph" w:customStyle="1" w:styleId="FontStyle20">
    <w:name w:val="Font Style20"/>
    <w:basedOn w:val="12"/>
    <w:link w:val="FontStyle200"/>
    <w:rsid w:val="0046223A"/>
    <w:rPr>
      <w:rFonts w:ascii="Times New Roman" w:hAnsi="Times New Roman"/>
      <w:sz w:val="26"/>
    </w:rPr>
  </w:style>
  <w:style w:type="character" w:customStyle="1" w:styleId="FontStyle200">
    <w:name w:val="Font Style20"/>
    <w:basedOn w:val="13"/>
    <w:link w:val="FontStyle20"/>
    <w:rsid w:val="0046223A"/>
    <w:rPr>
      <w:rFonts w:ascii="Times New Roman" w:hAnsi="Times New Roman"/>
      <w:sz w:val="26"/>
    </w:rPr>
  </w:style>
  <w:style w:type="paragraph" w:customStyle="1" w:styleId="45">
    <w:name w:val="Гиперссылка4"/>
    <w:link w:val="46"/>
    <w:rsid w:val="0046223A"/>
    <w:rPr>
      <w:color w:val="0000FF"/>
      <w:u w:val="single"/>
    </w:rPr>
  </w:style>
  <w:style w:type="character" w:customStyle="1" w:styleId="46">
    <w:name w:val="Гиперссылка4"/>
    <w:link w:val="45"/>
    <w:rsid w:val="0046223A"/>
    <w:rPr>
      <w:color w:val="0000FF"/>
      <w:u w:val="single"/>
    </w:rPr>
  </w:style>
  <w:style w:type="paragraph" w:styleId="a9">
    <w:name w:val="Balloon Text"/>
    <w:basedOn w:val="a"/>
    <w:link w:val="aa"/>
    <w:rsid w:val="0046223A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46223A"/>
    <w:rPr>
      <w:rFonts w:ascii="Tahoma" w:hAnsi="Tahoma"/>
      <w:sz w:val="16"/>
    </w:rPr>
  </w:style>
  <w:style w:type="paragraph" w:customStyle="1" w:styleId="14">
    <w:name w:val="Гиперссылка1"/>
    <w:link w:val="15"/>
    <w:rsid w:val="0046223A"/>
    <w:rPr>
      <w:color w:val="0000FF"/>
      <w:u w:val="single"/>
    </w:rPr>
  </w:style>
  <w:style w:type="character" w:customStyle="1" w:styleId="15">
    <w:name w:val="Гиперссылка1"/>
    <w:link w:val="14"/>
    <w:rsid w:val="0046223A"/>
    <w:rPr>
      <w:color w:val="0000FF"/>
      <w:u w:val="single"/>
    </w:rPr>
  </w:style>
  <w:style w:type="paragraph" w:styleId="31">
    <w:name w:val="toc 3"/>
    <w:next w:val="a"/>
    <w:link w:val="32"/>
    <w:uiPriority w:val="39"/>
    <w:rsid w:val="0046223A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6223A"/>
    <w:rPr>
      <w:rFonts w:ascii="XO Thames" w:hAnsi="XO Thames"/>
      <w:sz w:val="28"/>
    </w:rPr>
  </w:style>
  <w:style w:type="paragraph" w:customStyle="1" w:styleId="16">
    <w:name w:val="Гиперссылка1"/>
    <w:link w:val="17"/>
    <w:rsid w:val="0046223A"/>
    <w:rPr>
      <w:color w:val="0000FF"/>
      <w:u w:val="single"/>
    </w:rPr>
  </w:style>
  <w:style w:type="character" w:customStyle="1" w:styleId="17">
    <w:name w:val="Гиперссылка1"/>
    <w:link w:val="16"/>
    <w:rsid w:val="0046223A"/>
    <w:rPr>
      <w:color w:val="0000FF"/>
      <w:u w:val="single"/>
    </w:rPr>
  </w:style>
  <w:style w:type="paragraph" w:customStyle="1" w:styleId="18">
    <w:name w:val="Обычный1"/>
    <w:link w:val="19"/>
    <w:rsid w:val="0046223A"/>
    <w:rPr>
      <w:rFonts w:ascii="Calibri" w:hAnsi="Calibri"/>
    </w:rPr>
  </w:style>
  <w:style w:type="character" w:customStyle="1" w:styleId="19">
    <w:name w:val="Обычный1"/>
    <w:link w:val="18"/>
    <w:rsid w:val="0046223A"/>
    <w:rPr>
      <w:rFonts w:ascii="Calibri" w:hAnsi="Calibri"/>
    </w:rPr>
  </w:style>
  <w:style w:type="paragraph" w:customStyle="1" w:styleId="ConsPlusTitle">
    <w:name w:val="ConsPlusTitle"/>
    <w:link w:val="ConsPlusTitle0"/>
    <w:rsid w:val="0046223A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46223A"/>
    <w:rPr>
      <w:rFonts w:ascii="Calibri" w:hAnsi="Calibri"/>
      <w:b/>
    </w:rPr>
  </w:style>
  <w:style w:type="paragraph" w:customStyle="1" w:styleId="1a">
    <w:name w:val="Основной шрифт абзаца1"/>
    <w:link w:val="1b"/>
    <w:rsid w:val="0046223A"/>
  </w:style>
  <w:style w:type="character" w:customStyle="1" w:styleId="1b">
    <w:name w:val="Основной шрифт абзаца1"/>
    <w:link w:val="1a"/>
    <w:rsid w:val="0046223A"/>
  </w:style>
  <w:style w:type="character" w:customStyle="1" w:styleId="51">
    <w:name w:val="Заголовок 5 Знак1"/>
    <w:link w:val="5"/>
    <w:rsid w:val="0046223A"/>
    <w:rPr>
      <w:rFonts w:ascii="XO Thames" w:hAnsi="XO Thames"/>
      <w:b/>
    </w:rPr>
  </w:style>
  <w:style w:type="paragraph" w:customStyle="1" w:styleId="33">
    <w:name w:val="Гиперссылка3"/>
    <w:link w:val="34"/>
    <w:rsid w:val="0046223A"/>
    <w:rPr>
      <w:color w:val="0000FF"/>
      <w:u w:val="single"/>
    </w:rPr>
  </w:style>
  <w:style w:type="character" w:customStyle="1" w:styleId="34">
    <w:name w:val="Гиперссылка3"/>
    <w:link w:val="33"/>
    <w:rsid w:val="0046223A"/>
    <w:rPr>
      <w:color w:val="0000FF"/>
      <w:u w:val="single"/>
    </w:rPr>
  </w:style>
  <w:style w:type="paragraph" w:customStyle="1" w:styleId="35">
    <w:name w:val="Гиперссылка3"/>
    <w:link w:val="36"/>
    <w:rsid w:val="0046223A"/>
    <w:rPr>
      <w:color w:val="0000FF"/>
      <w:u w:val="single"/>
    </w:rPr>
  </w:style>
  <w:style w:type="character" w:customStyle="1" w:styleId="36">
    <w:name w:val="Гиперссылка3"/>
    <w:link w:val="35"/>
    <w:rsid w:val="0046223A"/>
    <w:rPr>
      <w:color w:val="0000FF"/>
      <w:u w:val="single"/>
    </w:rPr>
  </w:style>
  <w:style w:type="paragraph" w:customStyle="1" w:styleId="1c">
    <w:name w:val="Основной шрифт абзаца1"/>
    <w:link w:val="1d"/>
    <w:rsid w:val="0046223A"/>
  </w:style>
  <w:style w:type="character" w:customStyle="1" w:styleId="1d">
    <w:name w:val="Основной шрифт абзаца1"/>
    <w:link w:val="1c"/>
    <w:rsid w:val="0046223A"/>
  </w:style>
  <w:style w:type="character" w:customStyle="1" w:styleId="11">
    <w:name w:val="Заголовок 1 Знак"/>
    <w:basedOn w:val="1"/>
    <w:link w:val="10"/>
    <w:rsid w:val="0046223A"/>
    <w:rPr>
      <w:rFonts w:ascii="Times New Roman" w:hAnsi="Times New Roman"/>
      <w:b/>
      <w:spacing w:val="120"/>
      <w:sz w:val="32"/>
    </w:rPr>
  </w:style>
  <w:style w:type="paragraph" w:customStyle="1" w:styleId="23">
    <w:name w:val="Гиперссылка2"/>
    <w:link w:val="24"/>
    <w:rsid w:val="0046223A"/>
    <w:rPr>
      <w:color w:val="0000FF"/>
      <w:u w:val="single"/>
    </w:rPr>
  </w:style>
  <w:style w:type="character" w:customStyle="1" w:styleId="24">
    <w:name w:val="Гиперссылка2"/>
    <w:link w:val="23"/>
    <w:rsid w:val="0046223A"/>
    <w:rPr>
      <w:color w:val="0000FF"/>
      <w:u w:val="single"/>
    </w:rPr>
  </w:style>
  <w:style w:type="paragraph" w:customStyle="1" w:styleId="55">
    <w:name w:val="Гиперссылка5"/>
    <w:link w:val="ab"/>
    <w:rsid w:val="0046223A"/>
    <w:rPr>
      <w:color w:val="0000FF"/>
      <w:u w:val="single"/>
    </w:rPr>
  </w:style>
  <w:style w:type="character" w:styleId="ab">
    <w:name w:val="Hyperlink"/>
    <w:link w:val="55"/>
    <w:rsid w:val="0046223A"/>
    <w:rPr>
      <w:color w:val="0000FF"/>
      <w:u w:val="single"/>
    </w:rPr>
  </w:style>
  <w:style w:type="paragraph" w:customStyle="1" w:styleId="Footnote">
    <w:name w:val="Footnote"/>
    <w:link w:val="Footnote0"/>
    <w:rsid w:val="0046223A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6223A"/>
    <w:rPr>
      <w:rFonts w:ascii="XO Thames" w:hAnsi="XO Thames"/>
    </w:rPr>
  </w:style>
  <w:style w:type="paragraph" w:styleId="1e">
    <w:name w:val="toc 1"/>
    <w:next w:val="a"/>
    <w:link w:val="1f"/>
    <w:uiPriority w:val="39"/>
    <w:rsid w:val="0046223A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sid w:val="0046223A"/>
    <w:rPr>
      <w:rFonts w:ascii="XO Thames" w:hAnsi="XO Thames"/>
      <w:b/>
      <w:sz w:val="28"/>
    </w:rPr>
  </w:style>
  <w:style w:type="paragraph" w:customStyle="1" w:styleId="1f0">
    <w:name w:val="Обычный1"/>
    <w:link w:val="1f1"/>
    <w:rsid w:val="0046223A"/>
    <w:rPr>
      <w:rFonts w:ascii="Calibri" w:hAnsi="Calibri"/>
    </w:rPr>
  </w:style>
  <w:style w:type="character" w:customStyle="1" w:styleId="1f1">
    <w:name w:val="Обычный1"/>
    <w:link w:val="1f0"/>
    <w:rsid w:val="0046223A"/>
    <w:rPr>
      <w:rFonts w:ascii="Calibri" w:hAnsi="Calibri"/>
    </w:rPr>
  </w:style>
  <w:style w:type="paragraph" w:customStyle="1" w:styleId="HeaderandFooter">
    <w:name w:val="Header and Footer"/>
    <w:link w:val="HeaderandFooter0"/>
    <w:rsid w:val="0046223A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6223A"/>
    <w:rPr>
      <w:rFonts w:ascii="XO Thames" w:hAnsi="XO Thames"/>
      <w:sz w:val="20"/>
    </w:rPr>
  </w:style>
  <w:style w:type="paragraph" w:customStyle="1" w:styleId="25">
    <w:name w:val="Заголовок 2 Знак"/>
    <w:link w:val="26"/>
    <w:rsid w:val="0046223A"/>
    <w:rPr>
      <w:rFonts w:ascii="XO Thames" w:hAnsi="XO Thames"/>
      <w:b/>
      <w:sz w:val="28"/>
    </w:rPr>
  </w:style>
  <w:style w:type="character" w:customStyle="1" w:styleId="26">
    <w:name w:val="Заголовок 2 Знак"/>
    <w:link w:val="25"/>
    <w:rsid w:val="0046223A"/>
    <w:rPr>
      <w:rFonts w:ascii="XO Thames" w:hAnsi="XO Thames"/>
      <w:b/>
      <w:sz w:val="28"/>
    </w:rPr>
  </w:style>
  <w:style w:type="paragraph" w:styleId="9">
    <w:name w:val="toc 9"/>
    <w:next w:val="a"/>
    <w:link w:val="90"/>
    <w:uiPriority w:val="39"/>
    <w:rsid w:val="0046223A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6223A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46223A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46223A"/>
    <w:rPr>
      <w:rFonts w:ascii="Calibri" w:hAnsi="Calibri"/>
    </w:rPr>
  </w:style>
  <w:style w:type="paragraph" w:customStyle="1" w:styleId="37">
    <w:name w:val="Основной шрифт абзаца3"/>
    <w:link w:val="38"/>
    <w:rsid w:val="0046223A"/>
  </w:style>
  <w:style w:type="character" w:customStyle="1" w:styleId="38">
    <w:name w:val="Основной шрифт абзаца3"/>
    <w:link w:val="37"/>
    <w:rsid w:val="0046223A"/>
  </w:style>
  <w:style w:type="paragraph" w:styleId="8">
    <w:name w:val="toc 8"/>
    <w:next w:val="a"/>
    <w:link w:val="80"/>
    <w:uiPriority w:val="39"/>
    <w:rsid w:val="0046223A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6223A"/>
    <w:rPr>
      <w:rFonts w:ascii="XO Thames" w:hAnsi="XO Thames"/>
      <w:sz w:val="28"/>
    </w:rPr>
  </w:style>
  <w:style w:type="paragraph" w:customStyle="1" w:styleId="1f2">
    <w:name w:val="Обычный1"/>
    <w:link w:val="1f3"/>
    <w:rsid w:val="0046223A"/>
    <w:rPr>
      <w:rFonts w:ascii="Calibri" w:hAnsi="Calibri"/>
    </w:rPr>
  </w:style>
  <w:style w:type="character" w:customStyle="1" w:styleId="1f3">
    <w:name w:val="Обычный1"/>
    <w:link w:val="1f2"/>
    <w:rsid w:val="0046223A"/>
    <w:rPr>
      <w:rFonts w:ascii="Calibri" w:hAnsi="Calibri"/>
    </w:rPr>
  </w:style>
  <w:style w:type="paragraph" w:customStyle="1" w:styleId="27">
    <w:name w:val="Основной шрифт абзаца2"/>
    <w:rsid w:val="0046223A"/>
  </w:style>
  <w:style w:type="paragraph" w:customStyle="1" w:styleId="28">
    <w:name w:val="Основной шрифт абзаца2"/>
    <w:link w:val="29"/>
    <w:rsid w:val="0046223A"/>
  </w:style>
  <w:style w:type="character" w:customStyle="1" w:styleId="29">
    <w:name w:val="Основной шрифт абзаца2"/>
    <w:link w:val="28"/>
    <w:rsid w:val="0046223A"/>
  </w:style>
  <w:style w:type="paragraph" w:styleId="ac">
    <w:name w:val="No Spacing"/>
    <w:link w:val="ad"/>
    <w:rsid w:val="0046223A"/>
    <w:pPr>
      <w:widowControl/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sid w:val="0046223A"/>
    <w:rPr>
      <w:rFonts w:ascii="Calibri" w:hAnsi="Calibri"/>
    </w:rPr>
  </w:style>
  <w:style w:type="paragraph" w:customStyle="1" w:styleId="1f4">
    <w:name w:val="Обычный1"/>
    <w:link w:val="1f5"/>
    <w:rsid w:val="0046223A"/>
    <w:rPr>
      <w:rFonts w:ascii="Calibri" w:hAnsi="Calibri"/>
    </w:rPr>
  </w:style>
  <w:style w:type="character" w:customStyle="1" w:styleId="1f5">
    <w:name w:val="Обычный1"/>
    <w:link w:val="1f4"/>
    <w:rsid w:val="0046223A"/>
    <w:rPr>
      <w:rFonts w:ascii="Calibri" w:hAnsi="Calibri"/>
    </w:rPr>
  </w:style>
  <w:style w:type="paragraph" w:styleId="56">
    <w:name w:val="toc 5"/>
    <w:next w:val="a"/>
    <w:link w:val="57"/>
    <w:uiPriority w:val="39"/>
    <w:rsid w:val="0046223A"/>
    <w:pPr>
      <w:widowControl/>
      <w:ind w:left="800"/>
    </w:pPr>
    <w:rPr>
      <w:rFonts w:ascii="XO Thames" w:hAnsi="XO Thames"/>
      <w:sz w:val="28"/>
    </w:rPr>
  </w:style>
  <w:style w:type="character" w:customStyle="1" w:styleId="57">
    <w:name w:val="Оглавление 5 Знак"/>
    <w:link w:val="56"/>
    <w:rsid w:val="0046223A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46223A"/>
  </w:style>
  <w:style w:type="character" w:customStyle="1" w:styleId="13">
    <w:name w:val="Основной шрифт абзаца1"/>
    <w:link w:val="12"/>
    <w:rsid w:val="0046223A"/>
  </w:style>
  <w:style w:type="paragraph" w:styleId="2a">
    <w:name w:val="Body Text 2"/>
    <w:basedOn w:val="a"/>
    <w:link w:val="2b"/>
    <w:rsid w:val="0046223A"/>
    <w:pPr>
      <w:widowControl/>
      <w:spacing w:after="120" w:line="480" w:lineRule="auto"/>
    </w:pPr>
  </w:style>
  <w:style w:type="character" w:customStyle="1" w:styleId="2b">
    <w:name w:val="Основной текст 2 Знак"/>
    <w:basedOn w:val="1"/>
    <w:link w:val="2a"/>
    <w:rsid w:val="0046223A"/>
    <w:rPr>
      <w:rFonts w:ascii="Calibri" w:hAnsi="Calibri"/>
    </w:rPr>
  </w:style>
  <w:style w:type="paragraph" w:customStyle="1" w:styleId="1f6">
    <w:name w:val="Обычный1"/>
    <w:link w:val="1f7"/>
    <w:rsid w:val="0046223A"/>
    <w:rPr>
      <w:rFonts w:ascii="Calibri" w:hAnsi="Calibri"/>
    </w:rPr>
  </w:style>
  <w:style w:type="character" w:customStyle="1" w:styleId="1f7">
    <w:name w:val="Обычный1"/>
    <w:link w:val="1f6"/>
    <w:rsid w:val="0046223A"/>
    <w:rPr>
      <w:rFonts w:ascii="Calibri" w:hAnsi="Calibri"/>
    </w:rPr>
  </w:style>
  <w:style w:type="paragraph" w:customStyle="1" w:styleId="1f8">
    <w:name w:val="Гиперссылка1"/>
    <w:basedOn w:val="12"/>
    <w:link w:val="1f9"/>
    <w:rsid w:val="0046223A"/>
    <w:rPr>
      <w:color w:val="0000FF"/>
      <w:u w:val="single"/>
    </w:rPr>
  </w:style>
  <w:style w:type="character" w:customStyle="1" w:styleId="1f9">
    <w:name w:val="Гиперссылка1"/>
    <w:basedOn w:val="13"/>
    <w:link w:val="1f8"/>
    <w:rsid w:val="0046223A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rsid w:val="0046223A"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46223A"/>
    <w:rPr>
      <w:rFonts w:ascii="XO Thames" w:hAnsi="XO Thames"/>
      <w:i/>
      <w:sz w:val="24"/>
    </w:rPr>
  </w:style>
  <w:style w:type="paragraph" w:styleId="af0">
    <w:name w:val="Title"/>
    <w:basedOn w:val="a"/>
    <w:next w:val="a"/>
    <w:link w:val="af1"/>
    <w:uiPriority w:val="10"/>
    <w:qFormat/>
    <w:rsid w:val="0046223A"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sid w:val="0046223A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sid w:val="0046223A"/>
    <w:rPr>
      <w:rFonts w:ascii="XO Thames" w:hAnsi="XO Thames"/>
      <w:b/>
      <w:sz w:val="24"/>
    </w:rPr>
  </w:style>
  <w:style w:type="paragraph" w:customStyle="1" w:styleId="210">
    <w:name w:val="Заголовок 2 Знак1"/>
    <w:link w:val="211"/>
    <w:rsid w:val="0046223A"/>
    <w:rPr>
      <w:rFonts w:ascii="XO Thames" w:hAnsi="XO Thames"/>
      <w:b/>
      <w:sz w:val="28"/>
    </w:rPr>
  </w:style>
  <w:style w:type="character" w:customStyle="1" w:styleId="211">
    <w:name w:val="Заголовок 2 Знак1"/>
    <w:link w:val="210"/>
    <w:rsid w:val="0046223A"/>
    <w:rPr>
      <w:rFonts w:ascii="XO Thames" w:hAnsi="XO Thames"/>
      <w:b/>
      <w:sz w:val="28"/>
    </w:rPr>
  </w:style>
  <w:style w:type="character" w:customStyle="1" w:styleId="22">
    <w:name w:val="Заголовок 2 Знак2"/>
    <w:link w:val="2"/>
    <w:rsid w:val="0046223A"/>
    <w:rPr>
      <w:rFonts w:ascii="XO Thames" w:hAnsi="XO Thames"/>
      <w:b/>
      <w:sz w:val="28"/>
    </w:rPr>
  </w:style>
  <w:style w:type="paragraph" w:customStyle="1" w:styleId="1fa">
    <w:name w:val="Обычный1"/>
    <w:link w:val="1fb"/>
    <w:rsid w:val="0046223A"/>
    <w:rPr>
      <w:rFonts w:ascii="Calibri" w:hAnsi="Calibri"/>
    </w:rPr>
  </w:style>
  <w:style w:type="character" w:customStyle="1" w:styleId="1fb">
    <w:name w:val="Обычный1"/>
    <w:link w:val="1fa"/>
    <w:rsid w:val="0046223A"/>
    <w:rPr>
      <w:rFonts w:ascii="Calibri" w:hAnsi="Calibri"/>
    </w:rPr>
  </w:style>
  <w:style w:type="paragraph" w:customStyle="1" w:styleId="1fc">
    <w:name w:val="Обычный1"/>
    <w:link w:val="1fd"/>
    <w:rsid w:val="0046223A"/>
    <w:rPr>
      <w:rFonts w:ascii="Calibri" w:hAnsi="Calibri"/>
    </w:rPr>
  </w:style>
  <w:style w:type="character" w:customStyle="1" w:styleId="1fd">
    <w:name w:val="Обычный1"/>
    <w:link w:val="1fc"/>
    <w:rsid w:val="0046223A"/>
    <w:rPr>
      <w:rFonts w:ascii="Calibri" w:hAnsi="Calibri"/>
    </w:rPr>
  </w:style>
  <w:style w:type="table" w:customStyle="1" w:styleId="1fe">
    <w:name w:val="Сетка таблицы1"/>
    <w:basedOn w:val="a1"/>
    <w:rsid w:val="0046223A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46223A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2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50">
    <w:name w:val="Основной шрифт абзаца5"/>
    <w:link w:val="52"/>
  </w:style>
  <w:style w:type="character" w:customStyle="1" w:styleId="52">
    <w:name w:val="Основной шрифт абзаца5"/>
    <w:link w:val="50"/>
  </w:style>
  <w:style w:type="paragraph" w:styleId="20">
    <w:name w:val="toc 2"/>
    <w:next w:val="a"/>
    <w:link w:val="21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Calibri" w:hAnsi="Calibri"/>
    </w:rPr>
  </w:style>
  <w:style w:type="paragraph" w:styleId="a5">
    <w:name w:val="Normal (Web)"/>
    <w:basedOn w:val="a"/>
    <w:link w:val="a6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footer"/>
    <w:basedOn w:val="a"/>
    <w:link w:val="a8"/>
    <w:pPr>
      <w:widowControl/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Calibri" w:hAnsi="Calibri"/>
    </w:rPr>
  </w:style>
  <w:style w:type="paragraph" w:customStyle="1" w:styleId="53">
    <w:name w:val="Заголовок 5 Знак"/>
    <w:link w:val="54"/>
    <w:rPr>
      <w:rFonts w:ascii="XO Thames" w:hAnsi="XO Thames"/>
      <w:b/>
    </w:rPr>
  </w:style>
  <w:style w:type="character" w:customStyle="1" w:styleId="54">
    <w:name w:val="Заголовок 5 Знак"/>
    <w:link w:val="53"/>
    <w:rPr>
      <w:rFonts w:ascii="XO Thames" w:hAnsi="XO Thames"/>
      <w:b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FontStyle20">
    <w:name w:val="Font Style20"/>
    <w:basedOn w:val="12"/>
    <w:link w:val="FontStyle200"/>
    <w:rPr>
      <w:rFonts w:ascii="Times New Roman" w:hAnsi="Times New Roman"/>
      <w:sz w:val="26"/>
    </w:rPr>
  </w:style>
  <w:style w:type="character" w:customStyle="1" w:styleId="FontStyle200">
    <w:name w:val="Font Style20"/>
    <w:basedOn w:val="13"/>
    <w:link w:val="FontStyle20"/>
    <w:rPr>
      <w:rFonts w:ascii="Times New Roman" w:hAnsi="Times New Roman"/>
      <w:sz w:val="26"/>
    </w:rPr>
  </w:style>
  <w:style w:type="paragraph" w:customStyle="1" w:styleId="45">
    <w:name w:val="Гиперссылка4"/>
    <w:link w:val="46"/>
    <w:rPr>
      <w:color w:val="0000FF"/>
      <w:u w:val="single"/>
    </w:rPr>
  </w:style>
  <w:style w:type="character" w:customStyle="1" w:styleId="46">
    <w:name w:val="Гиперссылка4"/>
    <w:link w:val="45"/>
    <w:rPr>
      <w:color w:val="0000FF"/>
      <w:u w:val="single"/>
    </w:rPr>
  </w:style>
  <w:style w:type="paragraph" w:styleId="a9">
    <w:name w:val="Balloon Text"/>
    <w:basedOn w:val="a"/>
    <w:link w:val="aa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Обычный1"/>
    <w:link w:val="19"/>
    <w:rPr>
      <w:rFonts w:ascii="Calibri" w:hAnsi="Calibri"/>
    </w:rPr>
  </w:style>
  <w:style w:type="character" w:customStyle="1" w:styleId="19">
    <w:name w:val="Обычный1"/>
    <w:link w:val="18"/>
    <w:rPr>
      <w:rFonts w:ascii="Calibri" w:hAnsi="Calibri"/>
    </w:rPr>
  </w:style>
  <w:style w:type="paragraph" w:customStyle="1" w:styleId="ConsPlusTitle">
    <w:name w:val="ConsPlusTitle"/>
    <w:link w:val="ConsPlusTitle0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pacing w:val="120"/>
      <w:sz w:val="32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55">
    <w:name w:val="Гиперссылка5"/>
    <w:link w:val="ab"/>
    <w:rPr>
      <w:color w:val="0000FF"/>
      <w:u w:val="single"/>
    </w:rPr>
  </w:style>
  <w:style w:type="character" w:styleId="ab">
    <w:name w:val="Hyperlink"/>
    <w:link w:val="55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1f0">
    <w:name w:val="Обычный1"/>
    <w:link w:val="1f1"/>
    <w:rPr>
      <w:rFonts w:ascii="Calibri" w:hAnsi="Calibri"/>
    </w:rPr>
  </w:style>
  <w:style w:type="character" w:customStyle="1" w:styleId="1f1">
    <w:name w:val="Обычный1"/>
    <w:link w:val="1f0"/>
    <w:rPr>
      <w:rFonts w:ascii="Calibri" w:hAnsi="Calibri"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5">
    <w:name w:val="Заголовок 2 Знак"/>
    <w:link w:val="26"/>
    <w:rPr>
      <w:rFonts w:ascii="XO Thames" w:hAnsi="XO Thames"/>
      <w:b/>
      <w:sz w:val="28"/>
    </w:rPr>
  </w:style>
  <w:style w:type="character" w:customStyle="1" w:styleId="26">
    <w:name w:val="Заголовок 2 Знак"/>
    <w:link w:val="25"/>
    <w:rPr>
      <w:rFonts w:ascii="XO Thames" w:hAnsi="XO Thames"/>
      <w:b/>
      <w:sz w:val="28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2">
    <w:name w:val="Обычный1"/>
    <w:link w:val="1f3"/>
    <w:rPr>
      <w:rFonts w:ascii="Calibri" w:hAnsi="Calibri"/>
    </w:rPr>
  </w:style>
  <w:style w:type="character" w:customStyle="1" w:styleId="1f3">
    <w:name w:val="Обычный1"/>
    <w:link w:val="1f2"/>
    <w:rPr>
      <w:rFonts w:ascii="Calibri" w:hAnsi="Calibri"/>
    </w:rPr>
  </w:style>
  <w:style w:type="paragraph" w:customStyle="1" w:styleId="27">
    <w:name w:val="Основной шрифт абзаца2"/>
  </w:style>
  <w:style w:type="paragraph" w:customStyle="1" w:styleId="28">
    <w:name w:val="Основной шрифт абзаца2"/>
    <w:link w:val="29"/>
  </w:style>
  <w:style w:type="character" w:customStyle="1" w:styleId="29">
    <w:name w:val="Основной шрифт абзаца2"/>
    <w:link w:val="28"/>
  </w:style>
  <w:style w:type="paragraph" w:styleId="ac">
    <w:name w:val="No Spacing"/>
    <w:link w:val="ad"/>
    <w:pPr>
      <w:widowControl/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Pr>
      <w:rFonts w:ascii="Calibri" w:hAnsi="Calibri"/>
    </w:rPr>
  </w:style>
  <w:style w:type="paragraph" w:customStyle="1" w:styleId="1f4">
    <w:name w:val="Обычный1"/>
    <w:link w:val="1f5"/>
    <w:rPr>
      <w:rFonts w:ascii="Calibri" w:hAnsi="Calibri"/>
    </w:rPr>
  </w:style>
  <w:style w:type="character" w:customStyle="1" w:styleId="1f5">
    <w:name w:val="Обычный1"/>
    <w:link w:val="1f4"/>
    <w:rPr>
      <w:rFonts w:ascii="Calibri" w:hAnsi="Calibri"/>
    </w:rPr>
  </w:style>
  <w:style w:type="paragraph" w:styleId="56">
    <w:name w:val="toc 5"/>
    <w:next w:val="a"/>
    <w:link w:val="57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7">
    <w:name w:val="Оглавление 5 Знак"/>
    <w:link w:val="56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a">
    <w:name w:val="Body Text 2"/>
    <w:basedOn w:val="a"/>
    <w:link w:val="2b"/>
    <w:pPr>
      <w:widowControl/>
      <w:spacing w:after="120" w:line="480" w:lineRule="auto"/>
    </w:pPr>
  </w:style>
  <w:style w:type="character" w:customStyle="1" w:styleId="2b">
    <w:name w:val="Основной текст 2 Знак"/>
    <w:basedOn w:val="1"/>
    <w:link w:val="2a"/>
    <w:rPr>
      <w:rFonts w:ascii="Calibri" w:hAnsi="Calibri"/>
    </w:rPr>
  </w:style>
  <w:style w:type="paragraph" w:customStyle="1" w:styleId="1f6">
    <w:name w:val="Обычный1"/>
    <w:link w:val="1f7"/>
    <w:rPr>
      <w:rFonts w:ascii="Calibri" w:hAnsi="Calibri"/>
    </w:rPr>
  </w:style>
  <w:style w:type="character" w:customStyle="1" w:styleId="1f7">
    <w:name w:val="Обычный1"/>
    <w:link w:val="1f6"/>
    <w:rPr>
      <w:rFonts w:ascii="Calibri" w:hAnsi="Calibri"/>
    </w:rPr>
  </w:style>
  <w:style w:type="paragraph" w:customStyle="1" w:styleId="1f8">
    <w:name w:val="Гиперссылка1"/>
    <w:basedOn w:val="12"/>
    <w:link w:val="1f9"/>
    <w:rPr>
      <w:color w:val="0000FF"/>
      <w:u w:val="single"/>
    </w:rPr>
  </w:style>
  <w:style w:type="character" w:customStyle="1" w:styleId="1f9">
    <w:name w:val="Гиперссылка1"/>
    <w:basedOn w:val="13"/>
    <w:link w:val="1f8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next w:val="a"/>
    <w:link w:val="af1"/>
    <w:uiPriority w:val="10"/>
    <w:qFormat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10">
    <w:name w:val="Заголовок 2 Знак1"/>
    <w:link w:val="211"/>
    <w:rPr>
      <w:rFonts w:ascii="XO Thames" w:hAnsi="XO Thames"/>
      <w:b/>
      <w:sz w:val="28"/>
    </w:rPr>
  </w:style>
  <w:style w:type="character" w:customStyle="1" w:styleId="211">
    <w:name w:val="Заголовок 2 Знак1"/>
    <w:link w:val="210"/>
    <w:rPr>
      <w:rFonts w:ascii="XO Thames" w:hAnsi="XO Thames"/>
      <w:b/>
      <w:sz w:val="28"/>
    </w:rPr>
  </w:style>
  <w:style w:type="character" w:customStyle="1" w:styleId="22">
    <w:name w:val="Заголовок 2 Знак2"/>
    <w:link w:val="2"/>
    <w:rPr>
      <w:rFonts w:ascii="XO Thames" w:hAnsi="XO Thames"/>
      <w:b/>
      <w:sz w:val="28"/>
    </w:rPr>
  </w:style>
  <w:style w:type="paragraph" w:customStyle="1" w:styleId="1fa">
    <w:name w:val="Обычный1"/>
    <w:link w:val="1fb"/>
    <w:rPr>
      <w:rFonts w:ascii="Calibri" w:hAnsi="Calibri"/>
    </w:rPr>
  </w:style>
  <w:style w:type="character" w:customStyle="1" w:styleId="1fb">
    <w:name w:val="Обычный1"/>
    <w:link w:val="1fa"/>
    <w:rPr>
      <w:rFonts w:ascii="Calibri" w:hAnsi="Calibri"/>
    </w:rPr>
  </w:style>
  <w:style w:type="paragraph" w:customStyle="1" w:styleId="1fc">
    <w:name w:val="Обычный1"/>
    <w:link w:val="1fd"/>
    <w:rPr>
      <w:rFonts w:ascii="Calibri" w:hAnsi="Calibri"/>
    </w:rPr>
  </w:style>
  <w:style w:type="character" w:customStyle="1" w:styleId="1fd">
    <w:name w:val="Обычный1"/>
    <w:link w:val="1fc"/>
    <w:rPr>
      <w:rFonts w:ascii="Calibri" w:hAnsi="Calibri"/>
    </w:rPr>
  </w:style>
  <w:style w:type="table" w:customStyle="1" w:styleId="1fe">
    <w:name w:val="Сетка таблицы1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BUDGET4 2020</cp:lastModifiedBy>
  <cp:revision>14</cp:revision>
  <dcterms:created xsi:type="dcterms:W3CDTF">2024-03-14T11:32:00Z</dcterms:created>
  <dcterms:modified xsi:type="dcterms:W3CDTF">2026-08-28T11:09:00Z</dcterms:modified>
</cp:coreProperties>
</file>