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2"/>
        <w:ind/>
        <w:jc w:val="center"/>
        <w:rPr>
          <w:b w:val="1"/>
          <w:sz w:val="24"/>
        </w:rPr>
      </w:pPr>
      <w:r>
        <w:rPr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-48895</wp:posOffset>
                </wp:positionH>
                <wp:positionV relativeFrom="paragraph">
                  <wp:posOffset>-158115</wp:posOffset>
                </wp:positionV>
                <wp:extent cx="5087620" cy="19431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087620" cy="19431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000000">
                            <w:pPr>
                              <w:pStyle w:val="Style_3"/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anchor="t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pStyle w:val="Style_2"/>
        <w:ind/>
        <w:jc w:val="center"/>
        <w:rPr>
          <w:b w:val="1"/>
          <w:sz w:val="24"/>
        </w:rPr>
      </w:pPr>
      <w:r>
        <w:rPr>
          <w:b w:val="1"/>
          <w:sz w:val="24"/>
        </w:rPr>
        <w:t>ИНФОРМАЦИЯ</w:t>
      </w:r>
    </w:p>
    <w:p w14:paraId="08000000">
      <w:pPr>
        <w:ind/>
        <w:jc w:val="center"/>
        <w:rPr>
          <w:sz w:val="24"/>
        </w:rPr>
      </w:pPr>
      <w:r>
        <w:rPr>
          <w:b w:val="1"/>
          <w:sz w:val="24"/>
        </w:rPr>
        <w:t xml:space="preserve"> </w:t>
      </w:r>
      <w:r>
        <w:rPr>
          <w:sz w:val="24"/>
        </w:rPr>
        <w:t>о результатах проведенного в 20</w:t>
      </w:r>
      <w:r>
        <w:rPr>
          <w:sz w:val="24"/>
        </w:rPr>
        <w:t>26</w:t>
      </w:r>
      <w:r>
        <w:rPr>
          <w:sz w:val="24"/>
        </w:rPr>
        <w:t xml:space="preserve"> году экспертно-аналитического мероприятия в форме проведения контроля за </w:t>
      </w:r>
      <w:r>
        <w:rPr>
          <w:sz w:val="24"/>
        </w:rPr>
        <w:t xml:space="preserve"> исполнением бюджета</w:t>
      </w:r>
      <w:r>
        <w:rPr>
          <w:sz w:val="24"/>
        </w:rPr>
        <w:t xml:space="preserve"> Кашинского муниципального округа Тверской области </w:t>
      </w:r>
      <w:r>
        <w:rPr>
          <w:sz w:val="24"/>
        </w:rPr>
        <w:t xml:space="preserve"> за январь – март 2026</w:t>
      </w:r>
      <w:r>
        <w:rPr>
          <w:sz w:val="24"/>
        </w:rPr>
        <w:t xml:space="preserve"> года</w:t>
      </w:r>
      <w:r>
        <w:rPr>
          <w:sz w:val="24"/>
        </w:rPr>
        <w:t xml:space="preserve">   </w:t>
      </w:r>
    </w:p>
    <w:p w14:paraId="09000000">
      <w:pPr>
        <w:ind/>
        <w:jc w:val="center"/>
        <w:rPr>
          <w:sz w:val="24"/>
        </w:rPr>
      </w:pPr>
      <w:r>
        <w:rPr>
          <w:sz w:val="24"/>
        </w:rPr>
        <w:t xml:space="preserve">                                                       </w:t>
      </w:r>
      <w:r>
        <w:rPr>
          <w:sz w:val="24"/>
        </w:rPr>
        <w:t xml:space="preserve">                   </w:t>
      </w:r>
    </w:p>
    <w:p w14:paraId="0A000000">
      <w:pPr>
        <w:ind/>
        <w:jc w:val="right"/>
        <w:rPr>
          <w:color w:val="000000"/>
          <w:sz w:val="24"/>
        </w:rPr>
      </w:pPr>
      <w:r>
        <w:rPr>
          <w:sz w:val="24"/>
        </w:rPr>
        <w:t xml:space="preserve">              05 мая</w:t>
      </w:r>
      <w:r>
        <w:rPr>
          <w:sz w:val="24"/>
        </w:rPr>
        <w:t xml:space="preserve"> 2026</w:t>
      </w:r>
      <w:r>
        <w:rPr>
          <w:color w:val="000000"/>
          <w:sz w:val="24"/>
        </w:rPr>
        <w:t xml:space="preserve"> года </w:t>
      </w:r>
    </w:p>
    <w:p w14:paraId="0B000000">
      <w:pPr>
        <w:ind/>
        <w:jc w:val="right"/>
        <w:rPr>
          <w:color w:val="000000"/>
          <w:sz w:val="24"/>
        </w:rPr>
      </w:pPr>
    </w:p>
    <w:p w14:paraId="0C000000">
      <w:pPr>
        <w:ind w:firstLine="730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Ежеквартальный отчет об исполнении бюджета Кашинского муниципального</w:t>
      </w:r>
      <w:r>
        <w:rPr>
          <w:color w:val="000000"/>
          <w:sz w:val="24"/>
        </w:rPr>
        <w:t xml:space="preserve"> округа Тверской области</w:t>
      </w:r>
      <w:r>
        <w:rPr>
          <w:color w:val="000000"/>
          <w:sz w:val="24"/>
        </w:rPr>
        <w:t xml:space="preserve"> представлен в соответствии со статьей 264.2 БК РФ и Положением «О бюджетном процессе </w:t>
      </w:r>
      <w:r>
        <w:rPr>
          <w:color w:val="000000"/>
          <w:sz w:val="24"/>
        </w:rPr>
        <w:t xml:space="preserve">в Кашинском </w:t>
      </w:r>
      <w:r>
        <w:rPr>
          <w:color w:val="000000"/>
          <w:sz w:val="24"/>
        </w:rPr>
        <w:t>городском округе</w:t>
      </w:r>
      <w:r>
        <w:rPr>
          <w:color w:val="000000"/>
          <w:sz w:val="24"/>
        </w:rPr>
        <w:t>»</w:t>
      </w:r>
      <w:r>
        <w:rPr>
          <w:color w:val="000000"/>
          <w:sz w:val="24"/>
        </w:rPr>
        <w:t>,</w:t>
      </w:r>
      <w:r>
        <w:rPr>
          <w:color w:val="000000"/>
          <w:sz w:val="24"/>
        </w:rPr>
        <w:t xml:space="preserve"> утвержденн</w:t>
      </w:r>
      <w:r>
        <w:rPr>
          <w:color w:val="000000"/>
          <w:sz w:val="24"/>
        </w:rPr>
        <w:t>ым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р</w:t>
      </w:r>
      <w:r>
        <w:rPr>
          <w:color w:val="000000"/>
          <w:sz w:val="24"/>
        </w:rPr>
        <w:t xml:space="preserve">ешением Кашинского </w:t>
      </w:r>
      <w:r>
        <w:rPr>
          <w:color w:val="000000"/>
          <w:sz w:val="24"/>
        </w:rPr>
        <w:t>городской Думы</w:t>
      </w:r>
      <w:r>
        <w:rPr>
          <w:color w:val="000000"/>
          <w:sz w:val="24"/>
        </w:rPr>
        <w:t xml:space="preserve"> от </w:t>
      </w:r>
      <w:r>
        <w:rPr>
          <w:color w:val="000000"/>
          <w:sz w:val="24"/>
        </w:rPr>
        <w:t>15.03.2022</w:t>
      </w:r>
      <w:r>
        <w:rPr>
          <w:color w:val="000000"/>
          <w:sz w:val="24"/>
        </w:rPr>
        <w:t xml:space="preserve"> №</w:t>
      </w:r>
      <w:r>
        <w:rPr>
          <w:color w:val="000000"/>
          <w:sz w:val="24"/>
        </w:rPr>
        <w:t>352</w:t>
      </w:r>
      <w:r>
        <w:rPr>
          <w:color w:val="000000"/>
          <w:sz w:val="24"/>
        </w:rPr>
        <w:t xml:space="preserve"> (далее – Положение о бюджетном процессе).</w:t>
      </w:r>
      <w:r>
        <w:rPr>
          <w:color w:val="000000"/>
          <w:sz w:val="24"/>
        </w:rPr>
        <w:t xml:space="preserve"> </w:t>
      </w:r>
    </w:p>
    <w:p w14:paraId="0D000000">
      <w:pPr>
        <w:ind w:firstLine="730" w:left="0"/>
        <w:jc w:val="both"/>
        <w:rPr>
          <w:b w:val="1"/>
          <w:sz w:val="24"/>
        </w:rPr>
      </w:pPr>
      <w:r>
        <w:rPr>
          <w:color w:val="000000"/>
          <w:sz w:val="24"/>
        </w:rPr>
        <w:t>Перечень форм ежеквартальной отчетности об исполнении бюджета Кашинского муниципального</w:t>
      </w:r>
      <w:r>
        <w:rPr>
          <w:color w:val="000000"/>
          <w:sz w:val="24"/>
        </w:rPr>
        <w:t xml:space="preserve"> округа Тверской области</w:t>
      </w:r>
      <w:r>
        <w:rPr>
          <w:color w:val="000000"/>
          <w:sz w:val="24"/>
        </w:rPr>
        <w:t xml:space="preserve"> соответствует постановлению Админис</w:t>
      </w:r>
      <w:r>
        <w:rPr>
          <w:color w:val="000000"/>
          <w:sz w:val="24"/>
        </w:rPr>
        <w:t xml:space="preserve">трации Кашинского </w:t>
      </w:r>
      <w:r>
        <w:rPr>
          <w:color w:val="000000"/>
          <w:sz w:val="24"/>
        </w:rPr>
        <w:t>городского округа</w:t>
      </w:r>
      <w:r>
        <w:rPr>
          <w:color w:val="000000"/>
          <w:sz w:val="24"/>
        </w:rPr>
        <w:t xml:space="preserve"> от </w:t>
      </w:r>
      <w:r>
        <w:rPr>
          <w:color w:val="000000"/>
          <w:sz w:val="24"/>
        </w:rPr>
        <w:t>29.05.2019</w:t>
      </w:r>
      <w:r>
        <w:rPr>
          <w:color w:val="000000"/>
          <w:sz w:val="24"/>
        </w:rPr>
        <w:t xml:space="preserve"> №</w:t>
      </w:r>
      <w:r>
        <w:rPr>
          <w:color w:val="000000"/>
          <w:sz w:val="24"/>
        </w:rPr>
        <w:t>368</w:t>
      </w:r>
      <w:r>
        <w:rPr>
          <w:color w:val="000000"/>
          <w:sz w:val="24"/>
        </w:rPr>
        <w:t>.</w:t>
      </w:r>
    </w:p>
    <w:p w14:paraId="0E000000">
      <w:pPr>
        <w:ind w:firstLine="730" w:left="0"/>
        <w:jc w:val="both"/>
        <w:rPr>
          <w:sz w:val="24"/>
        </w:rPr>
      </w:pPr>
      <w:r>
        <w:rPr>
          <w:sz w:val="24"/>
        </w:rPr>
        <w:t xml:space="preserve">В результате экспертно-аналитического мероприятия </w:t>
      </w:r>
      <w:r>
        <w:rPr>
          <w:sz w:val="24"/>
        </w:rPr>
        <w:t>нарушения не выявлены.</w:t>
      </w:r>
    </w:p>
    <w:p w14:paraId="0F000000">
      <w:pPr>
        <w:ind w:firstLine="730" w:left="0"/>
        <w:jc w:val="both"/>
        <w:rPr>
          <w:sz w:val="24"/>
        </w:rPr>
      </w:pPr>
      <w:r>
        <w:rPr>
          <w:color w:val="000000"/>
          <w:sz w:val="24"/>
        </w:rPr>
        <w:t xml:space="preserve">В решение </w:t>
      </w:r>
      <w:r>
        <w:rPr>
          <w:color w:val="000000"/>
          <w:sz w:val="24"/>
        </w:rPr>
        <w:t>Думы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Кашинского муниципального округа Тверской области </w:t>
      </w:r>
      <w:r>
        <w:rPr>
          <w:color w:val="000000"/>
          <w:sz w:val="24"/>
        </w:rPr>
        <w:t>от 23.12.2025</w:t>
      </w:r>
      <w:r>
        <w:rPr>
          <w:color w:val="000000"/>
          <w:sz w:val="24"/>
        </w:rPr>
        <w:t xml:space="preserve"> №198</w:t>
      </w:r>
      <w:r>
        <w:rPr>
          <w:color w:val="000000"/>
          <w:sz w:val="24"/>
        </w:rPr>
        <w:t xml:space="preserve"> «О бюджете Кашинского муниципального округа Тверской области</w:t>
      </w:r>
      <w:r>
        <w:rPr>
          <w:color w:val="000000"/>
          <w:sz w:val="24"/>
        </w:rPr>
        <w:t xml:space="preserve"> на 20</w:t>
      </w:r>
      <w:r>
        <w:rPr>
          <w:color w:val="000000"/>
          <w:sz w:val="24"/>
        </w:rPr>
        <w:t>26</w:t>
      </w:r>
      <w:r>
        <w:rPr>
          <w:color w:val="000000"/>
          <w:sz w:val="24"/>
        </w:rPr>
        <w:t xml:space="preserve"> год и </w:t>
      </w:r>
      <w:r>
        <w:rPr>
          <w:sz w:val="24"/>
        </w:rPr>
        <w:t>на плановый период 2027</w:t>
      </w:r>
      <w:r>
        <w:rPr>
          <w:sz w:val="24"/>
        </w:rPr>
        <w:t xml:space="preserve"> и 2028</w:t>
      </w:r>
      <w:r>
        <w:rPr>
          <w:sz w:val="24"/>
        </w:rPr>
        <w:t xml:space="preserve"> годов» </w:t>
      </w:r>
      <w:r>
        <w:rPr>
          <w:color w:val="000000"/>
          <w:sz w:val="24"/>
        </w:rPr>
        <w:t>(далее – бюджет, местный бюджет) в первом квартале 20</w:t>
      </w:r>
      <w:r>
        <w:rPr>
          <w:color w:val="000000"/>
          <w:sz w:val="24"/>
        </w:rPr>
        <w:t>26</w:t>
      </w:r>
      <w:r>
        <w:rPr>
          <w:color w:val="000000"/>
          <w:sz w:val="24"/>
        </w:rPr>
        <w:t xml:space="preserve"> года в части доходов и расходов изменени</w:t>
      </w:r>
      <w:r>
        <w:rPr>
          <w:color w:val="000000"/>
          <w:sz w:val="24"/>
        </w:rPr>
        <w:t>я</w:t>
      </w:r>
      <w:r>
        <w:rPr>
          <w:color w:val="000000"/>
          <w:sz w:val="24"/>
        </w:rPr>
        <w:t xml:space="preserve"> не вносились</w:t>
      </w:r>
      <w:r>
        <w:rPr>
          <w:color w:val="000000"/>
          <w:sz w:val="24"/>
        </w:rPr>
        <w:t>.</w:t>
      </w:r>
    </w:p>
    <w:p w14:paraId="10000000">
      <w:pPr>
        <w:ind w:firstLine="709" w:left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Доходы </w:t>
      </w:r>
      <w:r>
        <w:rPr>
          <w:color w:val="000000"/>
          <w:sz w:val="24"/>
        </w:rPr>
        <w:t>бюджета Кащинского муниципального</w:t>
      </w:r>
      <w:r>
        <w:rPr>
          <w:color w:val="000000"/>
          <w:sz w:val="24"/>
        </w:rPr>
        <w:t xml:space="preserve"> округа Тверской области за </w:t>
      </w:r>
      <w:r>
        <w:rPr>
          <w:color w:val="000000"/>
          <w:sz w:val="24"/>
        </w:rPr>
        <w:t xml:space="preserve">январь - март </w:t>
      </w:r>
      <w:r>
        <w:rPr>
          <w:color w:val="000000"/>
          <w:sz w:val="24"/>
        </w:rPr>
        <w:t>20</w:t>
      </w:r>
      <w:r>
        <w:rPr>
          <w:color w:val="000000"/>
          <w:sz w:val="24"/>
        </w:rPr>
        <w:t>26</w:t>
      </w:r>
      <w:r>
        <w:rPr>
          <w:color w:val="000000"/>
          <w:sz w:val="24"/>
        </w:rPr>
        <w:t xml:space="preserve"> года по отношению к утвержденным годовым бюджетным назначениям исполнены на </w:t>
      </w:r>
      <w:r>
        <w:rPr>
          <w:b w:val="1"/>
          <w:color w:val="000000"/>
          <w:sz w:val="24"/>
        </w:rPr>
        <w:t>27,0</w:t>
      </w:r>
      <w:r>
        <w:rPr>
          <w:color w:val="000000"/>
          <w:sz w:val="24"/>
        </w:rPr>
        <w:t xml:space="preserve">% и составляют </w:t>
      </w:r>
      <w:r>
        <w:rPr>
          <w:b w:val="1"/>
          <w:color w:val="000000"/>
          <w:sz w:val="24"/>
        </w:rPr>
        <w:t>310003,2</w:t>
      </w:r>
      <w:r>
        <w:rPr>
          <w:b w:val="1"/>
          <w:color w:val="000000"/>
          <w:sz w:val="24"/>
        </w:rPr>
        <w:t xml:space="preserve"> </w:t>
      </w:r>
      <w:r>
        <w:rPr>
          <w:color w:val="000000"/>
          <w:sz w:val="24"/>
        </w:rPr>
        <w:t>тыс. руб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 xml:space="preserve"> По сравнению с аналогичным периодом 20</w:t>
      </w:r>
      <w:r>
        <w:rPr>
          <w:color w:val="000000"/>
          <w:sz w:val="24"/>
        </w:rPr>
        <w:t>25</w:t>
      </w:r>
      <w:r>
        <w:rPr>
          <w:color w:val="000000"/>
          <w:sz w:val="24"/>
        </w:rPr>
        <w:t xml:space="preserve"> года доходов поступило </w:t>
      </w:r>
      <w:r>
        <w:rPr>
          <w:b w:val="1"/>
          <w:color w:val="000000"/>
          <w:sz w:val="24"/>
        </w:rPr>
        <w:t>больше на 104019,1</w:t>
      </w:r>
      <w:r>
        <w:rPr>
          <w:b w:val="1"/>
          <w:color w:val="000000"/>
          <w:sz w:val="24"/>
        </w:rPr>
        <w:t xml:space="preserve"> </w:t>
      </w:r>
      <w:r>
        <w:rPr>
          <w:color w:val="000000"/>
          <w:sz w:val="24"/>
        </w:rPr>
        <w:t>тыс. руб.</w:t>
      </w:r>
      <w:r>
        <w:rPr>
          <w:color w:val="000000"/>
          <w:sz w:val="24"/>
        </w:rPr>
        <w:t xml:space="preserve"> или на </w:t>
      </w:r>
      <w:r>
        <w:rPr>
          <w:b w:val="1"/>
          <w:color w:val="000000"/>
          <w:sz w:val="24"/>
        </w:rPr>
        <w:t>50,5</w:t>
      </w:r>
      <w:r>
        <w:rPr>
          <w:color w:val="000000"/>
          <w:sz w:val="24"/>
        </w:rPr>
        <w:t>% (205984,1</w:t>
      </w:r>
      <w:r>
        <w:rPr>
          <w:color w:val="000000"/>
          <w:sz w:val="24"/>
        </w:rPr>
        <w:t xml:space="preserve"> т</w:t>
      </w:r>
      <w:r>
        <w:rPr>
          <w:color w:val="000000"/>
          <w:sz w:val="24"/>
        </w:rPr>
        <w:t xml:space="preserve">ыс. руб.). </w:t>
      </w:r>
    </w:p>
    <w:p w14:paraId="11000000">
      <w:pPr>
        <w:ind w:firstLine="709" w:left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Налоговых и неналоговых доходов поступило </w:t>
      </w:r>
      <w:r>
        <w:rPr>
          <w:b w:val="1"/>
          <w:color w:val="000000"/>
          <w:sz w:val="24"/>
        </w:rPr>
        <w:t>110499,3</w:t>
      </w:r>
      <w:r>
        <w:rPr>
          <w:b w:val="1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тыс. руб. или </w:t>
      </w:r>
      <w:r>
        <w:rPr>
          <w:b w:val="1"/>
          <w:color w:val="000000"/>
          <w:sz w:val="24"/>
        </w:rPr>
        <w:t>19,8</w:t>
      </w:r>
      <w:r>
        <w:rPr>
          <w:color w:val="000000"/>
          <w:sz w:val="24"/>
        </w:rPr>
        <w:t>% годовых бюджетных назначений (557342,1</w:t>
      </w:r>
      <w:r>
        <w:rPr>
          <w:color w:val="000000"/>
          <w:sz w:val="24"/>
        </w:rPr>
        <w:t xml:space="preserve"> тыс. руб.). </w:t>
      </w:r>
      <w:r>
        <w:rPr>
          <w:color w:val="000000"/>
          <w:sz w:val="24"/>
        </w:rPr>
        <w:t>Налоговых и неналоговых доходов по сравнению с соответствующим периодом 20</w:t>
      </w:r>
      <w:r>
        <w:rPr>
          <w:color w:val="000000"/>
          <w:sz w:val="24"/>
        </w:rPr>
        <w:t>25</w:t>
      </w:r>
      <w:r>
        <w:rPr>
          <w:color w:val="000000"/>
          <w:sz w:val="24"/>
        </w:rPr>
        <w:t xml:space="preserve"> года поступило </w:t>
      </w:r>
      <w:r>
        <w:rPr>
          <w:b w:val="1"/>
          <w:color w:val="000000"/>
          <w:sz w:val="24"/>
        </w:rPr>
        <w:t>больше</w:t>
      </w:r>
      <w:r>
        <w:rPr>
          <w:b w:val="1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на </w:t>
      </w:r>
      <w:r>
        <w:rPr>
          <w:b w:val="1"/>
          <w:color w:val="000000"/>
          <w:sz w:val="24"/>
        </w:rPr>
        <w:t>7231,7</w:t>
      </w:r>
      <w:r>
        <w:rPr>
          <w:b w:val="1"/>
          <w:color w:val="000000"/>
          <w:sz w:val="24"/>
        </w:rPr>
        <w:t xml:space="preserve"> </w:t>
      </w:r>
      <w:r>
        <w:rPr>
          <w:color w:val="000000"/>
          <w:sz w:val="24"/>
        </w:rPr>
        <w:t>тыс. руб.</w:t>
      </w:r>
      <w:r>
        <w:rPr>
          <w:color w:val="000000"/>
          <w:sz w:val="24"/>
        </w:rPr>
        <w:t xml:space="preserve"> (с 103267,6</w:t>
      </w:r>
      <w:r>
        <w:rPr>
          <w:color w:val="000000"/>
          <w:sz w:val="24"/>
        </w:rPr>
        <w:t xml:space="preserve"> тыс. руб. до 110499,3</w:t>
      </w:r>
      <w:r>
        <w:rPr>
          <w:color w:val="000000"/>
          <w:sz w:val="24"/>
        </w:rPr>
        <w:t xml:space="preserve"> тыс. руб.)</w:t>
      </w:r>
      <w:r>
        <w:rPr>
          <w:color w:val="000000"/>
          <w:sz w:val="24"/>
        </w:rPr>
        <w:t xml:space="preserve"> или на </w:t>
      </w:r>
      <w:r>
        <w:rPr>
          <w:b w:val="1"/>
          <w:color w:val="000000"/>
          <w:sz w:val="24"/>
        </w:rPr>
        <w:t>7,0</w:t>
      </w:r>
      <w:r>
        <w:rPr>
          <w:color w:val="000000"/>
          <w:sz w:val="24"/>
        </w:rPr>
        <w:t>% в основном за счет поступления налога на доходы физических лиц.</w:t>
      </w:r>
    </w:p>
    <w:p w14:paraId="12000000">
      <w:pPr>
        <w:ind w:firstLine="709" w:left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Безвозмездные поступления составили </w:t>
      </w:r>
      <w:r>
        <w:rPr>
          <w:b w:val="1"/>
          <w:color w:val="000000"/>
          <w:sz w:val="24"/>
        </w:rPr>
        <w:t>199503,9</w:t>
      </w:r>
      <w:r>
        <w:rPr>
          <w:b w:val="1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тыс. руб. </w:t>
      </w:r>
      <w:r>
        <w:rPr>
          <w:color w:val="000000"/>
          <w:sz w:val="24"/>
        </w:rPr>
        <w:t xml:space="preserve">или </w:t>
      </w:r>
      <w:r>
        <w:rPr>
          <w:b w:val="1"/>
          <w:color w:val="000000"/>
          <w:sz w:val="24"/>
        </w:rPr>
        <w:t>33,7</w:t>
      </w:r>
      <w:r>
        <w:rPr>
          <w:color w:val="000000"/>
          <w:sz w:val="24"/>
        </w:rPr>
        <w:t>% годовых бюджетных назначений (592762,9</w:t>
      </w:r>
      <w:r>
        <w:rPr>
          <w:color w:val="000000"/>
          <w:sz w:val="24"/>
        </w:rPr>
        <w:t xml:space="preserve"> тыс. руб.). </w:t>
      </w:r>
      <w:r>
        <w:rPr>
          <w:color w:val="000000"/>
          <w:sz w:val="24"/>
        </w:rPr>
        <w:t xml:space="preserve">Безвозмездных поступлений </w:t>
      </w:r>
      <w:r>
        <w:rPr>
          <w:color w:val="000000"/>
          <w:sz w:val="24"/>
        </w:rPr>
        <w:t>по сравнению с соответствующим периодом 20</w:t>
      </w:r>
      <w:r>
        <w:rPr>
          <w:color w:val="000000"/>
          <w:sz w:val="24"/>
        </w:rPr>
        <w:t>25</w:t>
      </w:r>
      <w:r>
        <w:rPr>
          <w:color w:val="000000"/>
          <w:sz w:val="24"/>
        </w:rPr>
        <w:t xml:space="preserve"> года поступило</w:t>
      </w:r>
      <w:r>
        <w:rPr>
          <w:color w:val="000000"/>
          <w:sz w:val="24"/>
        </w:rPr>
        <w:t xml:space="preserve"> </w:t>
      </w:r>
      <w:r>
        <w:rPr>
          <w:b w:val="1"/>
          <w:color w:val="000000"/>
          <w:sz w:val="24"/>
        </w:rPr>
        <w:t>больше</w:t>
      </w:r>
      <w:r>
        <w:rPr>
          <w:b w:val="1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на </w:t>
      </w:r>
      <w:r>
        <w:rPr>
          <w:b w:val="1"/>
          <w:color w:val="000000"/>
          <w:sz w:val="24"/>
        </w:rPr>
        <w:t>96787,4</w:t>
      </w:r>
      <w:r>
        <w:rPr>
          <w:b w:val="1"/>
          <w:color w:val="000000"/>
          <w:sz w:val="24"/>
        </w:rPr>
        <w:t xml:space="preserve"> </w:t>
      </w:r>
      <w:r>
        <w:rPr>
          <w:color w:val="000000"/>
          <w:sz w:val="24"/>
        </w:rPr>
        <w:t>тыс. руб.</w:t>
      </w:r>
      <w:r>
        <w:rPr>
          <w:color w:val="000000"/>
          <w:sz w:val="24"/>
        </w:rPr>
        <w:t xml:space="preserve"> (с 102716,5</w:t>
      </w:r>
      <w:r>
        <w:rPr>
          <w:color w:val="000000"/>
          <w:sz w:val="24"/>
        </w:rPr>
        <w:t xml:space="preserve"> тыс</w:t>
      </w:r>
      <w:r>
        <w:rPr>
          <w:color w:val="000000"/>
          <w:sz w:val="24"/>
        </w:rPr>
        <w:t>. руб. до 199503,9</w:t>
      </w:r>
      <w:r>
        <w:rPr>
          <w:color w:val="000000"/>
          <w:sz w:val="24"/>
        </w:rPr>
        <w:t xml:space="preserve"> тыс. руб.)</w:t>
      </w:r>
      <w:r>
        <w:rPr>
          <w:color w:val="000000"/>
          <w:sz w:val="24"/>
        </w:rPr>
        <w:t xml:space="preserve"> или на </w:t>
      </w:r>
      <w:r>
        <w:rPr>
          <w:b w:val="1"/>
          <w:color w:val="000000"/>
          <w:sz w:val="24"/>
        </w:rPr>
        <w:t>94,2</w:t>
      </w:r>
      <w:r>
        <w:rPr>
          <w:color w:val="000000"/>
          <w:sz w:val="24"/>
        </w:rPr>
        <w:t xml:space="preserve">%. </w:t>
      </w:r>
    </w:p>
    <w:p w14:paraId="13000000">
      <w:pPr>
        <w:ind w:firstLine="709" w:left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Удельный вес безвозмездных поступлений </w:t>
      </w:r>
      <w:r>
        <w:rPr>
          <w:color w:val="000000"/>
          <w:sz w:val="24"/>
        </w:rPr>
        <w:t>за январь – март 20</w:t>
      </w:r>
      <w:r>
        <w:rPr>
          <w:color w:val="000000"/>
          <w:sz w:val="24"/>
        </w:rPr>
        <w:t>26</w:t>
      </w:r>
      <w:r>
        <w:rPr>
          <w:color w:val="000000"/>
          <w:sz w:val="24"/>
        </w:rPr>
        <w:t xml:space="preserve"> года </w:t>
      </w:r>
      <w:r>
        <w:rPr>
          <w:color w:val="000000"/>
          <w:sz w:val="24"/>
        </w:rPr>
        <w:t xml:space="preserve">в общей сумме поступлений доходной части бюджета составил </w:t>
      </w:r>
      <w:r>
        <w:rPr>
          <w:b w:val="1"/>
          <w:color w:val="000000"/>
          <w:sz w:val="24"/>
        </w:rPr>
        <w:t>64,4</w:t>
      </w:r>
      <w:r>
        <w:rPr>
          <w:color w:val="000000"/>
          <w:sz w:val="24"/>
        </w:rPr>
        <w:t>%, который вырос</w:t>
      </w:r>
      <w:r>
        <w:rPr>
          <w:color w:val="000000"/>
          <w:sz w:val="24"/>
        </w:rPr>
        <w:t xml:space="preserve"> по сравнению с аналогичным периодом 20</w:t>
      </w:r>
      <w:r>
        <w:rPr>
          <w:color w:val="000000"/>
          <w:sz w:val="24"/>
        </w:rPr>
        <w:t>25</w:t>
      </w:r>
      <w:r>
        <w:rPr>
          <w:color w:val="000000"/>
          <w:sz w:val="24"/>
        </w:rPr>
        <w:t xml:space="preserve"> года (49,9</w:t>
      </w:r>
      <w:r>
        <w:rPr>
          <w:color w:val="000000"/>
          <w:sz w:val="24"/>
        </w:rPr>
        <w:t>%) на14,5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процентных пункта. </w:t>
      </w:r>
    </w:p>
    <w:p w14:paraId="14000000">
      <w:pPr>
        <w:ind w:firstLine="709" w:left="0"/>
        <w:jc w:val="both"/>
        <w:rPr>
          <w:color w:val="000000"/>
          <w:sz w:val="24"/>
        </w:rPr>
      </w:pPr>
      <w:r>
        <w:rPr>
          <w:b w:val="1"/>
          <w:sz w:val="24"/>
        </w:rPr>
        <w:t xml:space="preserve">Расходы </w:t>
      </w:r>
      <w:r>
        <w:rPr>
          <w:color w:val="000000"/>
          <w:sz w:val="24"/>
        </w:rPr>
        <w:t>бюджета на 01.04.</w:t>
      </w:r>
      <w:r>
        <w:rPr>
          <w:color w:val="000000"/>
          <w:sz w:val="24"/>
        </w:rPr>
        <w:t>2026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года </w:t>
      </w:r>
      <w:r>
        <w:rPr>
          <w:sz w:val="24"/>
        </w:rPr>
        <w:t xml:space="preserve">исполнены на </w:t>
      </w:r>
      <w:r>
        <w:rPr>
          <w:b w:val="1"/>
          <w:sz w:val="24"/>
        </w:rPr>
        <w:t>25,5</w:t>
      </w:r>
      <w:r>
        <w:rPr>
          <w:sz w:val="24"/>
        </w:rPr>
        <w:t>% к годовым бюджетным ассигнованиям (1189594,6</w:t>
      </w:r>
      <w:r>
        <w:rPr>
          <w:sz w:val="24"/>
        </w:rPr>
        <w:t xml:space="preserve"> тыс. руб.) или в сумме </w:t>
      </w:r>
      <w:r>
        <w:rPr>
          <w:b w:val="1"/>
          <w:sz w:val="24"/>
        </w:rPr>
        <w:t>303523,2</w:t>
      </w:r>
      <w:r>
        <w:rPr>
          <w:sz w:val="24"/>
        </w:rPr>
        <w:t xml:space="preserve"> руб., что </w:t>
      </w:r>
      <w:r>
        <w:rPr>
          <w:b w:val="1"/>
          <w:sz w:val="24"/>
        </w:rPr>
        <w:t xml:space="preserve">меньше </w:t>
      </w:r>
      <w:r>
        <w:rPr>
          <w:sz w:val="24"/>
        </w:rPr>
        <w:t>доходной части бюджета Кашинского муниципального округа Тверской области</w:t>
      </w:r>
      <w:r>
        <w:rPr>
          <w:sz w:val="24"/>
        </w:rPr>
        <w:t xml:space="preserve"> на </w:t>
      </w:r>
      <w:r>
        <w:rPr>
          <w:b w:val="1"/>
          <w:sz w:val="24"/>
        </w:rPr>
        <w:t>6480,0</w:t>
      </w:r>
      <w:r>
        <w:rPr>
          <w:b w:val="1"/>
          <w:sz w:val="24"/>
        </w:rPr>
        <w:t xml:space="preserve"> </w:t>
      </w:r>
      <w:r>
        <w:rPr>
          <w:sz w:val="24"/>
        </w:rPr>
        <w:t>тыс. руб. (</w:t>
      </w:r>
      <w:r>
        <w:rPr>
          <w:b w:val="1"/>
          <w:sz w:val="24"/>
        </w:rPr>
        <w:t>310003,2</w:t>
      </w:r>
      <w:r>
        <w:rPr>
          <w:b w:val="1"/>
          <w:color w:val="000000"/>
          <w:sz w:val="24"/>
        </w:rPr>
        <w:t xml:space="preserve"> тыс. руб.)</w:t>
      </w:r>
      <w:r>
        <w:rPr>
          <w:sz w:val="24"/>
        </w:rPr>
        <w:t xml:space="preserve"> или на </w:t>
      </w:r>
      <w:r>
        <w:rPr>
          <w:b w:val="1"/>
          <w:sz w:val="24"/>
        </w:rPr>
        <w:t>2,1</w:t>
      </w:r>
      <w:r>
        <w:rPr>
          <w:sz w:val="24"/>
        </w:rPr>
        <w:t>%</w:t>
      </w:r>
      <w:r>
        <w:rPr>
          <w:b w:val="1"/>
          <w:sz w:val="24"/>
        </w:rPr>
        <w:t xml:space="preserve">. </w:t>
      </w:r>
      <w:r>
        <w:rPr>
          <w:sz w:val="24"/>
        </w:rPr>
        <w:t>По сравнению с аналогичным периодом 20</w:t>
      </w:r>
      <w:r>
        <w:rPr>
          <w:sz w:val="24"/>
        </w:rPr>
        <w:t>25</w:t>
      </w:r>
      <w:r>
        <w:rPr>
          <w:sz w:val="24"/>
        </w:rPr>
        <w:t xml:space="preserve"> года (190607,7</w:t>
      </w:r>
      <w:r>
        <w:rPr>
          <w:sz w:val="24"/>
        </w:rPr>
        <w:t xml:space="preserve"> тыс. руб.) расходов осуществлено </w:t>
      </w:r>
      <w:r>
        <w:rPr>
          <w:b w:val="1"/>
          <w:sz w:val="24"/>
        </w:rPr>
        <w:t xml:space="preserve">больше </w:t>
      </w:r>
      <w:r>
        <w:rPr>
          <w:sz w:val="24"/>
        </w:rPr>
        <w:t xml:space="preserve">на </w:t>
      </w:r>
      <w:r>
        <w:rPr>
          <w:b w:val="1"/>
          <w:sz w:val="24"/>
        </w:rPr>
        <w:t>112915,5</w:t>
      </w:r>
      <w:r>
        <w:rPr>
          <w:b w:val="1"/>
          <w:sz w:val="24"/>
        </w:rPr>
        <w:t xml:space="preserve"> </w:t>
      </w:r>
      <w:r>
        <w:rPr>
          <w:sz w:val="24"/>
        </w:rPr>
        <w:t>тыс. руб</w:t>
      </w:r>
      <w:r>
        <w:rPr>
          <w:b w:val="1"/>
          <w:sz w:val="24"/>
        </w:rPr>
        <w:t>.</w:t>
      </w:r>
      <w:r>
        <w:rPr>
          <w:b w:val="1"/>
          <w:sz w:val="24"/>
        </w:rPr>
        <w:t xml:space="preserve"> </w:t>
      </w:r>
      <w:r>
        <w:rPr>
          <w:sz w:val="24"/>
        </w:rPr>
        <w:t xml:space="preserve">или на </w:t>
      </w:r>
      <w:r>
        <w:rPr>
          <w:b w:val="1"/>
          <w:sz w:val="24"/>
        </w:rPr>
        <w:t>59,2</w:t>
      </w:r>
      <w:r>
        <w:rPr>
          <w:sz w:val="24"/>
        </w:rPr>
        <w:t>%.</w:t>
      </w:r>
    </w:p>
    <w:p w14:paraId="1500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Результатом исполнения бюджета</w:t>
      </w:r>
      <w:r>
        <w:rPr>
          <w:rFonts w:ascii="Times New Roman" w:hAnsi="Times New Roman"/>
          <w:sz w:val="24"/>
        </w:rPr>
        <w:t xml:space="preserve"> Кашинского муниципального округа</w:t>
      </w:r>
      <w:r>
        <w:rPr>
          <w:rFonts w:ascii="Times New Roman" w:hAnsi="Times New Roman"/>
          <w:sz w:val="24"/>
        </w:rPr>
        <w:t xml:space="preserve"> Тверской области в отчетном периоде 20</w:t>
      </w:r>
      <w:r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z w:val="24"/>
        </w:rPr>
        <w:t xml:space="preserve"> года явился, рассчитанный как разница между доходами и расходами, профицит в сумме </w:t>
      </w:r>
      <w:r>
        <w:rPr>
          <w:rFonts w:ascii="Times New Roman" w:hAnsi="Times New Roman"/>
          <w:b w:val="1"/>
          <w:sz w:val="24"/>
        </w:rPr>
        <w:t>6480,0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тыс. руб</w:t>
      </w:r>
      <w:r>
        <w:rPr>
          <w:rFonts w:ascii="Times New Roman" w:hAnsi="Times New Roman"/>
          <w:sz w:val="24"/>
        </w:rPr>
        <w:t>.</w:t>
      </w:r>
    </w:p>
    <w:p w14:paraId="16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Наибольший удельный вес в разрезе экономической структуры расходов в отчетном периоде составили расходы на: </w:t>
      </w:r>
    </w:p>
    <w:p w14:paraId="17000000">
      <w:pPr>
        <w:numPr>
          <w:ilvl w:val="0"/>
          <w:numId w:val="1"/>
        </w:numPr>
        <w:ind w:firstLine="425" w:left="0"/>
        <w:jc w:val="both"/>
        <w:rPr>
          <w:sz w:val="24"/>
        </w:rPr>
      </w:pPr>
      <w:r>
        <w:rPr>
          <w:sz w:val="24"/>
        </w:rPr>
        <w:t>предоставление субсидий бюджетным, автономным учреждениям и иным некоммерческим организациям – 80,2</w:t>
      </w:r>
      <w:r>
        <w:rPr>
          <w:sz w:val="24"/>
        </w:rPr>
        <w:t>%;</w:t>
      </w:r>
    </w:p>
    <w:p w14:paraId="18000000">
      <w:pPr>
        <w:numPr>
          <w:ilvl w:val="0"/>
          <w:numId w:val="2"/>
        </w:numPr>
        <w:ind w:firstLine="425" w:left="0"/>
        <w:jc w:val="both"/>
        <w:rPr>
          <w:sz w:val="24"/>
        </w:rPr>
      </w:pPr>
      <w:r>
        <w:rPr>
          <w:sz w:val="24"/>
        </w:rPr>
        <w:t>закупку товаров, работ и услуг для обеспечения государственных (муниципальных) нужд – 9,5</w:t>
      </w:r>
      <w:r>
        <w:rPr>
          <w:sz w:val="24"/>
        </w:rPr>
        <w:t>%;</w:t>
      </w:r>
    </w:p>
    <w:p w14:paraId="19000000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– 7,1</w:t>
      </w:r>
      <w:r>
        <w:rPr>
          <w:sz w:val="24"/>
        </w:rPr>
        <w:t>%.</w:t>
      </w:r>
    </w:p>
    <w:p w14:paraId="1A000000">
      <w:pPr>
        <w:ind w:firstLine="73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</w:t>
      </w:r>
      <w:r>
        <w:rPr>
          <w:rFonts w:ascii="Times New Roman" w:hAnsi="Times New Roman"/>
          <w:color w:val="000000"/>
          <w:sz w:val="24"/>
        </w:rPr>
        <w:t xml:space="preserve"> трем</w:t>
      </w:r>
      <w:r>
        <w:rPr>
          <w:rFonts w:ascii="Times New Roman" w:hAnsi="Times New Roman"/>
          <w:color w:val="000000"/>
          <w:sz w:val="24"/>
        </w:rPr>
        <w:t xml:space="preserve"> (60%) из</w:t>
      </w:r>
      <w:r>
        <w:rPr>
          <w:rFonts w:ascii="Times New Roman" w:hAnsi="Times New Roman"/>
          <w:color w:val="000000"/>
          <w:sz w:val="24"/>
        </w:rPr>
        <w:t xml:space="preserve"> пяти</w:t>
      </w:r>
      <w:r>
        <w:rPr>
          <w:rFonts w:ascii="Times New Roman" w:hAnsi="Times New Roman"/>
          <w:color w:val="000000"/>
          <w:sz w:val="24"/>
        </w:rPr>
        <w:t xml:space="preserve"> главных р</w:t>
      </w:r>
      <w:r>
        <w:rPr>
          <w:rFonts w:ascii="Times New Roman" w:hAnsi="Times New Roman"/>
          <w:color w:val="000000"/>
          <w:sz w:val="24"/>
        </w:rPr>
        <w:t>аспорядителей бюджетных средств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исполнение расход</w:t>
      </w:r>
      <w:r>
        <w:rPr>
          <w:rFonts w:ascii="Times New Roman" w:hAnsi="Times New Roman"/>
          <w:color w:val="000000"/>
          <w:sz w:val="24"/>
        </w:rPr>
        <w:t xml:space="preserve">ов </w:t>
      </w:r>
      <w:r>
        <w:rPr>
          <w:rFonts w:ascii="Times New Roman" w:hAnsi="Times New Roman"/>
          <w:color w:val="000000"/>
          <w:sz w:val="24"/>
        </w:rPr>
        <w:t>за январь-март 20</w:t>
      </w:r>
      <w:r>
        <w:rPr>
          <w:rFonts w:ascii="Times New Roman" w:hAnsi="Times New Roman"/>
          <w:color w:val="000000"/>
          <w:sz w:val="24"/>
        </w:rPr>
        <w:t>26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года по сравнению с</w:t>
      </w:r>
      <w:r>
        <w:rPr>
          <w:rFonts w:ascii="Times New Roman" w:hAnsi="Times New Roman"/>
          <w:color w:val="000000"/>
          <w:sz w:val="24"/>
        </w:rPr>
        <w:t>о средним процентом исполнения бюджета</w:t>
      </w:r>
      <w:r>
        <w:rPr>
          <w:rFonts w:ascii="Times New Roman" w:hAnsi="Times New Roman"/>
          <w:color w:val="000000"/>
          <w:sz w:val="24"/>
        </w:rPr>
        <w:t xml:space="preserve"> составило менее</w:t>
      </w:r>
      <w:r>
        <w:rPr>
          <w:rFonts w:ascii="Times New Roman" w:hAnsi="Times New Roman"/>
          <w:color w:val="000000"/>
          <w:sz w:val="24"/>
        </w:rPr>
        <w:t xml:space="preserve"> 25,5</w:t>
      </w:r>
      <w:r>
        <w:rPr>
          <w:rFonts w:ascii="Times New Roman" w:hAnsi="Times New Roman"/>
          <w:color w:val="000000"/>
          <w:sz w:val="24"/>
        </w:rPr>
        <w:t xml:space="preserve">% </w:t>
      </w:r>
      <w:r>
        <w:rPr>
          <w:rFonts w:ascii="Times New Roman" w:hAnsi="Times New Roman"/>
          <w:color w:val="000000"/>
          <w:sz w:val="24"/>
        </w:rPr>
        <w:t>(от 13,5</w:t>
      </w:r>
      <w:r>
        <w:rPr>
          <w:rFonts w:ascii="Times New Roman" w:hAnsi="Times New Roman"/>
          <w:color w:val="000000"/>
          <w:sz w:val="24"/>
        </w:rPr>
        <w:t>% до 21,1</w:t>
      </w:r>
      <w:r>
        <w:rPr>
          <w:rFonts w:ascii="Times New Roman" w:hAnsi="Times New Roman"/>
          <w:color w:val="000000"/>
          <w:sz w:val="24"/>
        </w:rPr>
        <w:t>%)</w:t>
      </w:r>
    </w:p>
    <w:p w14:paraId="1B000000">
      <w:pPr>
        <w:spacing w:after="0" w:before="0"/>
        <w:ind w:firstLine="709" w:left="0" w:right="0"/>
        <w:jc w:val="both"/>
        <w:rPr>
          <w:sz w:val="24"/>
        </w:rPr>
      </w:pPr>
      <w:r>
        <w:rPr>
          <w:sz w:val="24"/>
        </w:rPr>
        <w:t xml:space="preserve">По </w:t>
      </w:r>
      <w:r>
        <w:rPr>
          <w:sz w:val="24"/>
        </w:rPr>
        <w:t>5</w:t>
      </w:r>
      <w:r>
        <w:rPr>
          <w:sz w:val="24"/>
        </w:rPr>
        <w:t xml:space="preserve"> из 14</w:t>
      </w:r>
      <w:r>
        <w:rPr>
          <w:sz w:val="24"/>
        </w:rPr>
        <w:t xml:space="preserve"> муниципальных программ Кашинского муниципального округа Тверской области (35,7</w:t>
      </w:r>
      <w:r>
        <w:rPr>
          <w:sz w:val="24"/>
        </w:rPr>
        <w:t xml:space="preserve">% от их общего количества) </w:t>
      </w:r>
      <w:r>
        <w:rPr>
          <w:sz w:val="24"/>
        </w:rPr>
        <w:t>исполнение составило</w:t>
      </w:r>
      <w:r>
        <w:rPr>
          <w:b w:val="1"/>
          <w:sz w:val="24"/>
        </w:rPr>
        <w:t xml:space="preserve"> менее чем на 25,5</w:t>
      </w:r>
      <w:r>
        <w:rPr>
          <w:b w:val="1"/>
          <w:sz w:val="24"/>
        </w:rPr>
        <w:t>%</w:t>
      </w:r>
      <w:r>
        <w:rPr>
          <w:sz w:val="24"/>
        </w:rPr>
        <w:t xml:space="preserve"> от го</w:t>
      </w:r>
      <w:r>
        <w:rPr>
          <w:sz w:val="24"/>
        </w:rPr>
        <w:t>довых бюджетных ассигнований на 20</w:t>
      </w:r>
      <w:r>
        <w:rPr>
          <w:sz w:val="24"/>
        </w:rPr>
        <w:t>26</w:t>
      </w:r>
      <w:r>
        <w:rPr>
          <w:sz w:val="24"/>
        </w:rPr>
        <w:t xml:space="preserve"> год.</w:t>
      </w:r>
    </w:p>
    <w:p w14:paraId="1C000000">
      <w:pPr>
        <w:spacing w:after="0" w:before="0"/>
        <w:ind w:firstLine="709" w:left="0" w:right="0"/>
        <w:jc w:val="both"/>
        <w:rPr>
          <w:sz w:val="24"/>
        </w:rPr>
      </w:pPr>
      <w:r>
        <w:rPr>
          <w:sz w:val="24"/>
        </w:rPr>
        <w:t>По 5</w:t>
      </w:r>
      <w:r>
        <w:rPr>
          <w:sz w:val="24"/>
        </w:rPr>
        <w:t xml:space="preserve"> из 14</w:t>
      </w:r>
      <w:r>
        <w:rPr>
          <w:sz w:val="24"/>
        </w:rPr>
        <w:t xml:space="preserve"> муниципальных программ (35,7</w:t>
      </w:r>
      <w:r>
        <w:rPr>
          <w:sz w:val="24"/>
        </w:rPr>
        <w:t>% от их общего количества) исполнение составило от 37,2</w:t>
      </w:r>
      <w:r>
        <w:rPr>
          <w:sz w:val="24"/>
        </w:rPr>
        <w:t>% до 76,9</w:t>
      </w:r>
      <w:r>
        <w:rPr>
          <w:sz w:val="24"/>
        </w:rPr>
        <w:t>% от годовых бюджетных ассигнований на 20</w:t>
      </w:r>
      <w:r>
        <w:rPr>
          <w:sz w:val="24"/>
        </w:rPr>
        <w:t>26</w:t>
      </w:r>
      <w:r>
        <w:rPr>
          <w:sz w:val="24"/>
        </w:rPr>
        <w:t xml:space="preserve"> </w:t>
      </w:r>
      <w:r>
        <w:rPr>
          <w:sz w:val="24"/>
        </w:rPr>
        <w:t>год.</w:t>
      </w:r>
    </w:p>
    <w:p w14:paraId="1D000000">
      <w:pPr>
        <w:spacing w:after="0" w:before="0"/>
        <w:ind w:firstLine="709" w:left="0" w:right="0"/>
        <w:jc w:val="both"/>
        <w:rPr>
          <w:b w:val="1"/>
          <w:sz w:val="24"/>
        </w:rPr>
      </w:pPr>
      <w:r>
        <w:rPr>
          <w:sz w:val="24"/>
        </w:rPr>
        <w:t>По 4</w:t>
      </w:r>
      <w:r>
        <w:rPr>
          <w:sz w:val="24"/>
        </w:rPr>
        <w:t xml:space="preserve"> из </w:t>
      </w:r>
      <w:r>
        <w:rPr>
          <w:sz w:val="24"/>
        </w:rPr>
        <w:t>14</w:t>
      </w:r>
      <w:r>
        <w:rPr>
          <w:sz w:val="24"/>
        </w:rPr>
        <w:t xml:space="preserve"> муниципальных программ (28,6</w:t>
      </w:r>
      <w:r>
        <w:rPr>
          <w:sz w:val="24"/>
        </w:rPr>
        <w:t xml:space="preserve">% от их общего количества) расходы бюджета </w:t>
      </w:r>
      <w:r>
        <w:rPr>
          <w:sz w:val="24"/>
        </w:rPr>
        <w:t xml:space="preserve">Кашинского </w:t>
      </w:r>
      <w:r>
        <w:rPr>
          <w:sz w:val="24"/>
        </w:rPr>
        <w:t>муниципального округа Тверской области</w:t>
      </w:r>
      <w:r>
        <w:rPr>
          <w:sz w:val="24"/>
        </w:rPr>
        <w:t xml:space="preserve"> </w:t>
      </w:r>
      <w:r>
        <w:rPr>
          <w:sz w:val="24"/>
        </w:rPr>
        <w:t xml:space="preserve">за отчетный период </w:t>
      </w:r>
      <w:r>
        <w:rPr>
          <w:b w:val="1"/>
          <w:sz w:val="24"/>
        </w:rPr>
        <w:t>не исполнялись.</w:t>
      </w:r>
    </w:p>
    <w:p w14:paraId="1E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По итогам экспертно-аналитического мероприятия </w:t>
      </w:r>
      <w:r>
        <w:rPr>
          <w:sz w:val="24"/>
        </w:rPr>
        <w:t xml:space="preserve">подготовлено заключение по результатам </w:t>
      </w:r>
      <w:r>
        <w:rPr>
          <w:sz w:val="24"/>
        </w:rPr>
        <w:t xml:space="preserve">исполнения бюджета </w:t>
      </w:r>
      <w:r>
        <w:rPr>
          <w:color w:val="000000"/>
          <w:sz w:val="24"/>
        </w:rPr>
        <w:t>Кашинского муниципального округа</w:t>
      </w:r>
      <w:r>
        <w:rPr>
          <w:sz w:val="24"/>
        </w:rPr>
        <w:t xml:space="preserve"> </w:t>
      </w:r>
      <w:r>
        <w:rPr>
          <w:sz w:val="24"/>
        </w:rPr>
        <w:t>Тверской области январь – март</w:t>
      </w:r>
      <w:r>
        <w:rPr>
          <w:sz w:val="24"/>
        </w:rPr>
        <w:t xml:space="preserve"> 20</w:t>
      </w:r>
      <w:r>
        <w:rPr>
          <w:sz w:val="24"/>
        </w:rPr>
        <w:t>26</w:t>
      </w:r>
      <w:r>
        <w:rPr>
          <w:sz w:val="24"/>
        </w:rPr>
        <w:t xml:space="preserve"> года</w:t>
      </w:r>
      <w:r>
        <w:rPr>
          <w:sz w:val="24"/>
        </w:rPr>
        <w:t xml:space="preserve"> и представлено </w:t>
      </w:r>
      <w:r>
        <w:rPr>
          <w:sz w:val="24"/>
        </w:rPr>
        <w:t>в Думу Кашинского муниципального округа Тверской области, Главе</w:t>
      </w:r>
      <w:r>
        <w:rPr>
          <w:color w:val="000000"/>
          <w:sz w:val="24"/>
        </w:rPr>
        <w:t xml:space="preserve"> Кашинского муниципального округа</w:t>
      </w:r>
      <w:r>
        <w:rPr>
          <w:sz w:val="24"/>
        </w:rPr>
        <w:t xml:space="preserve"> </w:t>
      </w:r>
      <w:r>
        <w:rPr>
          <w:sz w:val="24"/>
        </w:rPr>
        <w:t xml:space="preserve">Тверской области </w:t>
      </w:r>
      <w:r>
        <w:rPr>
          <w:sz w:val="24"/>
        </w:rPr>
        <w:t>и Финансовое управление Администрации Кашинского муниципального округа Тверской области для информации.</w:t>
      </w:r>
    </w:p>
    <w:p w14:paraId="1F000000">
      <w:pPr>
        <w:ind w:firstLine="709" w:left="0"/>
        <w:jc w:val="both"/>
        <w:rPr>
          <w:sz w:val="24"/>
        </w:rPr>
      </w:pPr>
    </w:p>
    <w:p w14:paraId="20000000">
      <w:pPr>
        <w:pStyle w:val="Style_4"/>
        <w:tabs>
          <w:tab w:leader="none" w:pos="993" w:val="left"/>
        </w:tabs>
        <w:spacing w:after="0" w:line="240" w:lineRule="auto"/>
        <w:ind w:firstLine="0" w:left="0"/>
        <w:jc w:val="right"/>
        <w:rPr>
          <w:sz w:val="24"/>
        </w:rPr>
      </w:pPr>
    </w:p>
    <w:p w14:paraId="21000000">
      <w:pPr>
        <w:pStyle w:val="Style_4"/>
        <w:tabs>
          <w:tab w:leader="none" w:pos="993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 xml:space="preserve">Председатель   Контрольно-счетной </w:t>
      </w:r>
    </w:p>
    <w:p w14:paraId="22000000">
      <w:pPr>
        <w:pStyle w:val="Style_4"/>
        <w:tabs>
          <w:tab w:leader="none" w:pos="993" w:val="left"/>
        </w:tabs>
        <w:spacing w:after="0" w:line="240" w:lineRule="auto"/>
        <w:ind w:firstLine="0" w:left="0"/>
        <w:rPr>
          <w:sz w:val="24"/>
        </w:rPr>
      </w:pPr>
      <w:r>
        <w:rPr>
          <w:sz w:val="24"/>
        </w:rPr>
        <w:t>п</w:t>
      </w:r>
      <w:r>
        <w:rPr>
          <w:sz w:val="24"/>
        </w:rPr>
        <w:t>алаты</w:t>
      </w:r>
      <w:r>
        <w:rPr>
          <w:sz w:val="24"/>
        </w:rPr>
        <w:t xml:space="preserve"> </w:t>
      </w:r>
      <w:r>
        <w:rPr>
          <w:sz w:val="24"/>
        </w:rPr>
        <w:t>Кашинского муниципального</w:t>
      </w:r>
      <w:r>
        <w:rPr>
          <w:sz w:val="24"/>
        </w:rPr>
        <w:t xml:space="preserve"> округа  </w:t>
      </w:r>
    </w:p>
    <w:p w14:paraId="23000000">
      <w:pPr>
        <w:pStyle w:val="Style_4"/>
        <w:tabs>
          <w:tab w:leader="none" w:pos="993" w:val="left"/>
        </w:tabs>
        <w:spacing w:after="0" w:line="240" w:lineRule="auto"/>
        <w:ind w:firstLine="0" w:left="0"/>
        <w:rPr>
          <w:sz w:val="24"/>
        </w:rPr>
      </w:pPr>
      <w:r>
        <w:rPr>
          <w:sz w:val="24"/>
        </w:rPr>
        <w:t xml:space="preserve">Тверской области                                                                                               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>Р.В.Вале</w:t>
      </w:r>
      <w:r>
        <w:rPr>
          <w:b w:val="1"/>
          <w:sz w:val="24"/>
        </w:rPr>
        <w:t>ж</w:t>
      </w:r>
      <w:r>
        <w:rPr>
          <w:sz w:val="24"/>
        </w:rPr>
        <w:t>никова</w:t>
      </w:r>
    </w:p>
    <w:p w14:paraId="24000000">
      <w:pPr>
        <w:sectPr>
          <w:footerReference r:id="rId1" w:type="default"/>
          <w:pgSz w:h="16838" w:orient="portrait" w:w="11906"/>
          <w:pgMar w:bottom="851" w:footer="720" w:gutter="0" w:header="720" w:left="1701" w:right="567" w:top="851"/>
          <w:pgNumType w:start="1"/>
        </w:sectPr>
      </w:pPr>
    </w:p>
    <w:p w14:paraId="25000000">
      <w:pPr>
        <w:pStyle w:val="Style_4"/>
        <w:tabs>
          <w:tab w:leader="none" w:pos="993" w:val="left"/>
        </w:tabs>
        <w:spacing w:after="0" w:line="240" w:lineRule="auto"/>
        <w:ind w:firstLine="0" w:left="0"/>
        <w:jc w:val="both"/>
        <w:rPr>
          <w:sz w:val="24"/>
        </w:rPr>
      </w:pPr>
    </w:p>
    <w:sectPr>
      <w:footerReference r:id="rId2" w:type="default"/>
      <w:type w:val="continuous"/>
      <w:pgSz w:h="16838" w:orient="portrait" w:w="11906"/>
      <w:pgMar w:bottom="284" w:footer="720" w:gutter="0" w:header="720" w:left="284" w:right="567" w:top="284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ind/>
      <w:jc w:val="right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  <w:ind/>
      <w:jc w:val="right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decimal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pStyle w:val="Style_87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5" w:type="paragraph">
    <w:name w:val="WW8Num4z0"/>
    <w:link w:val="Style_5_ch"/>
    <w:rPr>
      <w:rFonts w:ascii="Times New Roman" w:hAnsi="Times New Roman"/>
    </w:rPr>
  </w:style>
  <w:style w:styleId="Style_5_ch" w:type="character">
    <w:name w:val="WW8Num4z0"/>
    <w:link w:val="Style_5"/>
    <w:rPr>
      <w:rFonts w:ascii="Times New Roman" w:hAnsi="Times New Roman"/>
    </w:rPr>
  </w:style>
  <w:style w:styleId="Style_6" w:type="paragraph">
    <w:name w:val="WW8Num24z0"/>
    <w:link w:val="Style_6_ch"/>
    <w:rPr>
      <w:rFonts w:ascii="Symbol" w:hAnsi="Symbol"/>
    </w:rPr>
  </w:style>
  <w:style w:styleId="Style_6_ch" w:type="character">
    <w:name w:val="WW8Num24z0"/>
    <w:link w:val="Style_6"/>
    <w:rPr>
      <w:rFonts w:ascii="Symbol" w:hAnsi="Symbol"/>
    </w:rPr>
  </w:style>
  <w:style w:styleId="Style_7" w:type="paragraph">
    <w:name w:val="WW8Num26z2"/>
    <w:link w:val="Style_7_ch"/>
    <w:rPr>
      <w:rFonts w:ascii="Wingdings" w:hAnsi="Wingdings"/>
    </w:rPr>
  </w:style>
  <w:style w:styleId="Style_7_ch" w:type="character">
    <w:name w:val="WW8Num26z2"/>
    <w:link w:val="Style_7"/>
    <w:rPr>
      <w:rFonts w:ascii="Wingdings" w:hAnsi="Wingdings"/>
    </w:rPr>
  </w:style>
  <w:style w:styleId="Style_8" w:type="paragraph">
    <w:name w:val="WW8Num21z0"/>
    <w:link w:val="Style_8_ch"/>
    <w:rPr>
      <w:rFonts w:ascii="Symbol" w:hAnsi="Symbol"/>
    </w:rPr>
  </w:style>
  <w:style w:styleId="Style_8_ch" w:type="character">
    <w:name w:val="WW8Num21z0"/>
    <w:link w:val="Style_8"/>
    <w:rPr>
      <w:rFonts w:ascii="Symbol" w:hAnsi="Symbol"/>
    </w:rPr>
  </w:style>
  <w:style w:styleId="Style_9" w:type="paragraph">
    <w:name w:val="WW8Num16z1"/>
    <w:link w:val="Style_9_ch"/>
    <w:rPr>
      <w:rFonts w:ascii="Courier New" w:hAnsi="Courier New"/>
    </w:rPr>
  </w:style>
  <w:style w:styleId="Style_9_ch" w:type="character">
    <w:name w:val="WW8Num16z1"/>
    <w:link w:val="Style_9"/>
    <w:rPr>
      <w:rFonts w:ascii="Courier New" w:hAnsi="Courier New"/>
    </w:rPr>
  </w:style>
  <w:style w:styleId="Style_10" w:type="paragraph">
    <w:name w:val="toc 2"/>
    <w:next w:val="Style_3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WW8Num8z0"/>
    <w:link w:val="Style_11_ch"/>
    <w:rPr>
      <w:rFonts w:ascii="Symbol" w:hAnsi="Symbol"/>
    </w:rPr>
  </w:style>
  <w:style w:styleId="Style_11_ch" w:type="character">
    <w:name w:val="WW8Num8z0"/>
    <w:link w:val="Style_11"/>
    <w:rPr>
      <w:rFonts w:ascii="Symbol" w:hAnsi="Symbol"/>
    </w:rPr>
  </w:style>
  <w:style w:styleId="Style_12" w:type="paragraph">
    <w:name w:val="toc 4"/>
    <w:next w:val="Style_3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WW8Num27z0"/>
    <w:link w:val="Style_13_ch"/>
    <w:rPr>
      <w:rFonts w:ascii="Symbol" w:hAnsi="Symbol"/>
    </w:rPr>
  </w:style>
  <w:style w:styleId="Style_13_ch" w:type="character">
    <w:name w:val="WW8Num27z0"/>
    <w:link w:val="Style_13"/>
    <w:rPr>
      <w:rFonts w:ascii="Symbol" w:hAnsi="Symbol"/>
    </w:rPr>
  </w:style>
  <w:style w:styleId="Style_14" w:type="paragraph">
    <w:name w:val="WW8Num7z2"/>
    <w:link w:val="Style_14_ch"/>
    <w:rPr>
      <w:rFonts w:ascii="Wingdings" w:hAnsi="Wingdings"/>
    </w:rPr>
  </w:style>
  <w:style w:styleId="Style_14_ch" w:type="character">
    <w:name w:val="WW8Num7z2"/>
    <w:link w:val="Style_14"/>
    <w:rPr>
      <w:rFonts w:ascii="Wingdings" w:hAnsi="Wingdings"/>
    </w:rPr>
  </w:style>
  <w:style w:styleId="Style_15" w:type="paragraph">
    <w:name w:val="toc 6"/>
    <w:next w:val="Style_3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3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Содержимое врезки"/>
    <w:basedOn w:val="Style_2"/>
    <w:link w:val="Style_17_ch"/>
  </w:style>
  <w:style w:styleId="Style_17_ch" w:type="character">
    <w:name w:val="Содержимое врезки"/>
    <w:basedOn w:val="Style_2_ch"/>
    <w:link w:val="Style_17"/>
  </w:style>
  <w:style w:styleId="Style_18" w:type="paragraph">
    <w:name w:val="WW8Num7z0"/>
    <w:link w:val="Style_18_ch"/>
    <w:rPr>
      <w:rFonts w:ascii="Symbol" w:hAnsi="Symbol"/>
    </w:rPr>
  </w:style>
  <w:style w:styleId="Style_18_ch" w:type="character">
    <w:name w:val="WW8Num7z0"/>
    <w:link w:val="Style_18"/>
    <w:rPr>
      <w:rFonts w:ascii="Symbol" w:hAnsi="Symbol"/>
    </w:rPr>
  </w:style>
  <w:style w:styleId="Style_19" w:type="paragraph">
    <w:name w:val="WW8Num19z2"/>
    <w:link w:val="Style_19_ch"/>
    <w:rPr>
      <w:rFonts w:ascii="Wingdings" w:hAnsi="Wingdings"/>
    </w:rPr>
  </w:style>
  <w:style w:styleId="Style_19_ch" w:type="character">
    <w:name w:val="WW8Num19z2"/>
    <w:link w:val="Style_19"/>
    <w:rPr>
      <w:rFonts w:ascii="Wingdings" w:hAnsi="Wingdings"/>
    </w:rPr>
  </w:style>
  <w:style w:styleId="Style_20" w:type="paragraph">
    <w:name w:val="WW8Num18z1"/>
    <w:link w:val="Style_20_ch"/>
    <w:rPr>
      <w:rFonts w:ascii="Courier New" w:hAnsi="Courier New"/>
    </w:rPr>
  </w:style>
  <w:style w:styleId="Style_20_ch" w:type="character">
    <w:name w:val="WW8Num18z1"/>
    <w:link w:val="Style_20"/>
    <w:rPr>
      <w:rFonts w:ascii="Courier New" w:hAnsi="Courier New"/>
    </w:rPr>
  </w:style>
  <w:style w:styleId="Style_21" w:type="paragraph">
    <w:name w:val="WW8Num16z0"/>
    <w:link w:val="Style_21_ch"/>
    <w:rPr>
      <w:rFonts w:ascii="Symbol" w:hAnsi="Symbol"/>
    </w:rPr>
  </w:style>
  <w:style w:styleId="Style_21_ch" w:type="character">
    <w:name w:val="WW8Num16z0"/>
    <w:link w:val="Style_21"/>
    <w:rPr>
      <w:rFonts w:ascii="Symbol" w:hAnsi="Symbol"/>
    </w:rPr>
  </w:style>
  <w:style w:styleId="Style_22" w:type="paragraph">
    <w:name w:val="WW8Num31z1"/>
    <w:link w:val="Style_22_ch"/>
    <w:rPr>
      <w:rFonts w:ascii="Courier New" w:hAnsi="Courier New"/>
    </w:rPr>
  </w:style>
  <w:style w:styleId="Style_22_ch" w:type="character">
    <w:name w:val="WW8Num31z1"/>
    <w:link w:val="Style_22"/>
    <w:rPr>
      <w:rFonts w:ascii="Courier New" w:hAnsi="Courier New"/>
    </w:rPr>
  </w:style>
  <w:style w:styleId="Style_23" w:type="paragraph">
    <w:name w:val="WW8Num13z1"/>
    <w:link w:val="Style_23_ch"/>
    <w:rPr>
      <w:rFonts w:ascii="Courier New" w:hAnsi="Courier New"/>
    </w:rPr>
  </w:style>
  <w:style w:styleId="Style_23_ch" w:type="character">
    <w:name w:val="WW8Num13z1"/>
    <w:link w:val="Style_23"/>
    <w:rPr>
      <w:rFonts w:ascii="Courier New" w:hAnsi="Courier New"/>
    </w:rPr>
  </w:style>
  <w:style w:styleId="Style_24" w:type="paragraph">
    <w:name w:val="WW8Num32z0"/>
    <w:link w:val="Style_24_ch"/>
    <w:rPr>
      <w:rFonts w:ascii="Symbol" w:hAnsi="Symbol"/>
    </w:rPr>
  </w:style>
  <w:style w:styleId="Style_24_ch" w:type="character">
    <w:name w:val="WW8Num32z0"/>
    <w:link w:val="Style_24"/>
    <w:rPr>
      <w:rFonts w:ascii="Symbol" w:hAnsi="Symbol"/>
    </w:rPr>
  </w:style>
  <w:style w:styleId="Style_25" w:type="paragraph">
    <w:name w:val="WW8Num22z2"/>
    <w:link w:val="Style_25_ch"/>
    <w:rPr>
      <w:rFonts w:ascii="Wingdings" w:hAnsi="Wingdings"/>
    </w:rPr>
  </w:style>
  <w:style w:styleId="Style_25_ch" w:type="character">
    <w:name w:val="WW8Num22z2"/>
    <w:link w:val="Style_25"/>
    <w:rPr>
      <w:rFonts w:ascii="Wingdings" w:hAnsi="Wingdings"/>
    </w:rPr>
  </w:style>
  <w:style w:styleId="Style_26" w:type="paragraph">
    <w:name w:val="Символ нумерации"/>
    <w:link w:val="Style_26_ch"/>
  </w:style>
  <w:style w:styleId="Style_26_ch" w:type="character">
    <w:name w:val="Символ нумерации"/>
    <w:link w:val="Style_26"/>
  </w:style>
  <w:style w:styleId="Style_27" w:type="paragraph">
    <w:name w:val="List"/>
    <w:basedOn w:val="Style_2"/>
    <w:link w:val="Style_27_ch"/>
  </w:style>
  <w:style w:styleId="Style_27_ch" w:type="character">
    <w:name w:val="List"/>
    <w:basedOn w:val="Style_2_ch"/>
    <w:link w:val="Style_27"/>
  </w:style>
  <w:style w:styleId="Style_28" w:type="paragraph">
    <w:name w:val="WW8Num17z2"/>
    <w:link w:val="Style_28_ch"/>
    <w:rPr>
      <w:rFonts w:ascii="Wingdings" w:hAnsi="Wingdings"/>
    </w:rPr>
  </w:style>
  <w:style w:styleId="Style_28_ch" w:type="character">
    <w:name w:val="WW8Num17z2"/>
    <w:link w:val="Style_28"/>
    <w:rPr>
      <w:rFonts w:ascii="Wingdings" w:hAnsi="Wingdings"/>
    </w:rPr>
  </w:style>
  <w:style w:styleId="Style_29" w:type="paragraph">
    <w:name w:val="WW8Num5z1"/>
    <w:link w:val="Style_29_ch"/>
    <w:rPr>
      <w:rFonts w:ascii="Courier New" w:hAnsi="Courier New"/>
    </w:rPr>
  </w:style>
  <w:style w:styleId="Style_29_ch" w:type="character">
    <w:name w:val="WW8Num5z1"/>
    <w:link w:val="Style_29"/>
    <w:rPr>
      <w:rFonts w:ascii="Courier New" w:hAnsi="Courier New"/>
    </w:rPr>
  </w:style>
  <w:style w:styleId="Style_30" w:type="paragraph">
    <w:name w:val="Содержимое таблицы"/>
    <w:basedOn w:val="Style_3"/>
    <w:link w:val="Style_30_ch"/>
  </w:style>
  <w:style w:styleId="Style_30_ch" w:type="character">
    <w:name w:val="Содержимое таблицы"/>
    <w:basedOn w:val="Style_3_ch"/>
    <w:link w:val="Style_30"/>
  </w:style>
  <w:style w:styleId="Style_31" w:type="paragraph">
    <w:name w:val="End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Endnote"/>
    <w:link w:val="Style_31"/>
    <w:rPr>
      <w:rFonts w:ascii="XO Thames" w:hAnsi="XO Thames"/>
      <w:sz w:val="22"/>
    </w:rPr>
  </w:style>
  <w:style w:styleId="Style_32" w:type="paragraph">
    <w:name w:val="heading 3"/>
    <w:next w:val="Style_3"/>
    <w:link w:val="Style_3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2_ch" w:type="character">
    <w:name w:val="heading 3"/>
    <w:link w:val="Style_32"/>
    <w:rPr>
      <w:rFonts w:ascii="XO Thames" w:hAnsi="XO Thames"/>
      <w:b w:val="1"/>
      <w:sz w:val="26"/>
    </w:rPr>
  </w:style>
  <w:style w:styleId="Style_33" w:type="paragraph">
    <w:name w:val="WW8Num30z1"/>
    <w:link w:val="Style_33_ch"/>
    <w:rPr>
      <w:rFonts w:ascii="Courier New" w:hAnsi="Courier New"/>
    </w:rPr>
  </w:style>
  <w:style w:styleId="Style_33_ch" w:type="character">
    <w:name w:val="WW8Num30z1"/>
    <w:link w:val="Style_33"/>
    <w:rPr>
      <w:rFonts w:ascii="Courier New" w:hAnsi="Courier New"/>
    </w:rPr>
  </w:style>
  <w:style w:styleId="Style_34" w:type="paragraph">
    <w:name w:val="WW8Num18z0"/>
    <w:link w:val="Style_34_ch"/>
    <w:rPr>
      <w:rFonts w:ascii="Symbol" w:hAnsi="Symbol"/>
    </w:rPr>
  </w:style>
  <w:style w:styleId="Style_34_ch" w:type="character">
    <w:name w:val="WW8Num18z0"/>
    <w:link w:val="Style_34"/>
    <w:rPr>
      <w:rFonts w:ascii="Symbol" w:hAnsi="Symbol"/>
    </w:rPr>
  </w:style>
  <w:style w:styleId="Style_35" w:type="paragraph">
    <w:name w:val="WW8Num11z2"/>
    <w:link w:val="Style_35_ch"/>
    <w:rPr>
      <w:rFonts w:ascii="Wingdings" w:hAnsi="Wingdings"/>
    </w:rPr>
  </w:style>
  <w:style w:styleId="Style_35_ch" w:type="character">
    <w:name w:val="WW8Num11z2"/>
    <w:link w:val="Style_35"/>
    <w:rPr>
      <w:rFonts w:ascii="Wingdings" w:hAnsi="Wingdings"/>
    </w:rPr>
  </w:style>
  <w:style w:styleId="Style_36" w:type="paragraph">
    <w:name w:val="WW8Num31z2"/>
    <w:link w:val="Style_36_ch"/>
    <w:rPr>
      <w:rFonts w:ascii="Wingdings" w:hAnsi="Wingdings"/>
    </w:rPr>
  </w:style>
  <w:style w:styleId="Style_36_ch" w:type="character">
    <w:name w:val="WW8Num31z2"/>
    <w:link w:val="Style_36"/>
    <w:rPr>
      <w:rFonts w:ascii="Wingdings" w:hAnsi="Wingdings"/>
    </w:rPr>
  </w:style>
  <w:style w:styleId="Style_37" w:type="paragraph">
    <w:name w:val="WW8Num17z0"/>
    <w:link w:val="Style_37_ch"/>
    <w:rPr>
      <w:rFonts w:ascii="Symbol" w:hAnsi="Symbol"/>
    </w:rPr>
  </w:style>
  <w:style w:styleId="Style_37_ch" w:type="character">
    <w:name w:val="WW8Num17z0"/>
    <w:link w:val="Style_37"/>
    <w:rPr>
      <w:rFonts w:ascii="Symbol" w:hAnsi="Symbol"/>
    </w:rPr>
  </w:style>
  <w:style w:styleId="Style_38" w:type="paragraph">
    <w:name w:val="WW8Num13z2"/>
    <w:link w:val="Style_38_ch"/>
    <w:rPr>
      <w:rFonts w:ascii="Wingdings" w:hAnsi="Wingdings"/>
    </w:rPr>
  </w:style>
  <w:style w:styleId="Style_38_ch" w:type="character">
    <w:name w:val="WW8Num13z2"/>
    <w:link w:val="Style_38"/>
    <w:rPr>
      <w:rFonts w:ascii="Wingdings" w:hAnsi="Wingdings"/>
    </w:rPr>
  </w:style>
  <w:style w:styleId="Style_39" w:type="paragraph">
    <w:name w:val="WW8Num6z1"/>
    <w:link w:val="Style_39_ch"/>
    <w:rPr>
      <w:rFonts w:ascii="Courier New" w:hAnsi="Courier New"/>
    </w:rPr>
  </w:style>
  <w:style w:styleId="Style_39_ch" w:type="character">
    <w:name w:val="WW8Num6z1"/>
    <w:link w:val="Style_39"/>
    <w:rPr>
      <w:rFonts w:ascii="Courier New" w:hAnsi="Courier New"/>
    </w:rPr>
  </w:style>
  <w:style w:styleId="Style_40" w:type="paragraph">
    <w:name w:val="Default Paragraph Font"/>
    <w:link w:val="Style_40_ch"/>
  </w:style>
  <w:style w:styleId="Style_40_ch" w:type="character">
    <w:name w:val="Default Paragraph Font"/>
    <w:link w:val="Style_40"/>
  </w:style>
  <w:style w:styleId="Style_41" w:type="paragraph">
    <w:name w:val="WW8Num11z3"/>
    <w:link w:val="Style_41_ch"/>
    <w:rPr>
      <w:rFonts w:ascii="Symbol" w:hAnsi="Symbol"/>
    </w:rPr>
  </w:style>
  <w:style w:styleId="Style_41_ch" w:type="character">
    <w:name w:val="WW8Num11z3"/>
    <w:link w:val="Style_41"/>
    <w:rPr>
      <w:rFonts w:ascii="Symbol" w:hAnsi="Symbol"/>
    </w:rPr>
  </w:style>
  <w:style w:styleId="Style_42" w:type="paragraph">
    <w:name w:val="Normal (Web)"/>
    <w:basedOn w:val="Style_3"/>
    <w:link w:val="Style_42_ch"/>
    <w:pPr>
      <w:spacing w:after="75"/>
      <w:ind/>
    </w:pPr>
    <w:rPr>
      <w:rFonts w:ascii="Verdana" w:hAnsi="Verdana"/>
      <w:color w:val="000000"/>
      <w:sz w:val="18"/>
    </w:rPr>
  </w:style>
  <w:style w:styleId="Style_42_ch" w:type="character">
    <w:name w:val="Normal (Web)"/>
    <w:basedOn w:val="Style_3_ch"/>
    <w:link w:val="Style_42"/>
    <w:rPr>
      <w:rFonts w:ascii="Verdana" w:hAnsi="Verdana"/>
      <w:color w:val="000000"/>
      <w:sz w:val="18"/>
    </w:rPr>
  </w:style>
  <w:style w:styleId="Style_43" w:type="paragraph">
    <w:name w:val="Заголовок"/>
    <w:basedOn w:val="Style_3"/>
    <w:next w:val="Style_2"/>
    <w:link w:val="Style_43_ch"/>
    <w:pPr>
      <w:keepNext w:val="1"/>
      <w:spacing w:after="120" w:before="240"/>
      <w:ind/>
    </w:pPr>
    <w:rPr>
      <w:rFonts w:ascii="Arial" w:hAnsi="Arial"/>
      <w:sz w:val="28"/>
    </w:rPr>
  </w:style>
  <w:style w:styleId="Style_43_ch" w:type="character">
    <w:name w:val="Заголовок"/>
    <w:basedOn w:val="Style_3_ch"/>
    <w:link w:val="Style_43"/>
    <w:rPr>
      <w:rFonts w:ascii="Arial" w:hAnsi="Arial"/>
      <w:sz w:val="28"/>
    </w:rPr>
  </w:style>
  <w:style w:styleId="Style_44" w:type="paragraph">
    <w:name w:val="WW8Num22z0"/>
    <w:link w:val="Style_44_ch"/>
    <w:rPr>
      <w:rFonts w:ascii="Symbol" w:hAnsi="Symbol"/>
    </w:rPr>
  </w:style>
  <w:style w:styleId="Style_44_ch" w:type="character">
    <w:name w:val="WW8Num22z0"/>
    <w:link w:val="Style_44"/>
    <w:rPr>
      <w:rFonts w:ascii="Symbol" w:hAnsi="Symbol"/>
    </w:rPr>
  </w:style>
  <w:style w:styleId="Style_45" w:type="paragraph">
    <w:name w:val="  ConsPlusCell"/>
    <w:next w:val="Style_3"/>
    <w:link w:val="Style_45_ch"/>
    <w:pPr>
      <w:widowControl w:val="0"/>
      <w:ind/>
    </w:pPr>
    <w:rPr>
      <w:rFonts w:ascii="Arial" w:hAnsi="Arial"/>
    </w:rPr>
  </w:style>
  <w:style w:styleId="Style_45_ch" w:type="character">
    <w:name w:val="  ConsPlusCell"/>
    <w:link w:val="Style_45"/>
    <w:rPr>
      <w:rFonts w:ascii="Arial" w:hAnsi="Arial"/>
    </w:rPr>
  </w:style>
  <w:style w:styleId="Style_46" w:type="paragraph">
    <w:name w:val="WW8Num27z1"/>
    <w:link w:val="Style_46_ch"/>
    <w:rPr>
      <w:rFonts w:ascii="Courier New" w:hAnsi="Courier New"/>
    </w:rPr>
  </w:style>
  <w:style w:styleId="Style_46_ch" w:type="character">
    <w:name w:val="WW8Num27z1"/>
    <w:link w:val="Style_46"/>
    <w:rPr>
      <w:rFonts w:ascii="Courier New" w:hAnsi="Courier New"/>
    </w:rPr>
  </w:style>
  <w:style w:styleId="Style_47" w:type="paragraph">
    <w:name w:val="Body Text Indent"/>
    <w:basedOn w:val="Style_3"/>
    <w:link w:val="Style_47_ch"/>
    <w:pPr>
      <w:spacing w:after="120" w:before="0"/>
      <w:ind w:firstLine="0" w:left="283" w:right="0"/>
    </w:pPr>
    <w:rPr>
      <w:sz w:val="24"/>
    </w:rPr>
  </w:style>
  <w:style w:styleId="Style_47_ch" w:type="character">
    <w:name w:val="Body Text Indent"/>
    <w:basedOn w:val="Style_3_ch"/>
    <w:link w:val="Style_47"/>
    <w:rPr>
      <w:sz w:val="24"/>
    </w:rPr>
  </w:style>
  <w:style w:styleId="Style_48" w:type="paragraph">
    <w:name w:val="WW8Num14z0"/>
    <w:link w:val="Style_48_ch"/>
    <w:rPr>
      <w:rFonts w:ascii="Symbol" w:hAnsi="Symbol"/>
    </w:rPr>
  </w:style>
  <w:style w:styleId="Style_48_ch" w:type="character">
    <w:name w:val="WW8Num14z0"/>
    <w:link w:val="Style_48"/>
    <w:rPr>
      <w:rFonts w:ascii="Symbol" w:hAnsi="Symbol"/>
    </w:rPr>
  </w:style>
  <w:style w:styleId="Style_49" w:type="paragraph">
    <w:name w:val="Основной текст 21"/>
    <w:basedOn w:val="Style_3"/>
    <w:link w:val="Style_49_ch"/>
    <w:pPr>
      <w:spacing w:after="120" w:before="0" w:line="480" w:lineRule="auto"/>
      <w:ind/>
    </w:pPr>
    <w:rPr>
      <w:sz w:val="24"/>
    </w:rPr>
  </w:style>
  <w:style w:styleId="Style_49_ch" w:type="character">
    <w:name w:val="Основной текст 21"/>
    <w:basedOn w:val="Style_3_ch"/>
    <w:link w:val="Style_49"/>
    <w:rPr>
      <w:sz w:val="24"/>
    </w:rPr>
  </w:style>
  <w:style w:styleId="Style_50" w:type="paragraph">
    <w:name w:val="WW8Num24z1"/>
    <w:link w:val="Style_50_ch"/>
    <w:rPr>
      <w:rFonts w:ascii="Courier New" w:hAnsi="Courier New"/>
    </w:rPr>
  </w:style>
  <w:style w:styleId="Style_50_ch" w:type="character">
    <w:name w:val="WW8Num24z1"/>
    <w:link w:val="Style_50"/>
    <w:rPr>
      <w:rFonts w:ascii="Courier New" w:hAnsi="Courier New"/>
    </w:rPr>
  </w:style>
  <w:style w:styleId="Style_51" w:type="paragraph">
    <w:name w:val="WW8Num25z0"/>
    <w:link w:val="Style_51_ch"/>
    <w:rPr>
      <w:rFonts w:ascii="Wingdings" w:hAnsi="Wingdings"/>
    </w:rPr>
  </w:style>
  <w:style w:styleId="Style_51_ch" w:type="character">
    <w:name w:val="WW8Num25z0"/>
    <w:link w:val="Style_51"/>
    <w:rPr>
      <w:rFonts w:ascii="Wingdings" w:hAnsi="Wingdings"/>
    </w:rPr>
  </w:style>
  <w:style w:styleId="Style_52" w:type="paragraph">
    <w:name w:val="Стиль 13 пт"/>
    <w:basedOn w:val="Style_53"/>
    <w:link w:val="Style_52_ch"/>
    <w:rPr>
      <w:sz w:val="26"/>
    </w:rPr>
  </w:style>
  <w:style w:styleId="Style_52_ch" w:type="character">
    <w:name w:val="Стиль 13 пт"/>
    <w:basedOn w:val="Style_53_ch"/>
    <w:link w:val="Style_52"/>
    <w:rPr>
      <w:sz w:val="26"/>
    </w:rPr>
  </w:style>
  <w:style w:styleId="Style_54" w:type="paragraph">
    <w:name w:val="Основной текст с отступом 21"/>
    <w:basedOn w:val="Style_3"/>
    <w:link w:val="Style_54_ch"/>
    <w:pPr>
      <w:spacing w:after="120" w:before="0" w:line="480" w:lineRule="auto"/>
      <w:ind w:firstLine="0" w:left="283" w:right="0"/>
    </w:pPr>
    <w:rPr>
      <w:sz w:val="24"/>
    </w:rPr>
  </w:style>
  <w:style w:styleId="Style_54_ch" w:type="character">
    <w:name w:val="Основной текст с отступом 21"/>
    <w:basedOn w:val="Style_3_ch"/>
    <w:link w:val="Style_54"/>
    <w:rPr>
      <w:sz w:val="24"/>
    </w:rPr>
  </w:style>
  <w:style w:styleId="Style_55" w:type="paragraph">
    <w:name w:val="WW8Num23z2"/>
    <w:link w:val="Style_55_ch"/>
    <w:rPr>
      <w:rFonts w:ascii="Wingdings" w:hAnsi="Wingdings"/>
    </w:rPr>
  </w:style>
  <w:style w:styleId="Style_55_ch" w:type="character">
    <w:name w:val="WW8Num23z2"/>
    <w:link w:val="Style_55"/>
    <w:rPr>
      <w:rFonts w:ascii="Wingdings" w:hAnsi="Wingdings"/>
    </w:rPr>
  </w:style>
  <w:style w:styleId="Style_56" w:type="paragraph">
    <w:name w:val="WW8Num27z2"/>
    <w:link w:val="Style_56_ch"/>
    <w:rPr>
      <w:rFonts w:ascii="Wingdings" w:hAnsi="Wingdings"/>
    </w:rPr>
  </w:style>
  <w:style w:styleId="Style_56_ch" w:type="character">
    <w:name w:val="WW8Num27z2"/>
    <w:link w:val="Style_56"/>
    <w:rPr>
      <w:rFonts w:ascii="Wingdings" w:hAnsi="Wingdings"/>
    </w:rPr>
  </w:style>
  <w:style w:styleId="Style_57" w:type="paragraph">
    <w:name w:val="List Paragraph"/>
    <w:basedOn w:val="Style_3"/>
    <w:link w:val="Style_57_ch"/>
    <w:pPr>
      <w:ind w:firstLine="0" w:left="720" w:right="0"/>
    </w:pPr>
  </w:style>
  <w:style w:styleId="Style_57_ch" w:type="character">
    <w:name w:val="List Paragraph"/>
    <w:basedOn w:val="Style_3_ch"/>
    <w:link w:val="Style_57"/>
  </w:style>
  <w:style w:styleId="Style_58" w:type="paragraph">
    <w:name w:val="WW8Num3z1"/>
    <w:link w:val="Style_58_ch"/>
    <w:rPr>
      <w:rFonts w:ascii="Courier New" w:hAnsi="Courier New"/>
    </w:rPr>
  </w:style>
  <w:style w:styleId="Style_58_ch" w:type="character">
    <w:name w:val="WW8Num3z1"/>
    <w:link w:val="Style_58"/>
    <w:rPr>
      <w:rFonts w:ascii="Courier New" w:hAnsi="Courier New"/>
    </w:rPr>
  </w:style>
  <w:style w:styleId="Style_59" w:type="paragraph">
    <w:name w:val="Название2"/>
    <w:basedOn w:val="Style_3"/>
    <w:link w:val="Style_59_ch"/>
    <w:pPr>
      <w:spacing w:after="120" w:before="120"/>
      <w:ind/>
    </w:pPr>
    <w:rPr>
      <w:i w:val="1"/>
      <w:sz w:val="24"/>
    </w:rPr>
  </w:style>
  <w:style w:styleId="Style_59_ch" w:type="character">
    <w:name w:val="Название2"/>
    <w:basedOn w:val="Style_3_ch"/>
    <w:link w:val="Style_59"/>
    <w:rPr>
      <w:i w:val="1"/>
      <w:sz w:val="24"/>
    </w:rPr>
  </w:style>
  <w:style w:styleId="Style_2" w:type="paragraph">
    <w:name w:val="Body Text"/>
    <w:basedOn w:val="Style_3"/>
    <w:link w:val="Style_2_ch"/>
    <w:pPr>
      <w:spacing w:after="120" w:before="0"/>
      <w:ind/>
    </w:pPr>
  </w:style>
  <w:style w:styleId="Style_2_ch" w:type="character">
    <w:name w:val="Body Text"/>
    <w:basedOn w:val="Style_3_ch"/>
    <w:link w:val="Style_2"/>
  </w:style>
  <w:style w:styleId="Style_60" w:type="paragraph">
    <w:name w:val="WW8Num9z2"/>
    <w:link w:val="Style_60_ch"/>
    <w:rPr>
      <w:rFonts w:ascii="Wingdings" w:hAnsi="Wingdings"/>
    </w:rPr>
  </w:style>
  <w:style w:styleId="Style_60_ch" w:type="character">
    <w:name w:val="WW8Num9z2"/>
    <w:link w:val="Style_60"/>
    <w:rPr>
      <w:rFonts w:ascii="Wingdings" w:hAnsi="Wingdings"/>
    </w:rPr>
  </w:style>
  <w:style w:styleId="Style_61" w:type="paragraph">
    <w:name w:val="WW8Num14z1"/>
    <w:link w:val="Style_61_ch"/>
    <w:rPr>
      <w:rFonts w:ascii="Courier New" w:hAnsi="Courier New"/>
    </w:rPr>
  </w:style>
  <w:style w:styleId="Style_61_ch" w:type="character">
    <w:name w:val="WW8Num14z1"/>
    <w:link w:val="Style_61"/>
    <w:rPr>
      <w:rFonts w:ascii="Courier New" w:hAnsi="Courier New"/>
    </w:rPr>
  </w:style>
  <w:style w:styleId="Style_62" w:type="paragraph">
    <w:name w:val="WW8Num25z3"/>
    <w:link w:val="Style_62_ch"/>
    <w:rPr>
      <w:rFonts w:ascii="Symbol" w:hAnsi="Symbol"/>
    </w:rPr>
  </w:style>
  <w:style w:styleId="Style_62_ch" w:type="character">
    <w:name w:val="WW8Num25z3"/>
    <w:link w:val="Style_62"/>
    <w:rPr>
      <w:rFonts w:ascii="Symbol" w:hAnsi="Symbol"/>
    </w:rPr>
  </w:style>
  <w:style w:styleId="Style_63" w:type="paragraph">
    <w:name w:val="page number"/>
    <w:basedOn w:val="Style_53"/>
    <w:link w:val="Style_63_ch"/>
  </w:style>
  <w:style w:styleId="Style_63_ch" w:type="character">
    <w:name w:val="page number"/>
    <w:basedOn w:val="Style_53_ch"/>
    <w:link w:val="Style_63"/>
  </w:style>
  <w:style w:styleId="Style_64" w:type="paragraph">
    <w:name w:val="Маркеры списка"/>
    <w:link w:val="Style_64_ch"/>
    <w:rPr>
      <w:rFonts w:ascii="OpenSymbol" w:hAnsi="OpenSymbol"/>
    </w:rPr>
  </w:style>
  <w:style w:styleId="Style_64_ch" w:type="character">
    <w:name w:val="Маркеры списка"/>
    <w:link w:val="Style_64"/>
    <w:rPr>
      <w:rFonts w:ascii="OpenSymbol" w:hAnsi="OpenSymbol"/>
    </w:rPr>
  </w:style>
  <w:style w:styleId="Style_65" w:type="paragraph">
    <w:name w:val="WW8Num33z2"/>
    <w:link w:val="Style_65_ch"/>
    <w:rPr>
      <w:rFonts w:ascii="Wingdings" w:hAnsi="Wingdings"/>
    </w:rPr>
  </w:style>
  <w:style w:styleId="Style_65_ch" w:type="character">
    <w:name w:val="WW8Num33z2"/>
    <w:link w:val="Style_65"/>
    <w:rPr>
      <w:rFonts w:ascii="Wingdings" w:hAnsi="Wingdings"/>
    </w:rPr>
  </w:style>
  <w:style w:styleId="Style_66" w:type="paragraph">
    <w:name w:val="WW8Num10z0"/>
    <w:link w:val="Style_66_ch"/>
    <w:rPr>
      <w:rFonts w:ascii="Symbol" w:hAnsi="Symbol"/>
    </w:rPr>
  </w:style>
  <w:style w:styleId="Style_66_ch" w:type="character">
    <w:name w:val="WW8Num10z0"/>
    <w:link w:val="Style_66"/>
    <w:rPr>
      <w:rFonts w:ascii="Symbol" w:hAnsi="Symbol"/>
    </w:rPr>
  </w:style>
  <w:style w:styleId="Style_67" w:type="paragraph">
    <w:name w:val="WW8Num24z2"/>
    <w:link w:val="Style_67_ch"/>
    <w:rPr>
      <w:rFonts w:ascii="Wingdings" w:hAnsi="Wingdings"/>
    </w:rPr>
  </w:style>
  <w:style w:styleId="Style_67_ch" w:type="character">
    <w:name w:val="WW8Num24z2"/>
    <w:link w:val="Style_67"/>
    <w:rPr>
      <w:rFonts w:ascii="Wingdings" w:hAnsi="Wingdings"/>
    </w:rPr>
  </w:style>
  <w:style w:styleId="Style_68" w:type="paragraph">
    <w:name w:val="WW8Num20z0"/>
    <w:link w:val="Style_68_ch"/>
    <w:rPr>
      <w:rFonts w:ascii="Symbol" w:hAnsi="Symbol"/>
    </w:rPr>
  </w:style>
  <w:style w:styleId="Style_68_ch" w:type="character">
    <w:name w:val="WW8Num20z0"/>
    <w:link w:val="Style_68"/>
    <w:rPr>
      <w:rFonts w:ascii="Symbol" w:hAnsi="Symbol"/>
    </w:rPr>
  </w:style>
  <w:style w:styleId="Style_69" w:type="paragraph">
    <w:name w:val="WW8Num28z0"/>
    <w:link w:val="Style_69_ch"/>
    <w:rPr>
      <w:rFonts w:ascii="Symbol" w:hAnsi="Symbol"/>
    </w:rPr>
  </w:style>
  <w:style w:styleId="Style_69_ch" w:type="character">
    <w:name w:val="WW8Num28z0"/>
    <w:link w:val="Style_69"/>
    <w:rPr>
      <w:rFonts w:ascii="Symbol" w:hAnsi="Symbol"/>
    </w:rPr>
  </w:style>
  <w:style w:styleId="Style_70" w:type="paragraph">
    <w:name w:val="Заголовок таблицы"/>
    <w:basedOn w:val="Style_30"/>
    <w:link w:val="Style_70_ch"/>
    <w:pPr>
      <w:ind/>
      <w:jc w:val="center"/>
    </w:pPr>
    <w:rPr>
      <w:b w:val="1"/>
    </w:rPr>
  </w:style>
  <w:style w:styleId="Style_70_ch" w:type="character">
    <w:name w:val="Заголовок таблицы"/>
    <w:basedOn w:val="Style_30_ch"/>
    <w:link w:val="Style_70"/>
    <w:rPr>
      <w:b w:val="1"/>
    </w:rPr>
  </w:style>
  <w:style w:styleId="Style_71" w:type="paragraph">
    <w:name w:val="toc 3"/>
    <w:next w:val="Style_3"/>
    <w:link w:val="Style_7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1_ch" w:type="character">
    <w:name w:val="toc 3"/>
    <w:link w:val="Style_71"/>
    <w:rPr>
      <w:rFonts w:ascii="XO Thames" w:hAnsi="XO Thames"/>
      <w:sz w:val="28"/>
    </w:rPr>
  </w:style>
  <w:style w:styleId="Style_72" w:type="paragraph">
    <w:name w:val="WW8Num29z0"/>
    <w:link w:val="Style_72_ch"/>
    <w:rPr>
      <w:rFonts w:ascii="Symbol" w:hAnsi="Symbol"/>
    </w:rPr>
  </w:style>
  <w:style w:styleId="Style_72_ch" w:type="character">
    <w:name w:val="WW8Num29z0"/>
    <w:link w:val="Style_72"/>
    <w:rPr>
      <w:rFonts w:ascii="Symbol" w:hAnsi="Symbol"/>
    </w:rPr>
  </w:style>
  <w:style w:styleId="Style_73" w:type="paragraph">
    <w:name w:val="WW8Num15z0"/>
    <w:link w:val="Style_73_ch"/>
    <w:rPr>
      <w:rFonts w:ascii="Symbol" w:hAnsi="Symbol"/>
    </w:rPr>
  </w:style>
  <w:style w:styleId="Style_73_ch" w:type="character">
    <w:name w:val="WW8Num15z0"/>
    <w:link w:val="Style_73"/>
    <w:rPr>
      <w:rFonts w:ascii="Symbol" w:hAnsi="Symbol"/>
    </w:rPr>
  </w:style>
  <w:style w:styleId="Style_74" w:type="paragraph">
    <w:name w:val="  ConsPlusTitle"/>
    <w:next w:val="Style_3"/>
    <w:link w:val="Style_74_ch"/>
    <w:pPr>
      <w:widowControl w:val="0"/>
      <w:ind/>
    </w:pPr>
    <w:rPr>
      <w:rFonts w:ascii="Arial" w:hAnsi="Arial"/>
      <w:b w:val="1"/>
    </w:rPr>
  </w:style>
  <w:style w:styleId="Style_74_ch" w:type="character">
    <w:name w:val="  ConsPlusTitle"/>
    <w:link w:val="Style_74"/>
    <w:rPr>
      <w:rFonts w:ascii="Arial" w:hAnsi="Arial"/>
      <w:b w:val="1"/>
    </w:rPr>
  </w:style>
  <w:style w:styleId="Style_4" w:type="paragraph">
    <w:name w:val="Основной текст с отступом 22"/>
    <w:basedOn w:val="Style_3"/>
    <w:link w:val="Style_4_ch"/>
    <w:pPr>
      <w:spacing w:after="120" w:before="0" w:line="480" w:lineRule="auto"/>
      <w:ind w:firstLine="0" w:left="283" w:right="0"/>
    </w:pPr>
  </w:style>
  <w:style w:styleId="Style_4_ch" w:type="character">
    <w:name w:val="Основной текст с отступом 22"/>
    <w:basedOn w:val="Style_3_ch"/>
    <w:link w:val="Style_4"/>
  </w:style>
  <w:style w:styleId="Style_75" w:type="paragraph">
    <w:name w:val="header"/>
    <w:basedOn w:val="Style_3"/>
    <w:link w:val="Style_75_ch"/>
    <w:pPr>
      <w:tabs>
        <w:tab w:leader="none" w:pos="4677" w:val="center"/>
        <w:tab w:leader="none" w:pos="9355" w:val="right"/>
      </w:tabs>
      <w:ind/>
    </w:pPr>
  </w:style>
  <w:style w:styleId="Style_75_ch" w:type="character">
    <w:name w:val="header"/>
    <w:basedOn w:val="Style_3_ch"/>
    <w:link w:val="Style_75"/>
  </w:style>
  <w:style w:styleId="Style_76" w:type="paragraph">
    <w:name w:val="Название1"/>
    <w:basedOn w:val="Style_3"/>
    <w:link w:val="Style_76_ch"/>
    <w:pPr>
      <w:spacing w:after="120" w:before="120"/>
      <w:ind/>
    </w:pPr>
    <w:rPr>
      <w:i w:val="1"/>
      <w:sz w:val="24"/>
    </w:rPr>
  </w:style>
  <w:style w:styleId="Style_76_ch" w:type="character">
    <w:name w:val="Название1"/>
    <w:basedOn w:val="Style_3_ch"/>
    <w:link w:val="Style_76"/>
    <w:rPr>
      <w:i w:val="1"/>
      <w:sz w:val="24"/>
    </w:rPr>
  </w:style>
  <w:style w:styleId="Style_77" w:type="paragraph">
    <w:name w:val="Основной текст с отступом 31"/>
    <w:basedOn w:val="Style_3"/>
    <w:link w:val="Style_77_ch"/>
    <w:pPr>
      <w:spacing w:after="120" w:before="0"/>
      <w:ind w:firstLine="0" w:left="283" w:right="0"/>
    </w:pPr>
    <w:rPr>
      <w:sz w:val="16"/>
    </w:rPr>
  </w:style>
  <w:style w:styleId="Style_77_ch" w:type="character">
    <w:name w:val="Основной текст с отступом 31"/>
    <w:basedOn w:val="Style_3_ch"/>
    <w:link w:val="Style_77"/>
    <w:rPr>
      <w:sz w:val="16"/>
    </w:rPr>
  </w:style>
  <w:style w:styleId="Style_53" w:type="paragraph">
    <w:name w:val="Основной шрифт абзаца1"/>
    <w:link w:val="Style_53_ch"/>
  </w:style>
  <w:style w:styleId="Style_53_ch" w:type="character">
    <w:name w:val="Основной шрифт абзаца1"/>
    <w:link w:val="Style_53"/>
  </w:style>
  <w:style w:styleId="Style_78" w:type="paragraph">
    <w:name w:val="WW8Num2z0"/>
    <w:link w:val="Style_78_ch"/>
    <w:rPr>
      <w:rFonts w:ascii="Symbol" w:hAnsi="Symbol"/>
    </w:rPr>
  </w:style>
  <w:style w:styleId="Style_78_ch" w:type="character">
    <w:name w:val="WW8Num2z0"/>
    <w:link w:val="Style_78"/>
    <w:rPr>
      <w:rFonts w:ascii="Symbol" w:hAnsi="Symbol"/>
    </w:rPr>
  </w:style>
  <w:style w:styleId="Style_79" w:type="paragraph">
    <w:name w:val="WW8Num3z0"/>
    <w:link w:val="Style_79_ch"/>
    <w:rPr>
      <w:rFonts w:ascii="Symbol" w:hAnsi="Symbol"/>
    </w:rPr>
  </w:style>
  <w:style w:styleId="Style_79_ch" w:type="character">
    <w:name w:val="WW8Num3z0"/>
    <w:link w:val="Style_79"/>
    <w:rPr>
      <w:rFonts w:ascii="Symbol" w:hAnsi="Symbol"/>
    </w:rPr>
  </w:style>
  <w:style w:styleId="Style_80" w:type="paragraph">
    <w:name w:val="WW8Num2z2"/>
    <w:link w:val="Style_80_ch"/>
    <w:rPr>
      <w:rFonts w:ascii="Wingdings" w:hAnsi="Wingdings"/>
    </w:rPr>
  </w:style>
  <w:style w:styleId="Style_80_ch" w:type="character">
    <w:name w:val="WW8Num2z2"/>
    <w:link w:val="Style_80"/>
    <w:rPr>
      <w:rFonts w:ascii="Wingdings" w:hAnsi="Wingdings"/>
    </w:rPr>
  </w:style>
  <w:style w:styleId="Style_81" w:type="paragraph">
    <w:name w:val="WW8Num30z2"/>
    <w:link w:val="Style_81_ch"/>
    <w:rPr>
      <w:rFonts w:ascii="Wingdings" w:hAnsi="Wingdings"/>
    </w:rPr>
  </w:style>
  <w:style w:styleId="Style_81_ch" w:type="character">
    <w:name w:val="WW8Num30z2"/>
    <w:link w:val="Style_81"/>
    <w:rPr>
      <w:rFonts w:ascii="Wingdings" w:hAnsi="Wingdings"/>
    </w:rPr>
  </w:style>
  <w:style w:styleId="Style_82" w:type="paragraph">
    <w:name w:val="ConsPlusNonformat"/>
    <w:link w:val="Style_82_ch"/>
    <w:pPr>
      <w:widowControl w:val="0"/>
      <w:ind/>
    </w:pPr>
    <w:rPr>
      <w:rFonts w:ascii="Courier New" w:hAnsi="Courier New"/>
    </w:rPr>
  </w:style>
  <w:style w:styleId="Style_82_ch" w:type="character">
    <w:name w:val="ConsPlusNonformat"/>
    <w:link w:val="Style_82"/>
    <w:rPr>
      <w:rFonts w:ascii="Courier New" w:hAnsi="Courier New"/>
    </w:rPr>
  </w:style>
  <w:style w:styleId="Style_83" w:type="paragraph">
    <w:name w:val="WW8Num9z1"/>
    <w:link w:val="Style_83_ch"/>
    <w:rPr>
      <w:rFonts w:ascii="Courier New" w:hAnsi="Courier New"/>
    </w:rPr>
  </w:style>
  <w:style w:styleId="Style_83_ch" w:type="character">
    <w:name w:val="WW8Num9z1"/>
    <w:link w:val="Style_83"/>
    <w:rPr>
      <w:rFonts w:ascii="Courier New" w:hAnsi="Courier New"/>
    </w:rPr>
  </w:style>
  <w:style w:styleId="Style_84" w:type="paragraph">
    <w:name w:val="WW8Num22z1"/>
    <w:link w:val="Style_84_ch"/>
    <w:rPr>
      <w:rFonts w:ascii="Courier New" w:hAnsi="Courier New"/>
    </w:rPr>
  </w:style>
  <w:style w:styleId="Style_84_ch" w:type="character">
    <w:name w:val="WW8Num22z1"/>
    <w:link w:val="Style_84"/>
    <w:rPr>
      <w:rFonts w:ascii="Courier New" w:hAnsi="Courier New"/>
    </w:rPr>
  </w:style>
  <w:style w:styleId="Style_85" w:type="paragraph">
    <w:name w:val="WW8Num33z1"/>
    <w:link w:val="Style_85_ch"/>
    <w:rPr>
      <w:rFonts w:ascii="Courier New" w:hAnsi="Courier New"/>
    </w:rPr>
  </w:style>
  <w:style w:styleId="Style_85_ch" w:type="character">
    <w:name w:val="WW8Num33z1"/>
    <w:link w:val="Style_85"/>
    <w:rPr>
      <w:rFonts w:ascii="Courier New" w:hAnsi="Courier New"/>
    </w:rPr>
  </w:style>
  <w:style w:styleId="Style_86" w:type="paragraph">
    <w:name w:val="WW8Num25z1"/>
    <w:link w:val="Style_86_ch"/>
    <w:rPr>
      <w:rFonts w:ascii="Courier New" w:hAnsi="Courier New"/>
    </w:rPr>
  </w:style>
  <w:style w:styleId="Style_86_ch" w:type="character">
    <w:name w:val="WW8Num25z1"/>
    <w:link w:val="Style_86"/>
    <w:rPr>
      <w:rFonts w:ascii="Courier New" w:hAnsi="Courier New"/>
    </w:rPr>
  </w:style>
  <w:style w:styleId="Style_87" w:type="paragraph">
    <w:name w:val="heading 5"/>
    <w:basedOn w:val="Style_43"/>
    <w:next w:val="Style_2"/>
    <w:link w:val="Style_87_ch"/>
    <w:uiPriority w:val="9"/>
    <w:qFormat/>
    <w:pPr>
      <w:numPr>
        <w:ilvl w:val="4"/>
        <w:numId w:val="3"/>
      </w:numPr>
      <w:ind/>
      <w:outlineLvl w:val="4"/>
    </w:pPr>
    <w:rPr>
      <w:b w:val="1"/>
      <w:sz w:val="24"/>
    </w:rPr>
  </w:style>
  <w:style w:styleId="Style_87_ch" w:type="character">
    <w:name w:val="heading 5"/>
    <w:basedOn w:val="Style_43_ch"/>
    <w:link w:val="Style_87"/>
    <w:rPr>
      <w:b w:val="1"/>
      <w:sz w:val="24"/>
    </w:rPr>
  </w:style>
  <w:style w:styleId="Style_88" w:type="paragraph">
    <w:name w:val="No Spacing"/>
    <w:link w:val="Style_88_ch"/>
    <w:rPr>
      <w:sz w:val="24"/>
    </w:rPr>
  </w:style>
  <w:style w:styleId="Style_88_ch" w:type="character">
    <w:name w:val="No Spacing"/>
    <w:link w:val="Style_88"/>
    <w:rPr>
      <w:sz w:val="24"/>
    </w:rPr>
  </w:style>
  <w:style w:styleId="Style_89" w:type="paragraph">
    <w:name w:val="WW8Num8z1"/>
    <w:link w:val="Style_89_ch"/>
    <w:rPr>
      <w:rFonts w:ascii="Courier New" w:hAnsi="Courier New"/>
    </w:rPr>
  </w:style>
  <w:style w:styleId="Style_89_ch" w:type="character">
    <w:name w:val="WW8Num8z1"/>
    <w:link w:val="Style_89"/>
    <w:rPr>
      <w:rFonts w:ascii="Courier New" w:hAnsi="Courier New"/>
    </w:rPr>
  </w:style>
  <w:style w:styleId="Style_90" w:type="paragraph">
    <w:name w:val="WW8Num8z2"/>
    <w:link w:val="Style_90_ch"/>
    <w:rPr>
      <w:rFonts w:ascii="Wingdings" w:hAnsi="Wingdings"/>
    </w:rPr>
  </w:style>
  <w:style w:styleId="Style_90_ch" w:type="character">
    <w:name w:val="WW8Num8z2"/>
    <w:link w:val="Style_90"/>
    <w:rPr>
      <w:rFonts w:ascii="Wingdings" w:hAnsi="Wingdings"/>
    </w:rPr>
  </w:style>
  <w:style w:styleId="Style_91" w:type="paragraph">
    <w:name w:val="heading 1"/>
    <w:next w:val="Style_3"/>
    <w:link w:val="Style_9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1_ch" w:type="character">
    <w:name w:val="heading 1"/>
    <w:link w:val="Style_91"/>
    <w:rPr>
      <w:rFonts w:ascii="XO Thames" w:hAnsi="XO Thames"/>
      <w:b w:val="1"/>
      <w:sz w:val="32"/>
    </w:rPr>
  </w:style>
  <w:style w:styleId="Style_92" w:type="paragraph">
    <w:name w:val="WW8Num26z0"/>
    <w:link w:val="Style_92_ch"/>
    <w:rPr>
      <w:rFonts w:ascii="Symbol" w:hAnsi="Symbol"/>
    </w:rPr>
  </w:style>
  <w:style w:styleId="Style_92_ch" w:type="character">
    <w:name w:val="WW8Num26z0"/>
    <w:link w:val="Style_92"/>
    <w:rPr>
      <w:rFonts w:ascii="Symbol" w:hAnsi="Symbol"/>
    </w:rPr>
  </w:style>
  <w:style w:styleId="Style_93" w:type="paragraph">
    <w:name w:val="WW8Num13z0"/>
    <w:link w:val="Style_93_ch"/>
    <w:rPr>
      <w:rFonts w:ascii="Symbol" w:hAnsi="Symbol"/>
    </w:rPr>
  </w:style>
  <w:style w:styleId="Style_93_ch" w:type="character">
    <w:name w:val="WW8Num13z0"/>
    <w:link w:val="Style_93"/>
    <w:rPr>
      <w:rFonts w:ascii="Symbol" w:hAnsi="Symbol"/>
    </w:rPr>
  </w:style>
  <w:style w:styleId="Style_94" w:type="paragraph">
    <w:name w:val="Hyperlink"/>
    <w:link w:val="Style_94_ch"/>
    <w:rPr>
      <w:color w:val="000080"/>
      <w:u w:val="single"/>
    </w:rPr>
  </w:style>
  <w:style w:styleId="Style_94_ch" w:type="character">
    <w:name w:val="Hyperlink"/>
    <w:link w:val="Style_94"/>
    <w:rPr>
      <w:color w:val="000080"/>
      <w:u w:val="single"/>
    </w:rPr>
  </w:style>
  <w:style w:styleId="Style_95" w:type="paragraph">
    <w:name w:val="Footnote"/>
    <w:link w:val="Style_95_ch"/>
    <w:pPr>
      <w:ind w:firstLine="851" w:left="0"/>
      <w:jc w:val="both"/>
    </w:pPr>
    <w:rPr>
      <w:rFonts w:ascii="XO Thames" w:hAnsi="XO Thames"/>
      <w:sz w:val="22"/>
    </w:rPr>
  </w:style>
  <w:style w:styleId="Style_95_ch" w:type="character">
    <w:name w:val="Footnote"/>
    <w:link w:val="Style_95"/>
    <w:rPr>
      <w:rFonts w:ascii="XO Thames" w:hAnsi="XO Thames"/>
      <w:sz w:val="22"/>
    </w:rPr>
  </w:style>
  <w:style w:styleId="Style_96" w:type="paragraph">
    <w:name w:val="toc 1"/>
    <w:next w:val="Style_3"/>
    <w:link w:val="Style_9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96_ch" w:type="character">
    <w:name w:val="toc 1"/>
    <w:link w:val="Style_96"/>
    <w:rPr>
      <w:rFonts w:ascii="XO Thames" w:hAnsi="XO Thames"/>
      <w:b w:val="1"/>
      <w:sz w:val="28"/>
    </w:rPr>
  </w:style>
  <w:style w:styleId="Style_97" w:type="paragraph">
    <w:name w:val="Header and Footer"/>
    <w:link w:val="Style_97_ch"/>
    <w:pPr>
      <w:spacing w:line="240" w:lineRule="auto"/>
      <w:ind/>
      <w:jc w:val="both"/>
    </w:pPr>
    <w:rPr>
      <w:rFonts w:ascii="XO Thames" w:hAnsi="XO Thames"/>
      <w:sz w:val="20"/>
    </w:rPr>
  </w:style>
  <w:style w:styleId="Style_97_ch" w:type="character">
    <w:name w:val="Header and Footer"/>
    <w:link w:val="Style_97"/>
    <w:rPr>
      <w:rFonts w:ascii="XO Thames" w:hAnsi="XO Thames"/>
      <w:sz w:val="20"/>
    </w:rPr>
  </w:style>
  <w:style w:styleId="Style_98" w:type="paragraph">
    <w:name w:val="WW8Num12z0"/>
    <w:link w:val="Style_98_ch"/>
    <w:rPr>
      <w:rFonts w:ascii="Times New Roman" w:hAnsi="Times New Roman"/>
      <w:b w:val="0"/>
      <w:color w:val="000000"/>
    </w:rPr>
  </w:style>
  <w:style w:styleId="Style_98_ch" w:type="character">
    <w:name w:val="WW8Num12z0"/>
    <w:link w:val="Style_98"/>
    <w:rPr>
      <w:rFonts w:ascii="Times New Roman" w:hAnsi="Times New Roman"/>
      <w:b w:val="0"/>
      <w:color w:val="000000"/>
    </w:rPr>
  </w:style>
  <w:style w:styleId="Style_99" w:type="paragraph">
    <w:name w:val="WW8Num32z2"/>
    <w:link w:val="Style_99_ch"/>
    <w:rPr>
      <w:rFonts w:ascii="Wingdings" w:hAnsi="Wingdings"/>
    </w:rPr>
  </w:style>
  <w:style w:styleId="Style_99_ch" w:type="character">
    <w:name w:val="WW8Num32z2"/>
    <w:link w:val="Style_99"/>
    <w:rPr>
      <w:rFonts w:ascii="Wingdings" w:hAnsi="Wingdings"/>
    </w:rPr>
  </w:style>
  <w:style w:styleId="Style_100" w:type="paragraph">
    <w:name w:val="WW8Num20z1"/>
    <w:link w:val="Style_100_ch"/>
    <w:rPr>
      <w:b w:val="1"/>
    </w:rPr>
  </w:style>
  <w:style w:styleId="Style_100_ch" w:type="character">
    <w:name w:val="WW8Num20z1"/>
    <w:link w:val="Style_100"/>
    <w:rPr>
      <w:b w:val="1"/>
    </w:rPr>
  </w:style>
  <w:style w:styleId="Style_101" w:type="paragraph">
    <w:name w:val="toc 9"/>
    <w:next w:val="Style_3"/>
    <w:link w:val="Style_10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01_ch" w:type="character">
    <w:name w:val="toc 9"/>
    <w:link w:val="Style_101"/>
    <w:rPr>
      <w:rFonts w:ascii="XO Thames" w:hAnsi="XO Thames"/>
      <w:sz w:val="28"/>
    </w:rPr>
  </w:style>
  <w:style w:styleId="Style_102" w:type="paragraph">
    <w:name w:val="WW8Num5z2"/>
    <w:link w:val="Style_102_ch"/>
    <w:rPr>
      <w:rFonts w:ascii="Wingdings" w:hAnsi="Wingdings"/>
    </w:rPr>
  </w:style>
  <w:style w:styleId="Style_102_ch" w:type="character">
    <w:name w:val="WW8Num5z2"/>
    <w:link w:val="Style_102"/>
    <w:rPr>
      <w:rFonts w:ascii="Wingdings" w:hAnsi="Wingdings"/>
    </w:rPr>
  </w:style>
  <w:style w:styleId="Style_103" w:type="paragraph">
    <w:name w:val="WW8Num32z1"/>
    <w:link w:val="Style_103_ch"/>
    <w:rPr>
      <w:rFonts w:ascii="Courier New" w:hAnsi="Courier New"/>
    </w:rPr>
  </w:style>
  <w:style w:styleId="Style_103_ch" w:type="character">
    <w:name w:val="WW8Num32z1"/>
    <w:link w:val="Style_103"/>
    <w:rPr>
      <w:rFonts w:ascii="Courier New" w:hAnsi="Courier New"/>
    </w:rPr>
  </w:style>
  <w:style w:styleId="Style_104" w:type="paragraph">
    <w:name w:val="Default"/>
    <w:basedOn w:val="Style_3"/>
    <w:link w:val="Style_104_ch"/>
    <w:pPr>
      <w:ind/>
      <w:jc w:val="left"/>
    </w:pPr>
    <w:rPr>
      <w:rFonts w:ascii="Calibri" w:hAnsi="Calibri"/>
      <w:color w:val="000000"/>
    </w:rPr>
  </w:style>
  <w:style w:styleId="Style_104_ch" w:type="character">
    <w:name w:val="Default"/>
    <w:basedOn w:val="Style_3_ch"/>
    <w:link w:val="Style_104"/>
    <w:rPr>
      <w:rFonts w:ascii="Calibri" w:hAnsi="Calibri"/>
      <w:color w:val="000000"/>
    </w:rPr>
  </w:style>
  <w:style w:styleId="Style_105" w:type="paragraph">
    <w:name w:val="Верхний колонтитул Знак"/>
    <w:basedOn w:val="Style_53"/>
    <w:link w:val="Style_105_ch"/>
  </w:style>
  <w:style w:styleId="Style_105_ch" w:type="character">
    <w:name w:val="Верхний колонтитул Знак"/>
    <w:basedOn w:val="Style_53_ch"/>
    <w:link w:val="Style_105"/>
  </w:style>
  <w:style w:styleId="Style_106" w:type="paragraph">
    <w:name w:val="WW8Num28z1"/>
    <w:link w:val="Style_106_ch"/>
    <w:rPr>
      <w:rFonts w:ascii="Courier New" w:hAnsi="Courier New"/>
    </w:rPr>
  </w:style>
  <w:style w:styleId="Style_106_ch" w:type="character">
    <w:name w:val="WW8Num28z1"/>
    <w:link w:val="Style_106"/>
    <w:rPr>
      <w:rFonts w:ascii="Courier New" w:hAnsi="Courier New"/>
    </w:rPr>
  </w:style>
  <w:style w:styleId="Style_107" w:type="paragraph">
    <w:name w:val="Основной текст 22"/>
    <w:basedOn w:val="Style_3"/>
    <w:link w:val="Style_107_ch"/>
    <w:rPr>
      <w:sz w:val="24"/>
    </w:rPr>
  </w:style>
  <w:style w:styleId="Style_107_ch" w:type="character">
    <w:name w:val="Основной текст 22"/>
    <w:basedOn w:val="Style_3_ch"/>
    <w:link w:val="Style_107"/>
    <w:rPr>
      <w:sz w:val="24"/>
    </w:rPr>
  </w:style>
  <w:style w:styleId="Style_108" w:type="paragraph">
    <w:name w:val="WW8Num1z0"/>
    <w:link w:val="Style_108_ch"/>
    <w:rPr>
      <w:rFonts w:ascii="Times New Roman" w:hAnsi="Times New Roman"/>
    </w:rPr>
  </w:style>
  <w:style w:styleId="Style_108_ch" w:type="character">
    <w:name w:val="WW8Num1z0"/>
    <w:link w:val="Style_108"/>
    <w:rPr>
      <w:rFonts w:ascii="Times New Roman" w:hAnsi="Times New Roman"/>
    </w:rPr>
  </w:style>
  <w:style w:styleId="Style_109" w:type="paragraph">
    <w:name w:val="Основной текст с отступом Знак"/>
    <w:basedOn w:val="Style_53"/>
    <w:link w:val="Style_109_ch"/>
    <w:rPr>
      <w:sz w:val="24"/>
    </w:rPr>
  </w:style>
  <w:style w:styleId="Style_109_ch" w:type="character">
    <w:name w:val="Основной текст с отступом Знак"/>
    <w:basedOn w:val="Style_53_ch"/>
    <w:link w:val="Style_109"/>
    <w:rPr>
      <w:sz w:val="24"/>
    </w:rPr>
  </w:style>
  <w:style w:styleId="Style_110" w:type="paragraph">
    <w:name w:val="Указатель1"/>
    <w:basedOn w:val="Style_3"/>
    <w:link w:val="Style_110_ch"/>
  </w:style>
  <w:style w:styleId="Style_110_ch" w:type="character">
    <w:name w:val="Указатель1"/>
    <w:basedOn w:val="Style_3_ch"/>
    <w:link w:val="Style_110"/>
  </w:style>
  <w:style w:styleId="Style_111" w:type="paragraph">
    <w:name w:val="WW8Num19z0"/>
    <w:link w:val="Style_111_ch"/>
    <w:rPr>
      <w:rFonts w:ascii="Symbol" w:hAnsi="Symbol"/>
    </w:rPr>
  </w:style>
  <w:style w:styleId="Style_111_ch" w:type="character">
    <w:name w:val="WW8Num19z0"/>
    <w:link w:val="Style_111"/>
    <w:rPr>
      <w:rFonts w:ascii="Symbol" w:hAnsi="Symbol"/>
    </w:rPr>
  </w:style>
  <w:style w:styleId="Style_112" w:type="paragraph">
    <w:name w:val="WW8Num10z2"/>
    <w:link w:val="Style_112_ch"/>
    <w:rPr>
      <w:rFonts w:ascii="Wingdings" w:hAnsi="Wingdings"/>
    </w:rPr>
  </w:style>
  <w:style w:styleId="Style_112_ch" w:type="character">
    <w:name w:val="WW8Num10z2"/>
    <w:link w:val="Style_112"/>
    <w:rPr>
      <w:rFonts w:ascii="Wingdings" w:hAnsi="Wingdings"/>
    </w:rPr>
  </w:style>
  <w:style w:styleId="Style_113" w:type="paragraph">
    <w:name w:val="WW8Num23z0"/>
    <w:link w:val="Style_113_ch"/>
    <w:rPr>
      <w:rFonts w:ascii="Symbol" w:hAnsi="Symbol"/>
    </w:rPr>
  </w:style>
  <w:style w:styleId="Style_113_ch" w:type="character">
    <w:name w:val="WW8Num23z0"/>
    <w:link w:val="Style_113"/>
    <w:rPr>
      <w:rFonts w:ascii="Symbol" w:hAnsi="Symbol"/>
    </w:rPr>
  </w:style>
  <w:style w:styleId="Style_114" w:type="paragraph">
    <w:name w:val="toc 8"/>
    <w:next w:val="Style_3"/>
    <w:link w:val="Style_11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14_ch" w:type="character">
    <w:name w:val="toc 8"/>
    <w:link w:val="Style_114"/>
    <w:rPr>
      <w:rFonts w:ascii="XO Thames" w:hAnsi="XO Thames"/>
      <w:sz w:val="28"/>
    </w:rPr>
  </w:style>
  <w:style w:styleId="Style_115" w:type="paragraph">
    <w:name w:val="Основной текст Знак"/>
    <w:basedOn w:val="Style_53"/>
    <w:link w:val="Style_115_ch"/>
  </w:style>
  <w:style w:styleId="Style_115_ch" w:type="character">
    <w:name w:val="Основной текст Знак"/>
    <w:basedOn w:val="Style_53_ch"/>
    <w:link w:val="Style_115"/>
  </w:style>
  <w:style w:styleId="Style_116" w:type="paragraph">
    <w:name w:val="WW8Num7z1"/>
    <w:link w:val="Style_116_ch"/>
    <w:rPr>
      <w:rFonts w:ascii="Courier New" w:hAnsi="Courier New"/>
    </w:rPr>
  </w:style>
  <w:style w:styleId="Style_116_ch" w:type="character">
    <w:name w:val="WW8Num7z1"/>
    <w:link w:val="Style_116"/>
    <w:rPr>
      <w:rFonts w:ascii="Courier New" w:hAnsi="Courier New"/>
    </w:rPr>
  </w:style>
  <w:style w:styleId="Style_117" w:type="paragraph">
    <w:name w:val="WW8Num2z1"/>
    <w:link w:val="Style_117_ch"/>
    <w:rPr>
      <w:rFonts w:ascii="Courier New" w:hAnsi="Courier New"/>
    </w:rPr>
  </w:style>
  <w:style w:styleId="Style_117_ch" w:type="character">
    <w:name w:val="WW8Num2z1"/>
    <w:link w:val="Style_117"/>
    <w:rPr>
      <w:rFonts w:ascii="Courier New" w:hAnsi="Courier New"/>
    </w:rPr>
  </w:style>
  <w:style w:styleId="Style_118" w:type="paragraph">
    <w:name w:val="WW8Num14z2"/>
    <w:link w:val="Style_118_ch"/>
    <w:rPr>
      <w:rFonts w:ascii="Wingdings" w:hAnsi="Wingdings"/>
    </w:rPr>
  </w:style>
  <w:style w:styleId="Style_118_ch" w:type="character">
    <w:name w:val="WW8Num14z2"/>
    <w:link w:val="Style_118"/>
    <w:rPr>
      <w:rFonts w:ascii="Wingdings" w:hAnsi="Wingdings"/>
    </w:rPr>
  </w:style>
  <w:style w:styleId="Style_119" w:type="paragraph">
    <w:name w:val="WW8Num9z0"/>
    <w:link w:val="Style_119_ch"/>
    <w:rPr>
      <w:rFonts w:ascii="Symbol" w:hAnsi="Symbol"/>
    </w:rPr>
  </w:style>
  <w:style w:styleId="Style_119_ch" w:type="character">
    <w:name w:val="WW8Num9z0"/>
    <w:link w:val="Style_119"/>
    <w:rPr>
      <w:rFonts w:ascii="Symbol" w:hAnsi="Symbol"/>
    </w:rPr>
  </w:style>
  <w:style w:styleId="Style_120" w:type="paragraph">
    <w:name w:val="WW8Num11z0"/>
    <w:link w:val="Style_120_ch"/>
    <w:rPr>
      <w:rFonts w:ascii="Times New Roman" w:hAnsi="Times New Roman"/>
    </w:rPr>
  </w:style>
  <w:style w:styleId="Style_120_ch" w:type="character">
    <w:name w:val="WW8Num11z0"/>
    <w:link w:val="Style_120"/>
    <w:rPr>
      <w:rFonts w:ascii="Times New Roman" w:hAnsi="Times New Roman"/>
    </w:rPr>
  </w:style>
  <w:style w:styleId="Style_121" w:type="paragraph">
    <w:name w:val="toc 5"/>
    <w:next w:val="Style_3"/>
    <w:link w:val="Style_1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21_ch" w:type="character">
    <w:name w:val="toc 5"/>
    <w:link w:val="Style_121"/>
    <w:rPr>
      <w:rFonts w:ascii="XO Thames" w:hAnsi="XO Thames"/>
      <w:sz w:val="28"/>
    </w:rPr>
  </w:style>
  <w:style w:styleId="Style_122" w:type="paragraph">
    <w:name w:val="WW8Num5z0"/>
    <w:link w:val="Style_122_ch"/>
    <w:rPr>
      <w:rFonts w:ascii="Symbol" w:hAnsi="Symbol"/>
    </w:rPr>
  </w:style>
  <w:style w:styleId="Style_122_ch" w:type="character">
    <w:name w:val="WW8Num5z0"/>
    <w:link w:val="Style_122"/>
    <w:rPr>
      <w:rFonts w:ascii="Symbol" w:hAnsi="Symbol"/>
    </w:rPr>
  </w:style>
  <w:style w:styleId="Style_123" w:type="paragraph">
    <w:name w:val="ConsPlusTitle"/>
    <w:link w:val="Style_123_ch"/>
    <w:pPr>
      <w:widowControl w:val="0"/>
      <w:ind/>
    </w:pPr>
    <w:rPr>
      <w:b w:val="1"/>
      <w:sz w:val="24"/>
    </w:rPr>
  </w:style>
  <w:style w:styleId="Style_123_ch" w:type="character">
    <w:name w:val="ConsPlusTitle"/>
    <w:link w:val="Style_123"/>
    <w:rPr>
      <w:b w:val="1"/>
      <w:sz w:val="24"/>
    </w:rPr>
  </w:style>
  <w:style w:styleId="Style_124" w:type="paragraph">
    <w:name w:val="WW8Num18z2"/>
    <w:link w:val="Style_124_ch"/>
    <w:rPr>
      <w:rFonts w:ascii="Wingdings" w:hAnsi="Wingdings"/>
    </w:rPr>
  </w:style>
  <w:style w:styleId="Style_124_ch" w:type="character">
    <w:name w:val="WW8Num18z2"/>
    <w:link w:val="Style_124"/>
    <w:rPr>
      <w:rFonts w:ascii="Wingdings" w:hAnsi="Wingdings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3_ch"/>
    <w:link w:val="Style_1"/>
  </w:style>
  <w:style w:styleId="Style_125" w:type="paragraph">
    <w:name w:val="WW8Num30z0"/>
    <w:link w:val="Style_125_ch"/>
    <w:rPr>
      <w:rFonts w:ascii="Symbol" w:hAnsi="Symbol"/>
    </w:rPr>
  </w:style>
  <w:style w:styleId="Style_125_ch" w:type="character">
    <w:name w:val="WW8Num30z0"/>
    <w:link w:val="Style_125"/>
    <w:rPr>
      <w:rFonts w:ascii="Symbol" w:hAnsi="Symbol"/>
    </w:rPr>
  </w:style>
  <w:style w:styleId="Style_126" w:type="paragraph">
    <w:name w:val="WW8Num4z2"/>
    <w:link w:val="Style_126_ch"/>
    <w:rPr>
      <w:rFonts w:ascii="Wingdings" w:hAnsi="Wingdings"/>
    </w:rPr>
  </w:style>
  <w:style w:styleId="Style_126_ch" w:type="character">
    <w:name w:val="WW8Num4z2"/>
    <w:link w:val="Style_126"/>
    <w:rPr>
      <w:rFonts w:ascii="Wingdings" w:hAnsi="Wingdings"/>
    </w:rPr>
  </w:style>
  <w:style w:styleId="Style_127" w:type="paragraph">
    <w:name w:val="Основной шрифт абзаца2"/>
    <w:link w:val="Style_127_ch"/>
  </w:style>
  <w:style w:styleId="Style_127_ch" w:type="character">
    <w:name w:val="Основной шрифт абзаца2"/>
    <w:link w:val="Style_127"/>
  </w:style>
  <w:style w:styleId="Style_128" w:type="paragraph">
    <w:name w:val="Указатель2"/>
    <w:basedOn w:val="Style_3"/>
    <w:link w:val="Style_128_ch"/>
  </w:style>
  <w:style w:styleId="Style_128_ch" w:type="character">
    <w:name w:val="Указатель2"/>
    <w:basedOn w:val="Style_3_ch"/>
    <w:link w:val="Style_128"/>
  </w:style>
  <w:style w:styleId="Style_129" w:type="paragraph">
    <w:name w:val="WW8Num15z1"/>
    <w:link w:val="Style_129_ch"/>
    <w:rPr>
      <w:rFonts w:ascii="Courier New" w:hAnsi="Courier New"/>
    </w:rPr>
  </w:style>
  <w:style w:styleId="Style_129_ch" w:type="character">
    <w:name w:val="WW8Num15z1"/>
    <w:link w:val="Style_129"/>
    <w:rPr>
      <w:rFonts w:ascii="Courier New" w:hAnsi="Courier New"/>
    </w:rPr>
  </w:style>
  <w:style w:styleId="Style_130" w:type="paragraph">
    <w:name w:val="Основной текст с отступом 32"/>
    <w:basedOn w:val="Style_3"/>
    <w:link w:val="Style_130_ch"/>
    <w:pPr>
      <w:spacing w:after="120" w:before="0"/>
      <w:ind w:firstLine="0" w:left="283" w:right="0"/>
    </w:pPr>
    <w:rPr>
      <w:sz w:val="16"/>
    </w:rPr>
  </w:style>
  <w:style w:styleId="Style_130_ch" w:type="character">
    <w:name w:val="Основной текст с отступом 32"/>
    <w:basedOn w:val="Style_3_ch"/>
    <w:link w:val="Style_130"/>
    <w:rPr>
      <w:sz w:val="16"/>
    </w:rPr>
  </w:style>
  <w:style w:styleId="Style_131" w:type="paragraph">
    <w:name w:val="WW8Num17z1"/>
    <w:link w:val="Style_131_ch"/>
    <w:rPr>
      <w:rFonts w:ascii="Courier New" w:hAnsi="Courier New"/>
    </w:rPr>
  </w:style>
  <w:style w:styleId="Style_131_ch" w:type="character">
    <w:name w:val="WW8Num17z1"/>
    <w:link w:val="Style_131"/>
    <w:rPr>
      <w:rFonts w:ascii="Courier New" w:hAnsi="Courier New"/>
    </w:rPr>
  </w:style>
  <w:style w:styleId="Style_132" w:type="paragraph">
    <w:name w:val="WW8Num33z0"/>
    <w:link w:val="Style_132_ch"/>
    <w:rPr>
      <w:rFonts w:ascii="Symbol" w:hAnsi="Symbol"/>
    </w:rPr>
  </w:style>
  <w:style w:styleId="Style_132_ch" w:type="character">
    <w:name w:val="WW8Num33z0"/>
    <w:link w:val="Style_132"/>
    <w:rPr>
      <w:rFonts w:ascii="Symbol" w:hAnsi="Symbol"/>
    </w:rPr>
  </w:style>
  <w:style w:styleId="Style_133" w:type="paragraph">
    <w:name w:val="WW8Num6z0"/>
    <w:link w:val="Style_133_ch"/>
    <w:rPr>
      <w:rFonts w:ascii="Symbol" w:hAnsi="Symbol"/>
    </w:rPr>
  </w:style>
  <w:style w:styleId="Style_133_ch" w:type="character">
    <w:name w:val="WW8Num6z0"/>
    <w:link w:val="Style_133"/>
    <w:rPr>
      <w:rFonts w:ascii="Symbol" w:hAnsi="Symbol"/>
    </w:rPr>
  </w:style>
  <w:style w:styleId="Style_134" w:type="paragraph">
    <w:name w:val="WW8Num23z1"/>
    <w:link w:val="Style_134_ch"/>
    <w:rPr>
      <w:rFonts w:ascii="Courier New" w:hAnsi="Courier New"/>
    </w:rPr>
  </w:style>
  <w:style w:styleId="Style_134_ch" w:type="character">
    <w:name w:val="WW8Num23z1"/>
    <w:link w:val="Style_134"/>
    <w:rPr>
      <w:rFonts w:ascii="Courier New" w:hAnsi="Courier New"/>
    </w:rPr>
  </w:style>
  <w:style w:styleId="Style_135" w:type="paragraph">
    <w:name w:val="Subtitle"/>
    <w:next w:val="Style_3"/>
    <w:link w:val="Style_1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35_ch" w:type="character">
    <w:name w:val="Subtitle"/>
    <w:link w:val="Style_135"/>
    <w:rPr>
      <w:rFonts w:ascii="XO Thames" w:hAnsi="XO Thames"/>
      <w:i w:val="1"/>
      <w:sz w:val="24"/>
    </w:rPr>
  </w:style>
  <w:style w:styleId="Style_136" w:type="paragraph">
    <w:name w:val="Основной текст с отступом 3 Знак"/>
    <w:basedOn w:val="Style_53"/>
    <w:link w:val="Style_136_ch"/>
    <w:rPr>
      <w:sz w:val="16"/>
    </w:rPr>
  </w:style>
  <w:style w:styleId="Style_136_ch" w:type="character">
    <w:name w:val="Основной текст с отступом 3 Знак"/>
    <w:basedOn w:val="Style_53_ch"/>
    <w:link w:val="Style_136"/>
    <w:rPr>
      <w:sz w:val="16"/>
    </w:rPr>
  </w:style>
  <w:style w:styleId="Style_137" w:type="paragraph">
    <w:name w:val="WW8Num26z1"/>
    <w:link w:val="Style_137_ch"/>
    <w:rPr>
      <w:rFonts w:ascii="Courier New" w:hAnsi="Courier New"/>
    </w:rPr>
  </w:style>
  <w:style w:styleId="Style_137_ch" w:type="character">
    <w:name w:val="WW8Num26z1"/>
    <w:link w:val="Style_137"/>
    <w:rPr>
      <w:rFonts w:ascii="Courier New" w:hAnsi="Courier New"/>
    </w:rPr>
  </w:style>
  <w:style w:styleId="Style_138" w:type="paragraph">
    <w:name w:val="WW8Num16z2"/>
    <w:link w:val="Style_138_ch"/>
    <w:rPr>
      <w:rFonts w:ascii="Wingdings" w:hAnsi="Wingdings"/>
    </w:rPr>
  </w:style>
  <w:style w:styleId="Style_138_ch" w:type="character">
    <w:name w:val="WW8Num16z2"/>
    <w:link w:val="Style_138"/>
    <w:rPr>
      <w:rFonts w:ascii="Wingdings" w:hAnsi="Wingdings"/>
    </w:rPr>
  </w:style>
  <w:style w:styleId="Style_139" w:type="paragraph">
    <w:name w:val="WW8Num4z1"/>
    <w:link w:val="Style_139_ch"/>
    <w:rPr>
      <w:rFonts w:ascii="Courier New" w:hAnsi="Courier New"/>
    </w:rPr>
  </w:style>
  <w:style w:styleId="Style_139_ch" w:type="character">
    <w:name w:val="WW8Num4z1"/>
    <w:link w:val="Style_139"/>
    <w:rPr>
      <w:rFonts w:ascii="Courier New" w:hAnsi="Courier New"/>
    </w:rPr>
  </w:style>
  <w:style w:styleId="Style_140" w:type="paragraph">
    <w:name w:val="WW8Num28z2"/>
    <w:link w:val="Style_140_ch"/>
    <w:rPr>
      <w:rFonts w:ascii="Wingdings" w:hAnsi="Wingdings"/>
    </w:rPr>
  </w:style>
  <w:style w:styleId="Style_140_ch" w:type="character">
    <w:name w:val="WW8Num28z2"/>
    <w:link w:val="Style_140"/>
    <w:rPr>
      <w:rFonts w:ascii="Wingdings" w:hAnsi="Wingdings"/>
    </w:rPr>
  </w:style>
  <w:style w:styleId="Style_141" w:type="paragraph">
    <w:name w:val="Title"/>
    <w:basedOn w:val="Style_3"/>
    <w:link w:val="Style_141_ch"/>
    <w:uiPriority w:val="10"/>
    <w:qFormat/>
    <w:pPr>
      <w:ind/>
      <w:jc w:val="center"/>
    </w:pPr>
    <w:rPr>
      <w:b w:val="1"/>
      <w:sz w:val="26"/>
    </w:rPr>
  </w:style>
  <w:style w:styleId="Style_141_ch" w:type="character">
    <w:name w:val="Title"/>
    <w:basedOn w:val="Style_3_ch"/>
    <w:link w:val="Style_141"/>
    <w:rPr>
      <w:b w:val="1"/>
      <w:sz w:val="26"/>
    </w:rPr>
  </w:style>
  <w:style w:styleId="Style_142" w:type="paragraph">
    <w:name w:val="heading 4"/>
    <w:next w:val="Style_3"/>
    <w:link w:val="Style_14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42_ch" w:type="character">
    <w:name w:val="heading 4"/>
    <w:link w:val="Style_142"/>
    <w:rPr>
      <w:rFonts w:ascii="XO Thames" w:hAnsi="XO Thames"/>
      <w:b w:val="1"/>
      <w:sz w:val="24"/>
    </w:rPr>
  </w:style>
  <w:style w:styleId="Style_143" w:type="paragraph">
    <w:name w:val="Основной текст 31"/>
    <w:basedOn w:val="Style_3"/>
    <w:link w:val="Style_143_ch"/>
    <w:pPr>
      <w:ind/>
      <w:jc w:val="both"/>
    </w:pPr>
    <w:rPr>
      <w:sz w:val="28"/>
    </w:rPr>
  </w:style>
  <w:style w:styleId="Style_143_ch" w:type="character">
    <w:name w:val="Основной текст 31"/>
    <w:basedOn w:val="Style_3_ch"/>
    <w:link w:val="Style_143"/>
    <w:rPr>
      <w:sz w:val="28"/>
    </w:rPr>
  </w:style>
  <w:style w:styleId="Style_144" w:type="paragraph">
    <w:name w:val="WW8Num3z2"/>
    <w:link w:val="Style_144_ch"/>
    <w:rPr>
      <w:rFonts w:ascii="Wingdings" w:hAnsi="Wingdings"/>
    </w:rPr>
  </w:style>
  <w:style w:styleId="Style_144_ch" w:type="character">
    <w:name w:val="WW8Num3z2"/>
    <w:link w:val="Style_144"/>
    <w:rPr>
      <w:rFonts w:ascii="Wingdings" w:hAnsi="Wingdings"/>
    </w:rPr>
  </w:style>
  <w:style w:styleId="Style_145" w:type="paragraph">
    <w:name w:val="Нижний колонтитул Знак"/>
    <w:basedOn w:val="Style_53"/>
    <w:link w:val="Style_145_ch"/>
  </w:style>
  <w:style w:styleId="Style_145_ch" w:type="character">
    <w:name w:val="Нижний колонтитул Знак"/>
    <w:basedOn w:val="Style_53_ch"/>
    <w:link w:val="Style_145"/>
  </w:style>
  <w:style w:styleId="Style_146" w:type="paragraph">
    <w:name w:val="WW8Num11z1"/>
    <w:link w:val="Style_146_ch"/>
    <w:rPr>
      <w:rFonts w:ascii="Courier New" w:hAnsi="Courier New"/>
    </w:rPr>
  </w:style>
  <w:style w:styleId="Style_146_ch" w:type="character">
    <w:name w:val="WW8Num11z1"/>
    <w:link w:val="Style_146"/>
    <w:rPr>
      <w:rFonts w:ascii="Courier New" w:hAnsi="Courier New"/>
    </w:rPr>
  </w:style>
  <w:style w:styleId="Style_147" w:type="paragraph">
    <w:name w:val="  ConsPlusNonformat"/>
    <w:next w:val="Style_3"/>
    <w:link w:val="Style_147_ch"/>
    <w:pPr>
      <w:widowControl w:val="0"/>
      <w:ind/>
    </w:pPr>
    <w:rPr>
      <w:rFonts w:ascii="Courier New" w:hAnsi="Courier New"/>
    </w:rPr>
  </w:style>
  <w:style w:styleId="Style_147_ch" w:type="character">
    <w:name w:val="  ConsPlusNonformat"/>
    <w:link w:val="Style_147"/>
    <w:rPr>
      <w:rFonts w:ascii="Courier New" w:hAnsi="Courier New"/>
    </w:rPr>
  </w:style>
  <w:style w:styleId="Style_148" w:type="paragraph">
    <w:name w:val="WW8Num19z1"/>
    <w:link w:val="Style_148_ch"/>
    <w:rPr>
      <w:rFonts w:ascii="Courier New" w:hAnsi="Courier New"/>
    </w:rPr>
  </w:style>
  <w:style w:styleId="Style_148_ch" w:type="character">
    <w:name w:val="WW8Num19z1"/>
    <w:link w:val="Style_148"/>
    <w:rPr>
      <w:rFonts w:ascii="Courier New" w:hAnsi="Courier New"/>
    </w:rPr>
  </w:style>
  <w:style w:styleId="Style_149" w:type="paragraph">
    <w:name w:val="heading 2"/>
    <w:next w:val="Style_3"/>
    <w:link w:val="Style_14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49_ch" w:type="character">
    <w:name w:val="heading 2"/>
    <w:link w:val="Style_149"/>
    <w:rPr>
      <w:rFonts w:ascii="XO Thames" w:hAnsi="XO Thames"/>
      <w:b w:val="1"/>
      <w:sz w:val="28"/>
    </w:rPr>
  </w:style>
  <w:style w:styleId="Style_150" w:type="paragraph">
    <w:name w:val="WW8Num4z3"/>
    <w:link w:val="Style_150_ch"/>
    <w:rPr>
      <w:rFonts w:ascii="Symbol" w:hAnsi="Symbol"/>
    </w:rPr>
  </w:style>
  <w:style w:styleId="Style_150_ch" w:type="character">
    <w:name w:val="WW8Num4z3"/>
    <w:link w:val="Style_150"/>
    <w:rPr>
      <w:rFonts w:ascii="Symbol" w:hAnsi="Symbol"/>
    </w:rPr>
  </w:style>
  <w:style w:styleId="Style_151" w:type="paragraph">
    <w:name w:val="ConsPlusNormal"/>
    <w:link w:val="Style_151_ch"/>
    <w:pPr>
      <w:widowControl w:val="0"/>
      <w:ind w:firstLine="720" w:left="0"/>
    </w:pPr>
    <w:rPr>
      <w:rFonts w:ascii="Arial" w:hAnsi="Arial"/>
    </w:rPr>
  </w:style>
  <w:style w:styleId="Style_151_ch" w:type="character">
    <w:name w:val="ConsPlusNormal"/>
    <w:link w:val="Style_151"/>
    <w:rPr>
      <w:rFonts w:ascii="Arial" w:hAnsi="Arial"/>
    </w:rPr>
  </w:style>
  <w:style w:styleId="Style_152" w:type="paragraph">
    <w:name w:val="WW8Num10z1"/>
    <w:link w:val="Style_152_ch"/>
    <w:rPr>
      <w:rFonts w:ascii="Courier New" w:hAnsi="Courier New"/>
    </w:rPr>
  </w:style>
  <w:style w:styleId="Style_152_ch" w:type="character">
    <w:name w:val="WW8Num10z1"/>
    <w:link w:val="Style_152"/>
    <w:rPr>
      <w:rFonts w:ascii="Courier New" w:hAnsi="Courier New"/>
    </w:rPr>
  </w:style>
  <w:style w:styleId="Style_153" w:type="paragraph">
    <w:name w:val="WW8Num31z0"/>
    <w:link w:val="Style_153_ch"/>
    <w:rPr>
      <w:rFonts w:ascii="Symbol" w:hAnsi="Symbol"/>
    </w:rPr>
  </w:style>
  <w:style w:styleId="Style_153_ch" w:type="character">
    <w:name w:val="WW8Num31z0"/>
    <w:link w:val="Style_153"/>
    <w:rPr>
      <w:rFonts w:ascii="Symbol" w:hAnsi="Symbol"/>
    </w:rPr>
  </w:style>
  <w:style w:styleId="Style_154" w:type="paragraph">
    <w:name w:val="  ConsPlusDocList"/>
    <w:next w:val="Style_3"/>
    <w:link w:val="Style_154_ch"/>
    <w:pPr>
      <w:widowControl w:val="0"/>
      <w:ind/>
    </w:pPr>
    <w:rPr>
      <w:rFonts w:ascii="Arial" w:hAnsi="Arial"/>
    </w:rPr>
  </w:style>
  <w:style w:styleId="Style_154_ch" w:type="character">
    <w:name w:val="  ConsPlusDocList"/>
    <w:link w:val="Style_154"/>
    <w:rPr>
      <w:rFonts w:ascii="Arial" w:hAnsi="Arial"/>
    </w:rPr>
  </w:style>
  <w:style w:default="1" w:styleId="Style_15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2026-05-05T12:05:41Z</dcterms:modified>
</cp:coreProperties>
</file>