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pPr w:bottomFromText="0" w:horzAnchor="margin" w:leftFromText="180" w:rightFromText="180" w:tblpXSpec="left" w:tblpY="877" w:topFromText="0" w:vertAnchor="page"/>
        <w:tblW w:type="auto" w:w="0"/>
        <w:tblLayout w:type="fixed"/>
      </w:tblPr>
      <w:tblGrid>
        <w:gridCol w:w="4503"/>
        <w:gridCol w:w="5104"/>
      </w:tblGrid>
      <w:tr>
        <w:trPr>
          <w:trHeight w:hRule="atLeast" w:val="2834"/>
        </w:trPr>
        <w:tc>
          <w:tcPr>
            <w:tcW w:type="dxa" w:w="9607"/>
            <w:gridSpan w:val="2"/>
            <w:shd w:fill="auto" w:val="clear"/>
          </w:tcPr>
          <w:p w14:paraId="05000000">
            <w:pPr>
              <w:widowControl w:val="0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3362959</wp:posOffset>
                      </wp:positionH>
                      <wp:positionV relativeFrom="paragraph">
                        <wp:posOffset>24128</wp:posOffset>
                      </wp:positionV>
                      <wp:extent cx="0" cy="53339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0" cy="53339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A5A5A5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XO Thames" w:hAnsi="XO Thames"/>
                <w:b w:val="1"/>
                <w:sz w:val="28"/>
              </w:rPr>
              <w:drawing>
                <wp:inline>
                  <wp:extent cx="676275" cy="838453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76275" cy="83845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6000000">
            <w:pPr>
              <w:widowControl w:val="0"/>
              <w:spacing w:line="288" w:lineRule="auto"/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 xml:space="preserve">АДМИНИСТРАЦИЯ КАШИНСКОГО </w:t>
            </w:r>
            <w:r>
              <w:rPr>
                <w:rFonts w:ascii="XO Thames" w:hAnsi="XO Thames"/>
                <w:b w:val="1"/>
                <w:sz w:val="24"/>
              </w:rPr>
              <w:t xml:space="preserve">МУНИЦИПАЛЬНОГО ОКРУГА </w:t>
            </w:r>
          </w:p>
          <w:p w14:paraId="07000000">
            <w:pPr>
              <w:widowControl w:val="0"/>
              <w:spacing w:line="288" w:lineRule="auto"/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ТВЕРСКОЙ ОБЛАСТИ</w:t>
            </w:r>
            <w:r>
              <w:rPr>
                <w:rFonts w:ascii="XO Thames" w:hAnsi="XO Thames"/>
                <w:b w:val="1"/>
                <w:sz w:val="24"/>
              </w:rPr>
              <w:br/>
            </w:r>
          </w:p>
          <w:p w14:paraId="08000000">
            <w:pPr>
              <w:pStyle w:val="Style_4"/>
              <w:rPr>
                <w:rFonts w:ascii="XO Thames" w:hAnsi="XO Thames"/>
                <w:sz w:val="32"/>
              </w:rPr>
            </w:pPr>
            <w:r>
              <w:rPr>
                <w:rFonts w:ascii="XO Thames" w:hAnsi="XO Thames"/>
                <w:sz w:val="32"/>
              </w:rPr>
              <w:t>П О С Т А Н О В Л Е Н И Е</w:t>
            </w:r>
          </w:p>
          <w:tbl>
            <w:tblPr>
              <w:tblStyle w:val="Style_3"/>
              <w:tblW w:type="auto" w:w="0"/>
              <w:tblLayout w:type="fixed"/>
            </w:tblPr>
            <w:tblGrid>
              <w:gridCol w:w="9391"/>
            </w:tblGrid>
            <w:tr>
              <w:trPr>
                <w:trHeight w:hRule="atLeast" w:val="366"/>
              </w:trPr>
              <w:tc>
                <w:tcPr>
                  <w:tcW w:type="dxa" w:w="9391"/>
                  <w:shd w:fill="auto" w:val="clear"/>
                </w:tcPr>
                <w:p w14:paraId="09000000">
                  <w:pPr>
                    <w:widowControl w:val="0"/>
                    <w:tabs>
                      <w:tab w:leader="none" w:pos="2552" w:val="left"/>
                      <w:tab w:leader="none" w:pos="4536" w:val="center"/>
                      <w:tab w:leader="none" w:pos="7513" w:val="left"/>
                      <w:tab w:leader="none" w:pos="8070" w:val="left"/>
                      <w:tab w:leader="none" w:pos="9072" w:val="left"/>
                    </w:tabs>
                    <w:spacing w:line="360" w:lineRule="auto"/>
                    <w:ind/>
                    <w:rPr>
                      <w:rFonts w:ascii="XO Thames" w:hAnsi="XO Thames"/>
                      <w:b w:val="1"/>
                      <w:sz w:val="28"/>
                    </w:rPr>
                  </w:pPr>
                  <w:r>
                    <w:rPr>
                      <w:rFonts w:ascii="XO Thames" w:hAnsi="XO Thames"/>
                      <w:sz w:val="28"/>
                    </w:rPr>
                    <w:t>о</w:t>
                  </w:r>
                  <w:r>
                    <w:rPr>
                      <w:rFonts w:ascii="XO Thames" w:hAnsi="XO Thames"/>
                      <w:sz w:val="28"/>
                    </w:rPr>
                    <w:t xml:space="preserve">т 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 xml:space="preserve"> 30.12.2025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>г. Кашин</w:t>
                  </w:r>
                  <w:r>
                    <w:rPr>
                      <w:rFonts w:ascii="XO Thames" w:hAnsi="XO Thames"/>
                      <w:sz w:val="28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>№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>944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</w:p>
              </w:tc>
            </w:tr>
          </w:tbl>
          <w:p w14:paraId="0A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2"/>
              </w:rPr>
            </w:pPr>
          </w:p>
        </w:tc>
      </w:tr>
      <w:tr>
        <w:trPr>
          <w:trHeight w:hRule="atLeast" w:val="988"/>
        </w:trPr>
        <w:tc>
          <w:tcPr>
            <w:tcW w:type="dxa" w:w="4503"/>
            <w:shd w:fill="auto" w:val="clear"/>
          </w:tcPr>
          <w:p w14:paraId="0B000000">
            <w:pPr>
              <w:widowControl w:val="0"/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  <w:p w14:paraId="0C000000">
            <w:pPr>
              <w:widowControl w:val="0"/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  <w:p w14:paraId="0D000000">
            <w:pPr>
              <w:widowControl w:val="0"/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sz w:val="26"/>
              </w:rPr>
              <w:t xml:space="preserve">в </w:t>
            </w:r>
            <w:r>
              <w:rPr>
                <w:rFonts w:ascii="Times New Roman" w:hAnsi="Times New Roman"/>
                <w:sz w:val="26"/>
              </w:rPr>
              <w:t xml:space="preserve">постановление Администрации Кашинского городского округа от </w:t>
            </w:r>
          </w:p>
          <w:p w14:paraId="0E000000">
            <w:pPr>
              <w:widowControl w:val="0"/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Times New Roman" w:hAnsi="Times New Roman"/>
                <w:sz w:val="26"/>
              </w:rPr>
              <w:t xml:space="preserve">25.12.2024 </w:t>
            </w:r>
            <w:r>
              <w:rPr>
                <w:rFonts w:ascii="Times New Roman" w:hAnsi="Times New Roman"/>
                <w:sz w:val="26"/>
              </w:rPr>
              <w:t>№</w:t>
            </w:r>
            <w:r>
              <w:rPr>
                <w:rFonts w:ascii="Times New Roman" w:hAnsi="Times New Roman"/>
                <w:sz w:val="26"/>
              </w:rPr>
              <w:t xml:space="preserve"> 960-6 «</w:t>
            </w:r>
            <w:r>
              <w:rPr>
                <w:rFonts w:ascii="XO Thames" w:hAnsi="XO Thames"/>
                <w:sz w:val="28"/>
              </w:rPr>
              <w:t>Об утверждении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му</w:t>
            </w:r>
            <w:r>
              <w:rPr>
                <w:rFonts w:ascii="XO Thames" w:hAnsi="XO Thames"/>
                <w:sz w:val="28"/>
              </w:rPr>
              <w:t>н</w:t>
            </w:r>
            <w:r>
              <w:rPr>
                <w:rFonts w:ascii="XO Thames" w:hAnsi="XO Thames"/>
                <w:sz w:val="28"/>
              </w:rPr>
              <w:t>и</w:t>
            </w:r>
            <w:r>
              <w:rPr>
                <w:rFonts w:ascii="XO Thames" w:hAnsi="XO Thames"/>
                <w:sz w:val="28"/>
              </w:rPr>
              <w:t>ц</w:t>
            </w:r>
            <w:r>
              <w:rPr>
                <w:rFonts w:ascii="XO Thames" w:hAnsi="XO Thames"/>
                <w:sz w:val="28"/>
              </w:rPr>
              <w:t>ип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л</w:t>
            </w:r>
            <w:r>
              <w:rPr>
                <w:rFonts w:ascii="XO Thames" w:hAnsi="XO Thames"/>
                <w:sz w:val="28"/>
              </w:rPr>
              <w:t>ь</w:t>
            </w:r>
            <w:r>
              <w:rPr>
                <w:rFonts w:ascii="XO Thames" w:hAnsi="XO Thames"/>
                <w:sz w:val="28"/>
              </w:rPr>
              <w:t>н</w:t>
            </w:r>
            <w:r>
              <w:rPr>
                <w:rFonts w:ascii="XO Thames" w:hAnsi="XO Thames"/>
                <w:sz w:val="28"/>
              </w:rPr>
              <w:t>о</w:t>
            </w:r>
            <w:r>
              <w:rPr>
                <w:rFonts w:ascii="XO Thames" w:hAnsi="XO Thames"/>
                <w:sz w:val="28"/>
              </w:rPr>
              <w:t>й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р</w:t>
            </w:r>
            <w:r>
              <w:rPr>
                <w:rFonts w:ascii="XO Thames" w:hAnsi="XO Thames"/>
                <w:sz w:val="28"/>
              </w:rPr>
              <w:t>ограмм</w:t>
            </w:r>
            <w:r>
              <w:rPr>
                <w:rFonts w:ascii="XO Thames" w:hAnsi="XO Thames"/>
                <w:sz w:val="28"/>
              </w:rPr>
              <w:t>ы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>Формирование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к</w:t>
            </w:r>
            <w:r>
              <w:rPr>
                <w:rFonts w:ascii="XO Thames" w:hAnsi="XO Thames"/>
                <w:sz w:val="28"/>
              </w:rPr>
              <w:t>омфортной</w:t>
            </w:r>
            <w:r>
              <w:rPr>
                <w:rFonts w:ascii="XO Thames" w:hAnsi="XO Thames"/>
                <w:sz w:val="28"/>
              </w:rPr>
              <w:t xml:space="preserve"> городской</w:t>
            </w:r>
            <w:r>
              <w:rPr>
                <w:rFonts w:ascii="XO Thames" w:hAnsi="XO Thames"/>
                <w:sz w:val="28"/>
              </w:rPr>
              <w:t xml:space="preserve"> среды</w:t>
            </w:r>
            <w:r>
              <w:rPr>
                <w:rFonts w:ascii="XO Thames" w:hAnsi="XO Thames"/>
                <w:sz w:val="28"/>
              </w:rPr>
              <w:t xml:space="preserve">   </w:t>
            </w:r>
            <w:r>
              <w:rPr>
                <w:rFonts w:ascii="XO Thames" w:hAnsi="XO Thames"/>
                <w:sz w:val="28"/>
              </w:rPr>
              <w:t>Кашинск</w:t>
            </w:r>
            <w:r>
              <w:rPr>
                <w:rFonts w:ascii="XO Thames" w:hAnsi="XO Thames"/>
                <w:sz w:val="28"/>
              </w:rPr>
              <w:t>ого</w:t>
            </w:r>
            <w:r>
              <w:rPr>
                <w:rFonts w:ascii="XO Thames" w:hAnsi="XO Thames"/>
                <w:sz w:val="28"/>
              </w:rPr>
              <w:t xml:space="preserve">   </w:t>
            </w:r>
            <w:r>
              <w:rPr>
                <w:rFonts w:ascii="XO Thames" w:hAnsi="XO Thames"/>
                <w:sz w:val="28"/>
              </w:rPr>
              <w:t>муниципального</w:t>
            </w:r>
            <w:r>
              <w:rPr>
                <w:rFonts w:ascii="XO Thames" w:hAnsi="XO Thames"/>
                <w:sz w:val="28"/>
              </w:rPr>
              <w:t xml:space="preserve"> округ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 xml:space="preserve"> Тв</w:t>
            </w:r>
            <w:r>
              <w:rPr>
                <w:rFonts w:ascii="XO Thames" w:hAnsi="XO Thames"/>
                <w:sz w:val="28"/>
              </w:rPr>
              <w:t>ерс</w:t>
            </w:r>
            <w:r>
              <w:rPr>
                <w:rFonts w:ascii="XO Thames" w:hAnsi="XO Thames"/>
                <w:sz w:val="28"/>
              </w:rPr>
              <w:t>ко</w:t>
            </w:r>
            <w:r>
              <w:rPr>
                <w:rFonts w:ascii="XO Thames" w:hAnsi="XO Thames"/>
                <w:sz w:val="28"/>
              </w:rPr>
              <w:t xml:space="preserve">й </w:t>
            </w:r>
            <w:r>
              <w:rPr>
                <w:rFonts w:ascii="XO Thames" w:hAnsi="XO Thames"/>
                <w:sz w:val="28"/>
              </w:rPr>
              <w:t>област</w:t>
            </w:r>
            <w:r>
              <w:rPr>
                <w:rFonts w:ascii="XO Thames" w:hAnsi="XO Thames"/>
                <w:sz w:val="28"/>
              </w:rPr>
              <w:t>и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на </w:t>
            </w:r>
            <w:r>
              <w:rPr>
                <w:rFonts w:ascii="XO Thames" w:hAnsi="XO Thames"/>
                <w:sz w:val="28"/>
              </w:rPr>
              <w:t>20</w:t>
            </w:r>
            <w:r>
              <w:rPr>
                <w:rFonts w:ascii="XO Thames" w:hAnsi="XO Thames"/>
                <w:sz w:val="28"/>
              </w:rPr>
              <w:t>2</w:t>
            </w:r>
            <w:r>
              <w:rPr>
                <w:rFonts w:ascii="XO Thames" w:hAnsi="XO Thames"/>
                <w:sz w:val="28"/>
              </w:rPr>
              <w:t>5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20</w:t>
            </w:r>
            <w:r>
              <w:rPr>
                <w:rFonts w:ascii="XO Thames" w:hAnsi="XO Thames"/>
                <w:sz w:val="28"/>
              </w:rPr>
              <w:t>30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годы</w:t>
            </w:r>
            <w:r>
              <w:rPr>
                <w:rFonts w:ascii="XO Thames" w:hAnsi="XO Thames"/>
                <w:sz w:val="28"/>
              </w:rPr>
              <w:t>»</w:t>
            </w:r>
          </w:p>
          <w:p w14:paraId="0F000000">
            <w:pPr>
              <w:widowControl w:val="0"/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</w:tc>
        <w:tc>
          <w:tcPr>
            <w:tcW w:type="dxa" w:w="5104"/>
            <w:shd w:fill="auto" w:val="clear"/>
          </w:tcPr>
          <w:p w14:paraId="10000000">
            <w:pPr>
              <w:widowControl w:val="0"/>
              <w:ind/>
              <w:jc w:val="center"/>
              <w:rPr>
                <w:rFonts w:ascii="XO Thames" w:hAnsi="XO Thames"/>
                <w:b w:val="1"/>
              </w:rPr>
            </w:pPr>
          </w:p>
        </w:tc>
      </w:tr>
    </w:tbl>
    <w:p w14:paraId="11000000">
      <w:pPr>
        <w:widowControl w:val="0"/>
        <w:ind w:firstLine="709"/>
        <w:jc w:val="both"/>
        <w:rPr>
          <w:rFonts w:ascii="XO Thames" w:hAnsi="XO Thames"/>
          <w:sz w:val="26"/>
        </w:rPr>
      </w:pPr>
    </w:p>
    <w:p w14:paraId="12000000">
      <w:pPr>
        <w:widowControl w:val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Руководствуясь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статьей</w:t>
      </w:r>
      <w:r>
        <w:rPr>
          <w:rFonts w:ascii="XO Thames" w:hAnsi="XO Thames"/>
          <w:sz w:val="28"/>
        </w:rPr>
        <w:t xml:space="preserve"> 179 </w:t>
      </w:r>
      <w:r>
        <w:rPr>
          <w:rFonts w:ascii="XO Thames" w:hAnsi="XO Thames"/>
          <w:sz w:val="28"/>
        </w:rPr>
        <w:t>Бюджетного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кодекса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Федеральным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06.10.2003 </w:t>
      </w:r>
      <w:r>
        <w:rPr>
          <w:rFonts w:ascii="XO Thames" w:hAnsi="XO Thames"/>
          <w:sz w:val="28"/>
        </w:rPr>
        <w:t>г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131-</w:t>
      </w:r>
      <w:r>
        <w:rPr>
          <w:rFonts w:ascii="XO Thames" w:hAnsi="XO Thames"/>
          <w:sz w:val="28"/>
        </w:rPr>
        <w:t>ФЗ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общих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прин</w:t>
      </w:r>
      <w:r>
        <w:rPr>
          <w:rFonts w:ascii="XO Thames" w:hAnsi="XO Thames"/>
          <w:sz w:val="28"/>
        </w:rPr>
        <w:t>ци</w:t>
      </w:r>
      <w:r>
        <w:rPr>
          <w:rFonts w:ascii="XO Thames" w:hAnsi="XO Thames"/>
          <w:sz w:val="28"/>
        </w:rPr>
        <w:t>пах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местного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самоуправления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Федерации»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>Постановление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Правит</w:t>
      </w:r>
      <w:r>
        <w:rPr>
          <w:rFonts w:ascii="XO Thames" w:hAnsi="XO Thames"/>
          <w:sz w:val="28"/>
        </w:rPr>
        <w:t>ельств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</w:t>
      </w:r>
      <w:r>
        <w:rPr>
          <w:rFonts w:ascii="XO Thames" w:hAnsi="XO Thames"/>
          <w:sz w:val="28"/>
        </w:rPr>
        <w:t>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</w:t>
      </w:r>
      <w:r>
        <w:rPr>
          <w:rFonts w:ascii="XO Thames" w:hAnsi="XO Thames"/>
          <w:sz w:val="28"/>
        </w:rPr>
        <w:t>ера</w:t>
      </w:r>
      <w:r>
        <w:rPr>
          <w:rFonts w:ascii="XO Thames" w:hAnsi="XO Thames"/>
          <w:sz w:val="28"/>
        </w:rPr>
        <w:t>ци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10.02.2017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169 «</w:t>
      </w:r>
      <w:r>
        <w:rPr>
          <w:rFonts w:ascii="XO Thames" w:hAnsi="XO Thames"/>
          <w:sz w:val="28"/>
        </w:rPr>
        <w:t>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утверждении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Правил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предоставления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распределения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субсидий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бюджета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бюджетам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субъектов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>ера</w:t>
      </w:r>
      <w:r>
        <w:rPr>
          <w:rFonts w:ascii="XO Thames" w:hAnsi="XO Thames"/>
          <w:sz w:val="28"/>
        </w:rPr>
        <w:t>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поддержку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государственных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субъектов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</w:t>
      </w:r>
      <w:r>
        <w:rPr>
          <w:rFonts w:ascii="XO Thames" w:hAnsi="XO Thames"/>
          <w:sz w:val="28"/>
        </w:rPr>
        <w:t>ьных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форм</w:t>
      </w:r>
      <w:r>
        <w:rPr>
          <w:rFonts w:ascii="XO Thames" w:hAnsi="XO Thames"/>
          <w:sz w:val="28"/>
        </w:rPr>
        <w:t>иров</w:t>
      </w:r>
      <w:r>
        <w:rPr>
          <w:rFonts w:ascii="XO Thames" w:hAnsi="XO Thames"/>
          <w:sz w:val="28"/>
        </w:rPr>
        <w:t>ания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современной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среды»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Порядком </w:t>
      </w:r>
      <w:r>
        <w:rPr>
          <w:rFonts w:ascii="XO Thames" w:hAnsi="XO Thames"/>
          <w:sz w:val="28"/>
        </w:rPr>
        <w:t>принятия реше</w:t>
      </w:r>
      <w:r>
        <w:rPr>
          <w:rFonts w:ascii="XO Thames" w:hAnsi="XO Thames"/>
          <w:sz w:val="28"/>
        </w:rPr>
        <w:t>ний о разрабо</w:t>
      </w:r>
      <w:r>
        <w:rPr>
          <w:rFonts w:ascii="XO Thames" w:hAnsi="XO Thames"/>
          <w:sz w:val="28"/>
        </w:rPr>
        <w:t>тке муниц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</w:t>
      </w:r>
      <w:r>
        <w:rPr>
          <w:rFonts w:ascii="XO Thames" w:hAnsi="XO Thames"/>
          <w:sz w:val="28"/>
        </w:rPr>
        <w:t>ог</w:t>
      </w:r>
      <w:r>
        <w:rPr>
          <w:rFonts w:ascii="XO Thames" w:hAnsi="XO Thames"/>
          <w:sz w:val="28"/>
        </w:rPr>
        <w:t>рам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формирован</w:t>
      </w:r>
      <w:r>
        <w:rPr>
          <w:rFonts w:ascii="XO Thames" w:hAnsi="XO Thames"/>
          <w:sz w:val="28"/>
        </w:rPr>
        <w:t xml:space="preserve">ия, реализации и проведения оценки эффективности реализации муниципальных </w:t>
      </w:r>
      <w:r>
        <w:rPr>
          <w:rFonts w:ascii="XO Thames" w:hAnsi="XO Thames"/>
          <w:sz w:val="28"/>
        </w:rPr>
        <w:t>прог</w:t>
      </w:r>
      <w:r>
        <w:rPr>
          <w:rFonts w:ascii="XO Thames" w:hAnsi="XO Thames"/>
          <w:sz w:val="28"/>
        </w:rPr>
        <w:t xml:space="preserve">рамм </w:t>
      </w:r>
      <w:r>
        <w:rPr>
          <w:rFonts w:ascii="XO Thames" w:hAnsi="XO Thames"/>
          <w:sz w:val="28"/>
        </w:rPr>
        <w:t xml:space="preserve">муниципального образования  </w:t>
      </w:r>
      <w:r>
        <w:rPr>
          <w:rFonts w:ascii="XO Thames" w:hAnsi="XO Thames"/>
          <w:sz w:val="28"/>
        </w:rPr>
        <w:t xml:space="preserve">Кашинский </w:t>
      </w:r>
      <w:r>
        <w:rPr>
          <w:rFonts w:ascii="XO Thames" w:hAnsi="XO Thames"/>
          <w:sz w:val="28"/>
        </w:rPr>
        <w:t>городской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</w:t>
      </w:r>
      <w:r>
        <w:rPr>
          <w:rFonts w:ascii="XO Thames" w:hAnsi="XO Thames"/>
          <w:sz w:val="28"/>
        </w:rPr>
        <w:t xml:space="preserve"> Тверс</w:t>
      </w:r>
      <w:r>
        <w:rPr>
          <w:rFonts w:ascii="XO Thames" w:hAnsi="XO Thames"/>
          <w:sz w:val="28"/>
        </w:rPr>
        <w:t>ко</w:t>
      </w:r>
      <w:r>
        <w:rPr>
          <w:rFonts w:ascii="XO Thames" w:hAnsi="XO Thames"/>
          <w:sz w:val="28"/>
        </w:rPr>
        <w:t xml:space="preserve">й </w:t>
      </w:r>
      <w:r>
        <w:rPr>
          <w:rFonts w:ascii="XO Thames" w:hAnsi="XO Thames"/>
          <w:sz w:val="28"/>
        </w:rPr>
        <w:t>обла</w:t>
      </w:r>
      <w:r>
        <w:rPr>
          <w:rFonts w:ascii="XO Thames" w:hAnsi="XO Thames"/>
          <w:sz w:val="28"/>
        </w:rPr>
        <w:t>сти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утвер</w:t>
      </w:r>
      <w:r>
        <w:rPr>
          <w:rFonts w:ascii="XO Thames" w:hAnsi="XO Thames"/>
          <w:sz w:val="28"/>
        </w:rPr>
        <w:t>ждённ</w:t>
      </w:r>
      <w:r>
        <w:rPr>
          <w:rFonts w:ascii="XO Thames" w:hAnsi="XO Thames"/>
          <w:sz w:val="28"/>
        </w:rPr>
        <w:t>ым</w:t>
      </w:r>
      <w:r>
        <w:rPr>
          <w:rFonts w:ascii="XO Thames" w:hAnsi="XO Thames"/>
          <w:sz w:val="28"/>
        </w:rPr>
        <w:t xml:space="preserve"> постановлением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городско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от </w:t>
      </w:r>
      <w:r>
        <w:rPr>
          <w:rFonts w:ascii="XO Thames" w:hAnsi="XO Thames"/>
          <w:sz w:val="28"/>
        </w:rPr>
        <w:t>18.04.2019 №265</w:t>
      </w:r>
      <w:r>
        <w:rPr>
          <w:rFonts w:ascii="XO Thames" w:hAnsi="XO Thames"/>
          <w:color w:val="000000"/>
          <w:sz w:val="28"/>
        </w:rPr>
        <w:t>,</w:t>
      </w:r>
      <w:r>
        <w:rPr>
          <w:rFonts w:ascii="XO Thames" w:hAnsi="XO Thames"/>
          <w:color w:val="000000"/>
          <w:sz w:val="28"/>
        </w:rPr>
        <w:t xml:space="preserve"> Администра</w:t>
      </w:r>
      <w:r>
        <w:rPr>
          <w:rFonts w:ascii="XO Thames" w:hAnsi="XO Thames"/>
          <w:color w:val="000000"/>
          <w:sz w:val="28"/>
        </w:rPr>
        <w:t>ция Ка</w:t>
      </w:r>
      <w:r>
        <w:rPr>
          <w:rFonts w:ascii="XO Thames" w:hAnsi="XO Thames"/>
          <w:color w:val="000000"/>
          <w:sz w:val="28"/>
        </w:rPr>
        <w:t>шинского муниципального округа Тверской области</w:t>
      </w:r>
      <w:r>
        <w:rPr>
          <w:rFonts w:ascii="XO Thames" w:hAnsi="XO Thames"/>
          <w:color w:val="000000"/>
          <w:sz w:val="28"/>
        </w:rPr>
        <w:t xml:space="preserve"> </w:t>
      </w:r>
    </w:p>
    <w:p w14:paraId="13000000">
      <w:pPr>
        <w:widowControl w:val="0"/>
        <w:ind w:firstLine="709"/>
        <w:jc w:val="both"/>
        <w:rPr>
          <w:rFonts w:ascii="XO Thames" w:hAnsi="XO Thames"/>
          <w:sz w:val="28"/>
        </w:rPr>
      </w:pPr>
    </w:p>
    <w:p w14:paraId="14000000">
      <w:pPr>
        <w:widowControl w:val="0"/>
        <w:ind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sz w:val="28"/>
        </w:rPr>
        <w:t>ПОСТАН</w:t>
      </w:r>
      <w:r>
        <w:rPr>
          <w:rFonts w:ascii="XO Thames" w:hAnsi="XO Thames"/>
          <w:sz w:val="28"/>
        </w:rPr>
        <w:t>ОВ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ЯЕТ</w:t>
      </w:r>
      <w:r>
        <w:rPr>
          <w:rFonts w:ascii="XO Thames" w:hAnsi="XO Thames"/>
          <w:b w:val="1"/>
          <w:sz w:val="28"/>
        </w:rPr>
        <w:t>:</w:t>
      </w:r>
    </w:p>
    <w:p w14:paraId="15000000">
      <w:pPr>
        <w:widowControl w:val="0"/>
        <w:ind/>
        <w:jc w:val="both"/>
        <w:rPr>
          <w:rFonts w:ascii="XO Thames" w:hAnsi="XO Thames"/>
          <w:sz w:val="28"/>
        </w:rPr>
      </w:pPr>
    </w:p>
    <w:p w14:paraId="16000000">
      <w:pPr>
        <w:widowControl w:val="0"/>
        <w:ind/>
        <w:jc w:val="both"/>
        <w:rPr>
          <w:rFonts w:ascii="XO Thames" w:hAnsi="XO Thames"/>
          <w:spacing w:val="-1"/>
          <w:sz w:val="28"/>
        </w:rPr>
      </w:pPr>
      <w:r>
        <w:rPr>
          <w:rFonts w:ascii="XO Thames" w:hAnsi="XO Thames"/>
          <w:sz w:val="28"/>
        </w:rPr>
        <w:t xml:space="preserve">      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Внести изменения 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муниципальную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программу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Формирование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омфортной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</w:t>
      </w:r>
      <w:r>
        <w:rPr>
          <w:rFonts w:ascii="XO Thames" w:hAnsi="XO Thames"/>
          <w:sz w:val="28"/>
        </w:rPr>
        <w:t>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реды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Ка</w:t>
      </w:r>
      <w:r>
        <w:rPr>
          <w:rFonts w:ascii="XO Thames" w:hAnsi="XO Thames"/>
          <w:sz w:val="28"/>
        </w:rPr>
        <w:t>шинс</w:t>
      </w:r>
      <w:r>
        <w:rPr>
          <w:rFonts w:ascii="XO Thames" w:hAnsi="XO Thames"/>
          <w:sz w:val="28"/>
        </w:rPr>
        <w:t>кого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>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202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- 20</w:t>
      </w:r>
      <w:r>
        <w:rPr>
          <w:rFonts w:ascii="XO Thames" w:hAnsi="XO Thames"/>
          <w:sz w:val="28"/>
        </w:rPr>
        <w:t>30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годы»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утвержденную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постановлением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т 25.12.2024 №960-6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следующие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изменения</w:t>
      </w:r>
      <w:r>
        <w:rPr>
          <w:rFonts w:ascii="XO Thames" w:hAnsi="XO Thames"/>
          <w:sz w:val="28"/>
        </w:rPr>
        <w:t>:</w:t>
      </w:r>
    </w:p>
    <w:p w14:paraId="17000000">
      <w:pPr>
        <w:widowControl w:val="0"/>
        <w:ind/>
        <w:jc w:val="both"/>
        <w:rPr>
          <w:rFonts w:ascii="XO Thames" w:hAnsi="XO Thames"/>
          <w:spacing w:val="-1"/>
          <w:sz w:val="28"/>
        </w:rPr>
      </w:pPr>
      <w:r>
        <w:rPr>
          <w:rFonts w:ascii="XO Thames" w:hAnsi="XO Thames"/>
          <w:sz w:val="28"/>
        </w:rPr>
        <w:t xml:space="preserve">      </w:t>
      </w:r>
      <w:r>
        <w:rPr>
          <w:rFonts w:ascii="XO Thames" w:hAnsi="XO Thames"/>
          <w:sz w:val="28"/>
        </w:rPr>
        <w:t xml:space="preserve">2. </w:t>
      </w:r>
      <w:r>
        <w:rPr>
          <w:rFonts w:ascii="XO Thames" w:hAnsi="XO Thames"/>
          <w:spacing w:val="-1"/>
          <w:sz w:val="28"/>
        </w:rPr>
        <w:t>Приложение</w:t>
      </w:r>
      <w:r>
        <w:rPr>
          <w:rFonts w:ascii="XO Thames" w:hAnsi="XO Thames"/>
          <w:spacing w:val="-1"/>
          <w:sz w:val="28"/>
        </w:rPr>
        <w:t xml:space="preserve"> «</w:t>
      </w:r>
      <w:r>
        <w:rPr>
          <w:rFonts w:ascii="XO Thames" w:hAnsi="XO Thames"/>
          <w:spacing w:val="-1"/>
          <w:sz w:val="28"/>
        </w:rPr>
        <w:t>Муниципальная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программа</w:t>
      </w:r>
      <w:r>
        <w:rPr>
          <w:rFonts w:ascii="XO Thames" w:hAnsi="XO Thames"/>
          <w:spacing w:val="-1"/>
          <w:sz w:val="28"/>
        </w:rPr>
        <w:t xml:space="preserve"> «</w:t>
      </w:r>
      <w:r>
        <w:rPr>
          <w:rFonts w:ascii="XO Thames" w:hAnsi="XO Thames"/>
          <w:sz w:val="28"/>
        </w:rPr>
        <w:t>Формирование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омфортной</w:t>
      </w:r>
      <w:r>
        <w:rPr>
          <w:rFonts w:ascii="XO Thames" w:hAnsi="XO Thames"/>
          <w:sz w:val="28"/>
        </w:rPr>
        <w:t xml:space="preserve"> городской</w:t>
      </w:r>
      <w:r>
        <w:rPr>
          <w:rFonts w:ascii="XO Thames" w:hAnsi="XO Thames"/>
          <w:sz w:val="28"/>
        </w:rPr>
        <w:t xml:space="preserve"> среды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</w:t>
      </w:r>
      <w:r>
        <w:rPr>
          <w:rFonts w:ascii="XO Thames" w:hAnsi="XO Thames"/>
          <w:sz w:val="28"/>
        </w:rPr>
        <w:t>ерс</w:t>
      </w:r>
      <w:r>
        <w:rPr>
          <w:rFonts w:ascii="XO Thames" w:hAnsi="XO Thames"/>
          <w:sz w:val="28"/>
        </w:rPr>
        <w:t>ко</w:t>
      </w:r>
      <w:r>
        <w:rPr>
          <w:rFonts w:ascii="XO Thames" w:hAnsi="XO Thames"/>
          <w:sz w:val="28"/>
        </w:rPr>
        <w:t xml:space="preserve">й </w:t>
      </w:r>
      <w:r>
        <w:rPr>
          <w:rFonts w:ascii="XO Thames" w:hAnsi="XO Thames"/>
          <w:sz w:val="28"/>
        </w:rPr>
        <w:t>област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на </w:t>
      </w:r>
      <w:r>
        <w:rPr>
          <w:rFonts w:ascii="XO Thames" w:hAnsi="XO Thames"/>
          <w:sz w:val="28"/>
        </w:rPr>
        <w:t>20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–</w:t>
      </w:r>
      <w:r>
        <w:rPr>
          <w:rFonts w:ascii="XO Thames" w:hAnsi="XO Thames"/>
          <w:sz w:val="28"/>
        </w:rPr>
        <w:t xml:space="preserve"> 20</w:t>
      </w:r>
      <w:r>
        <w:rPr>
          <w:rFonts w:ascii="XO Thames" w:hAnsi="XO Thames"/>
          <w:sz w:val="28"/>
        </w:rPr>
        <w:t>30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годы</w:t>
      </w:r>
      <w:r>
        <w:rPr>
          <w:rFonts w:ascii="XO Thames" w:hAnsi="XO Thames"/>
          <w:spacing w:val="-1"/>
          <w:sz w:val="28"/>
        </w:rPr>
        <w:t>»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к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Постановлению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изложить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в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новой</w:t>
      </w:r>
      <w:r>
        <w:rPr>
          <w:rFonts w:ascii="XO Thames" w:hAnsi="XO Thames"/>
          <w:spacing w:val="-1"/>
          <w:sz w:val="28"/>
        </w:rPr>
        <w:t xml:space="preserve"> </w:t>
      </w:r>
      <w:r>
        <w:rPr>
          <w:rFonts w:ascii="XO Thames" w:hAnsi="XO Thames"/>
          <w:spacing w:val="-1"/>
          <w:sz w:val="28"/>
        </w:rPr>
        <w:t>редак</w:t>
      </w:r>
      <w:r>
        <w:rPr>
          <w:rFonts w:ascii="XO Thames" w:hAnsi="XO Thames"/>
          <w:spacing w:val="-1"/>
          <w:sz w:val="28"/>
        </w:rPr>
        <w:t>ции</w:t>
      </w:r>
      <w:r>
        <w:rPr>
          <w:rFonts w:ascii="XO Thames" w:hAnsi="XO Thames"/>
          <w:spacing w:val="-1"/>
          <w:sz w:val="28"/>
        </w:rPr>
        <w:t xml:space="preserve"> (</w:t>
      </w:r>
      <w:r>
        <w:rPr>
          <w:rFonts w:ascii="XO Thames" w:hAnsi="XO Thames"/>
          <w:spacing w:val="-1"/>
          <w:sz w:val="28"/>
        </w:rPr>
        <w:t>прилагается</w:t>
      </w:r>
      <w:r>
        <w:rPr>
          <w:rFonts w:ascii="XO Thames" w:hAnsi="XO Thames"/>
          <w:spacing w:val="-1"/>
          <w:sz w:val="28"/>
        </w:rPr>
        <w:t>).</w:t>
      </w:r>
    </w:p>
    <w:p w14:paraId="18000000">
      <w:pPr>
        <w:widowControl w:val="0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XO Thames" w:hAnsi="XO Thames"/>
          <w:sz w:val="28"/>
        </w:rPr>
        <w:t xml:space="preserve">      2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Настоящее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постановление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вступает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силу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дня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его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официального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опубликования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газете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Каши</w:t>
      </w:r>
      <w:r>
        <w:rPr>
          <w:rFonts w:ascii="XO Thames" w:hAnsi="XO Thames"/>
          <w:sz w:val="28"/>
        </w:rPr>
        <w:t>нская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газет</w:t>
      </w:r>
      <w:r>
        <w:rPr>
          <w:rFonts w:ascii="XO Thames" w:hAnsi="XO Thames"/>
          <w:sz w:val="28"/>
        </w:rPr>
        <w:t>а»,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color w:themeColor="text1" w:val="000000"/>
          <w:sz w:val="28"/>
        </w:rPr>
        <w:t>подлежит размещени</w:t>
      </w:r>
      <w:r>
        <w:rPr>
          <w:rFonts w:ascii="XO Thames" w:hAnsi="XO Thames"/>
          <w:color w:themeColor="text1" w:val="000000"/>
          <w:sz w:val="28"/>
        </w:rPr>
        <w:t>ю на официальном сайте Кашинского муниципального округа Тверской области в информационно-телекоммуникационной сети «Интернет»</w:t>
      </w:r>
      <w:r>
        <w:rPr>
          <w:rFonts w:ascii="XO Thames" w:hAnsi="XO Thames"/>
          <w:color w:themeColor="text1" w:val="000000"/>
          <w:sz w:val="28"/>
        </w:rPr>
        <w:t>.</w:t>
      </w:r>
    </w:p>
    <w:p w14:paraId="19000000">
      <w:pPr>
        <w:widowControl w:val="0"/>
        <w:ind/>
        <w:jc w:val="both"/>
        <w:rPr>
          <w:rFonts w:ascii="XO Thames" w:hAnsi="XO Thames"/>
          <w:sz w:val="28"/>
        </w:rPr>
      </w:pPr>
    </w:p>
    <w:p w14:paraId="1A000000">
      <w:pPr>
        <w:widowControl w:val="0"/>
        <w:ind/>
        <w:jc w:val="both"/>
        <w:rPr>
          <w:rFonts w:ascii="XO Thames" w:hAnsi="XO Thames"/>
          <w:sz w:val="28"/>
        </w:rPr>
      </w:pPr>
    </w:p>
    <w:p w14:paraId="1B000000">
      <w:pPr>
        <w:widowControl w:val="0"/>
        <w:ind/>
        <w:jc w:val="both"/>
        <w:rPr>
          <w:rFonts w:ascii="XO Thames" w:hAnsi="XO Thames"/>
          <w:sz w:val="28"/>
        </w:rPr>
      </w:pPr>
    </w:p>
    <w:p w14:paraId="1C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Временно исполняющий полномочия </w:t>
      </w:r>
    </w:p>
    <w:p w14:paraId="1D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Главы Кашинского муниципального округа </w:t>
      </w:r>
    </w:p>
    <w:p w14:paraId="1E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                                                                                         А.В.Рагузин</w:t>
      </w:r>
    </w:p>
    <w:p w14:paraId="1F000000">
      <w:pPr>
        <w:widowControl w:val="0"/>
        <w:ind/>
        <w:jc w:val="both"/>
        <w:rPr>
          <w:rFonts w:ascii="XO Thames" w:hAnsi="XO Thames"/>
          <w:sz w:val="28"/>
        </w:rPr>
      </w:pPr>
    </w:p>
    <w:p w14:paraId="20000000">
      <w:pPr>
        <w:widowControl w:val="0"/>
        <w:ind/>
        <w:jc w:val="both"/>
        <w:rPr>
          <w:rFonts w:ascii="XO Thames" w:hAnsi="XO Thames"/>
          <w:sz w:val="28"/>
        </w:rPr>
      </w:pPr>
    </w:p>
    <w:p w14:paraId="21000000">
      <w:pPr>
        <w:widowControl w:val="0"/>
        <w:ind/>
        <w:jc w:val="both"/>
        <w:rPr>
          <w:rFonts w:ascii="XO Thames" w:hAnsi="XO Thames"/>
          <w:sz w:val="28"/>
        </w:rPr>
      </w:pPr>
    </w:p>
    <w:p w14:paraId="22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</w:t>
      </w:r>
    </w:p>
    <w:p w14:paraId="23000000">
      <w:pPr>
        <w:widowControl w:val="0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      </w:t>
      </w: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</w:p>
    <w:sectPr>
      <w:headerReference r:id="rId1" w:type="first"/>
      <w:headerReference r:id="rId3" w:type="even"/>
      <w:footerReference r:id="rId2" w:type="first"/>
      <w:footerReference r:id="rId4" w:type="even"/>
      <w:pgSz w:h="16838" w:orient="portrait" w:w="11906"/>
      <w:pgMar w:bottom="568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ms Rmn" w:hAnsi="Tms Rmn"/>
    </w:rPr>
  </w:style>
  <w:style w:default="1" w:styleId="Style_5_ch" w:type="character">
    <w:name w:val="Normal"/>
    <w:link w:val="Style_5"/>
    <w:rPr>
      <w:rFonts w:ascii="Tms Rmn" w:hAnsi="Tms Rmn"/>
    </w:rPr>
  </w:style>
  <w:style w:styleId="Style_6" w:type="paragraph">
    <w:name w:val="Balloon Text"/>
    <w:basedOn w:val="Style_5"/>
    <w:link w:val="Style_6_ch"/>
    <w:rPr>
      <w:rFonts w:ascii="Tahoma" w:hAnsi="Tahoma"/>
      <w:sz w:val="16"/>
    </w:rPr>
  </w:style>
  <w:style w:styleId="Style_6_ch" w:type="character">
    <w:name w:val="Balloon Text"/>
    <w:basedOn w:val="Style_5_ch"/>
    <w:link w:val="Style_6"/>
    <w:rPr>
      <w:rFonts w:ascii="Tahoma" w:hAnsi="Tahoma"/>
      <w:sz w:val="16"/>
    </w:rPr>
  </w:style>
  <w:style w:styleId="Style_7" w:type="paragraph">
    <w:name w:val="toc 2"/>
    <w:next w:val="Style_5"/>
    <w:link w:val="Style_7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5"/>
    <w:next w:val="Style_5"/>
    <w:link w:val="Style_12_ch"/>
    <w:uiPriority w:val="9"/>
    <w:qFormat/>
    <w:pPr>
      <w:keepNext w:val="1"/>
      <w:widowControl w:val="0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2_ch" w:type="character">
    <w:name w:val="heading 3"/>
    <w:basedOn w:val="Style_5_ch"/>
    <w:link w:val="Style_12"/>
    <w:rPr>
      <w:rFonts w:ascii="Cambria" w:hAnsi="Cambria"/>
      <w:b w:val="1"/>
      <w:sz w:val="26"/>
    </w:rPr>
  </w:style>
  <w:style w:styleId="Style_1" w:type="paragraph">
    <w:name w:val="header"/>
    <w:basedOn w:val="Style_5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toc 3"/>
    <w:next w:val="Style_5"/>
    <w:link w:val="Style_1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widowControl w:val="0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er and Footer"/>
    <w:link w:val="Style_19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3" w:type="paragraph">
    <w:name w:val="Subtitle"/>
    <w:next w:val="Style_5"/>
    <w:link w:val="Style_2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footer4.xml" Type="http://schemas.openxmlformats.org/officeDocument/2006/relationships/foot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2025-04-02T05:48:04Z</dcterms:created>
  <dcterms:modified xsi:type="dcterms:W3CDTF">2026-01-26T06:35:45Z</dcterms:modified>
</cp:coreProperties>
</file>