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159F" w:rsidRDefault="00220451">
      <w:pPr>
        <w:jc w:val="right"/>
        <w:outlineLvl w:val="0"/>
        <w:rPr>
          <w:sz w:val="24"/>
        </w:rPr>
      </w:pPr>
      <w:bookmarkStart w:id="0" w:name="_Hlk192596647"/>
      <w:r>
        <w:rPr>
          <w:sz w:val="24"/>
        </w:rPr>
        <w:t>Приложение №1</w:t>
      </w:r>
    </w:p>
    <w:p w:rsidR="004F159F" w:rsidRDefault="004F159F">
      <w:pPr>
        <w:jc w:val="right"/>
        <w:rPr>
          <w:rFonts w:ascii="Times New Roman" w:hAnsi="Times New Roman"/>
        </w:rPr>
      </w:pPr>
    </w:p>
    <w:p w:rsidR="004F159F" w:rsidRDefault="00220451">
      <w:pPr>
        <w:jc w:val="right"/>
        <w:outlineLvl w:val="0"/>
        <w:rPr>
          <w:rFonts w:ascii="Courier New" w:hAnsi="Courier New"/>
          <w:sz w:val="20"/>
        </w:rPr>
      </w:pPr>
      <w:r>
        <w:rPr>
          <w:rFonts w:ascii="Courier New" w:hAnsi="Courier New"/>
          <w:sz w:val="20"/>
        </w:rPr>
        <w:t xml:space="preserve">                                    Главе Кашинского муниципального округа</w:t>
      </w:r>
    </w:p>
    <w:p w:rsidR="004F159F" w:rsidRDefault="00220451">
      <w:pPr>
        <w:jc w:val="right"/>
        <w:outlineLvl w:val="0"/>
        <w:rPr>
          <w:rFonts w:ascii="Courier New" w:hAnsi="Courier New"/>
          <w:sz w:val="20"/>
        </w:rPr>
      </w:pPr>
      <w:r>
        <w:rPr>
          <w:rFonts w:ascii="Courier New" w:hAnsi="Courier New"/>
          <w:sz w:val="20"/>
        </w:rPr>
        <w:t xml:space="preserve">                                    Тверской области</w:t>
      </w:r>
    </w:p>
    <w:p w:rsidR="004F159F" w:rsidRDefault="00220451">
      <w:pPr>
        <w:jc w:val="right"/>
        <w:outlineLvl w:val="0"/>
        <w:rPr>
          <w:rFonts w:ascii="Courier New" w:hAnsi="Courier New"/>
          <w:sz w:val="20"/>
        </w:rPr>
      </w:pPr>
      <w:r>
        <w:rPr>
          <w:rFonts w:ascii="Courier New" w:hAnsi="Courier New"/>
          <w:sz w:val="20"/>
        </w:rPr>
        <w:t xml:space="preserve">                                    _______________________________________</w:t>
      </w:r>
    </w:p>
    <w:p w:rsidR="004F159F" w:rsidRDefault="00220451">
      <w:pPr>
        <w:jc w:val="right"/>
        <w:outlineLvl w:val="0"/>
        <w:rPr>
          <w:rFonts w:ascii="Courier New" w:hAnsi="Courier New"/>
          <w:sz w:val="20"/>
        </w:rPr>
      </w:pPr>
      <w:r>
        <w:rPr>
          <w:rFonts w:ascii="Courier New" w:hAnsi="Courier New"/>
          <w:sz w:val="20"/>
        </w:rPr>
        <w:t xml:space="preserve">                                    от ____________________________________</w:t>
      </w:r>
    </w:p>
    <w:p w:rsidR="004F159F" w:rsidRDefault="00220451">
      <w:pPr>
        <w:jc w:val="right"/>
        <w:outlineLvl w:val="0"/>
        <w:rPr>
          <w:rFonts w:ascii="Courier New" w:hAnsi="Courier New"/>
          <w:sz w:val="20"/>
        </w:rPr>
      </w:pPr>
      <w:r>
        <w:rPr>
          <w:rFonts w:ascii="Courier New" w:hAnsi="Courier New"/>
          <w:sz w:val="20"/>
        </w:rPr>
        <w:t xml:space="preserve">                                           (наименование юридического лица,</w:t>
      </w:r>
    </w:p>
    <w:p w:rsidR="004F159F" w:rsidRDefault="00220451">
      <w:pPr>
        <w:jc w:val="right"/>
        <w:outlineLvl w:val="0"/>
        <w:rPr>
          <w:rFonts w:ascii="Courier New" w:hAnsi="Courier New"/>
          <w:sz w:val="20"/>
        </w:rPr>
      </w:pPr>
      <w:r>
        <w:rPr>
          <w:rFonts w:ascii="Courier New" w:hAnsi="Courier New"/>
          <w:sz w:val="20"/>
        </w:rPr>
        <w:t xml:space="preserve">                                    Ф.И.О. индивидуального предпринимателя)</w:t>
      </w:r>
    </w:p>
    <w:p w:rsidR="004F159F" w:rsidRDefault="00220451">
      <w:pPr>
        <w:jc w:val="right"/>
        <w:outlineLvl w:val="0"/>
        <w:rPr>
          <w:rFonts w:ascii="Courier New" w:hAnsi="Courier New"/>
          <w:sz w:val="20"/>
        </w:rPr>
      </w:pPr>
      <w:r>
        <w:rPr>
          <w:rFonts w:ascii="Courier New" w:hAnsi="Courier New"/>
          <w:sz w:val="20"/>
        </w:rPr>
        <w:t xml:space="preserve">                                    _______________________________________</w:t>
      </w:r>
    </w:p>
    <w:p w:rsidR="004F159F" w:rsidRDefault="00220451">
      <w:pPr>
        <w:jc w:val="right"/>
        <w:outlineLvl w:val="0"/>
        <w:rPr>
          <w:rFonts w:ascii="Courier New" w:hAnsi="Courier New"/>
          <w:sz w:val="20"/>
        </w:rPr>
      </w:pPr>
      <w:r>
        <w:rPr>
          <w:rFonts w:ascii="Courier New" w:hAnsi="Courier New"/>
          <w:sz w:val="20"/>
        </w:rPr>
        <w:t xml:space="preserve">                                                           (номер телефона)</w:t>
      </w:r>
    </w:p>
    <w:p w:rsidR="004F159F" w:rsidRDefault="004F159F">
      <w:pPr>
        <w:outlineLvl w:val="0"/>
        <w:rPr>
          <w:rFonts w:ascii="Courier New" w:hAnsi="Courier New"/>
          <w:sz w:val="20"/>
        </w:rPr>
      </w:pPr>
    </w:p>
    <w:p w:rsidR="004F159F" w:rsidRDefault="00220451">
      <w:pPr>
        <w:outlineLvl w:val="0"/>
        <w:rPr>
          <w:rFonts w:ascii="Courier New" w:hAnsi="Courier New"/>
          <w:sz w:val="20"/>
        </w:rPr>
      </w:pPr>
      <w:r>
        <w:rPr>
          <w:rFonts w:ascii="Courier New" w:hAnsi="Courier New"/>
          <w:sz w:val="20"/>
        </w:rPr>
        <w:t xml:space="preserve">                                 ЗАЯВЛЕНИЕ</w:t>
      </w:r>
    </w:p>
    <w:p w:rsidR="004F159F" w:rsidRDefault="00220451">
      <w:pPr>
        <w:jc w:val="center"/>
        <w:outlineLvl w:val="0"/>
        <w:rPr>
          <w:rFonts w:ascii="Courier New" w:hAnsi="Courier New"/>
          <w:sz w:val="20"/>
        </w:rPr>
      </w:pPr>
      <w:r>
        <w:rPr>
          <w:rFonts w:ascii="Courier New" w:hAnsi="Courier New"/>
          <w:sz w:val="20"/>
        </w:rPr>
        <w:t>о заключении договора на размещение</w:t>
      </w:r>
    </w:p>
    <w:p w:rsidR="004F159F" w:rsidRDefault="00220451">
      <w:pPr>
        <w:jc w:val="center"/>
        <w:outlineLvl w:val="0"/>
        <w:rPr>
          <w:rFonts w:ascii="Courier New" w:hAnsi="Courier New"/>
          <w:sz w:val="20"/>
        </w:rPr>
      </w:pPr>
      <w:r>
        <w:rPr>
          <w:rFonts w:ascii="Courier New" w:hAnsi="Courier New"/>
          <w:sz w:val="20"/>
        </w:rPr>
        <w:t>нестационарного торгового объекта, в том числе объекта по оказанию услуг, без проведения торгов</w:t>
      </w:r>
    </w:p>
    <w:p w:rsidR="004F159F" w:rsidRDefault="004F159F">
      <w:pPr>
        <w:outlineLvl w:val="0"/>
        <w:rPr>
          <w:rFonts w:ascii="Courier New" w:hAnsi="Courier New"/>
          <w:sz w:val="20"/>
        </w:rPr>
      </w:pPr>
    </w:p>
    <w:p w:rsidR="004F159F" w:rsidRDefault="00220451">
      <w:pPr>
        <w:outlineLvl w:val="0"/>
        <w:rPr>
          <w:rFonts w:ascii="Courier New" w:hAnsi="Courier New"/>
          <w:sz w:val="20"/>
        </w:rPr>
      </w:pPr>
      <w:r>
        <w:rPr>
          <w:rFonts w:ascii="Courier New" w:hAnsi="Courier New"/>
          <w:sz w:val="20"/>
        </w:rPr>
        <w:t xml:space="preserve">    Заявитель _____________________________________________________________</w:t>
      </w:r>
    </w:p>
    <w:p w:rsidR="004F159F" w:rsidRDefault="00220451">
      <w:pPr>
        <w:outlineLvl w:val="0"/>
        <w:rPr>
          <w:rFonts w:ascii="Courier New" w:hAnsi="Courier New"/>
          <w:sz w:val="20"/>
        </w:rPr>
      </w:pPr>
      <w:r>
        <w:rPr>
          <w:rFonts w:ascii="Courier New" w:hAnsi="Courier New"/>
          <w:sz w:val="20"/>
        </w:rPr>
        <w:t xml:space="preserve">                            (наименование юридического лица,</w:t>
      </w:r>
    </w:p>
    <w:p w:rsidR="004F159F" w:rsidRDefault="00220451">
      <w:pPr>
        <w:outlineLvl w:val="0"/>
        <w:rPr>
          <w:rFonts w:ascii="Courier New" w:hAnsi="Courier New"/>
          <w:sz w:val="20"/>
        </w:rPr>
      </w:pPr>
      <w:r>
        <w:rPr>
          <w:rFonts w:ascii="Courier New" w:hAnsi="Courier New"/>
          <w:sz w:val="20"/>
        </w:rPr>
        <w:t xml:space="preserve">                        Ф.И.О. индивидуального предпринимателя)</w:t>
      </w:r>
    </w:p>
    <w:p w:rsidR="004F159F" w:rsidRDefault="00220451">
      <w:pPr>
        <w:outlineLvl w:val="0"/>
        <w:rPr>
          <w:rFonts w:ascii="Courier New" w:hAnsi="Courier New"/>
          <w:sz w:val="20"/>
        </w:rPr>
      </w:pPr>
      <w:r>
        <w:rPr>
          <w:rFonts w:ascii="Courier New" w:hAnsi="Courier New"/>
          <w:sz w:val="20"/>
        </w:rPr>
        <w:t>в лице (для юридических лиц) _____________________________________________,</w:t>
      </w:r>
    </w:p>
    <w:p w:rsidR="004F159F" w:rsidRDefault="00220451">
      <w:pPr>
        <w:outlineLvl w:val="0"/>
        <w:rPr>
          <w:rFonts w:ascii="Courier New" w:hAnsi="Courier New"/>
          <w:sz w:val="20"/>
        </w:rPr>
      </w:pPr>
      <w:r>
        <w:rPr>
          <w:rFonts w:ascii="Courier New" w:hAnsi="Courier New"/>
          <w:sz w:val="20"/>
        </w:rPr>
        <w:t xml:space="preserve">                                (фамилия, имя, отчество руководителя или</w:t>
      </w:r>
    </w:p>
    <w:p w:rsidR="004F159F" w:rsidRDefault="00220451">
      <w:pPr>
        <w:outlineLvl w:val="0"/>
        <w:rPr>
          <w:rFonts w:ascii="Courier New" w:hAnsi="Courier New"/>
          <w:sz w:val="20"/>
        </w:rPr>
      </w:pPr>
      <w:r>
        <w:rPr>
          <w:rFonts w:ascii="Courier New" w:hAnsi="Courier New"/>
          <w:sz w:val="20"/>
        </w:rPr>
        <w:t xml:space="preserve">                                          уполномоченного лица)</w:t>
      </w:r>
    </w:p>
    <w:p w:rsidR="004F159F" w:rsidRDefault="00220451">
      <w:pPr>
        <w:outlineLvl w:val="0"/>
        <w:rPr>
          <w:rFonts w:ascii="Courier New" w:hAnsi="Courier New"/>
          <w:sz w:val="20"/>
        </w:rPr>
      </w:pPr>
      <w:r>
        <w:rPr>
          <w:rFonts w:ascii="Courier New" w:hAnsi="Courier New"/>
          <w:sz w:val="20"/>
        </w:rPr>
        <w:t>документ, удостоверяющий личность (для индивидуальных предпринимателей)</w:t>
      </w:r>
    </w:p>
    <w:p w:rsidR="004F159F" w:rsidRDefault="00220451">
      <w:pPr>
        <w:outlineLvl w:val="0"/>
        <w:rPr>
          <w:rFonts w:ascii="Courier New" w:hAnsi="Courier New"/>
          <w:sz w:val="20"/>
        </w:rPr>
      </w:pPr>
      <w:r>
        <w:rPr>
          <w:rFonts w:ascii="Courier New" w:hAnsi="Courier New"/>
          <w:sz w:val="20"/>
        </w:rPr>
        <w:t>___________________________________________________________________________</w:t>
      </w:r>
    </w:p>
    <w:p w:rsidR="004F159F" w:rsidRDefault="00220451">
      <w:pPr>
        <w:outlineLvl w:val="0"/>
        <w:rPr>
          <w:rFonts w:ascii="Courier New" w:hAnsi="Courier New"/>
          <w:sz w:val="20"/>
        </w:rPr>
      </w:pPr>
      <w:r>
        <w:rPr>
          <w:rFonts w:ascii="Courier New" w:hAnsi="Courier New"/>
          <w:sz w:val="20"/>
        </w:rPr>
        <w:t xml:space="preserve">                              (вид документа)</w:t>
      </w:r>
    </w:p>
    <w:p w:rsidR="004F159F" w:rsidRDefault="00220451">
      <w:pPr>
        <w:outlineLvl w:val="0"/>
        <w:rPr>
          <w:rFonts w:ascii="Courier New" w:hAnsi="Courier New"/>
          <w:sz w:val="20"/>
        </w:rPr>
      </w:pPr>
      <w:r>
        <w:rPr>
          <w:rFonts w:ascii="Courier New" w:hAnsi="Courier New"/>
          <w:sz w:val="20"/>
        </w:rPr>
        <w:t>___________________________________________________________________________</w:t>
      </w:r>
    </w:p>
    <w:p w:rsidR="004F159F" w:rsidRDefault="00220451">
      <w:pPr>
        <w:outlineLvl w:val="0"/>
        <w:rPr>
          <w:rFonts w:ascii="Courier New" w:hAnsi="Courier New"/>
          <w:sz w:val="20"/>
        </w:rPr>
      </w:pPr>
      <w:r>
        <w:rPr>
          <w:rFonts w:ascii="Courier New" w:hAnsi="Courier New"/>
          <w:sz w:val="20"/>
        </w:rPr>
        <w:t xml:space="preserve">                     (серия, номер, кем и когда выдан)</w:t>
      </w:r>
    </w:p>
    <w:p w:rsidR="004F159F" w:rsidRDefault="00220451">
      <w:pPr>
        <w:outlineLvl w:val="0"/>
        <w:rPr>
          <w:rFonts w:ascii="Courier New" w:hAnsi="Courier New"/>
          <w:sz w:val="20"/>
        </w:rPr>
      </w:pPr>
      <w:r>
        <w:rPr>
          <w:rFonts w:ascii="Courier New" w:hAnsi="Courier New"/>
          <w:sz w:val="20"/>
        </w:rPr>
        <w:t xml:space="preserve">    Местонахождение, почтовый   адрес   организации, место   жительства</w:t>
      </w:r>
    </w:p>
    <w:p w:rsidR="004F159F" w:rsidRDefault="00220451">
      <w:pPr>
        <w:outlineLvl w:val="0"/>
        <w:rPr>
          <w:rFonts w:ascii="Courier New" w:hAnsi="Courier New"/>
          <w:sz w:val="20"/>
        </w:rPr>
      </w:pPr>
      <w:r>
        <w:rPr>
          <w:rFonts w:ascii="Courier New" w:hAnsi="Courier New"/>
          <w:sz w:val="20"/>
        </w:rPr>
        <w:t>индивидуального предпринимателя ___________________________________________</w:t>
      </w:r>
    </w:p>
    <w:p w:rsidR="004F159F" w:rsidRDefault="00220451">
      <w:pPr>
        <w:outlineLvl w:val="0"/>
        <w:rPr>
          <w:rFonts w:ascii="Courier New" w:hAnsi="Courier New"/>
          <w:sz w:val="20"/>
        </w:rPr>
      </w:pPr>
      <w:r>
        <w:rPr>
          <w:rFonts w:ascii="Courier New" w:hAnsi="Courier New"/>
          <w:sz w:val="20"/>
        </w:rPr>
        <w:t xml:space="preserve">    Сведения о государственной регистрации (юридического лица) ОГРН _______</w:t>
      </w:r>
    </w:p>
    <w:p w:rsidR="004F159F" w:rsidRDefault="00220451">
      <w:pPr>
        <w:outlineLvl w:val="0"/>
        <w:rPr>
          <w:rFonts w:ascii="Courier New" w:hAnsi="Courier New"/>
          <w:sz w:val="20"/>
        </w:rPr>
      </w:pPr>
      <w:r>
        <w:rPr>
          <w:rFonts w:ascii="Courier New" w:hAnsi="Courier New"/>
          <w:sz w:val="20"/>
        </w:rPr>
        <w:t>(индивидуального предпринимателя) ОГРНИП ______________</w:t>
      </w:r>
    </w:p>
    <w:p w:rsidR="004F159F" w:rsidRDefault="00220451">
      <w:pPr>
        <w:outlineLvl w:val="0"/>
        <w:rPr>
          <w:rFonts w:ascii="Courier New" w:hAnsi="Courier New"/>
          <w:sz w:val="20"/>
        </w:rPr>
      </w:pPr>
      <w:r>
        <w:rPr>
          <w:rFonts w:ascii="Courier New" w:hAnsi="Courier New"/>
          <w:sz w:val="20"/>
        </w:rPr>
        <w:t>ИНН _____________________</w:t>
      </w:r>
    </w:p>
    <w:p w:rsidR="004F159F" w:rsidRDefault="00220451">
      <w:pPr>
        <w:outlineLvl w:val="0"/>
        <w:rPr>
          <w:rFonts w:ascii="Courier New" w:hAnsi="Courier New"/>
          <w:sz w:val="20"/>
        </w:rPr>
      </w:pPr>
      <w:r>
        <w:rPr>
          <w:rFonts w:ascii="Courier New" w:hAnsi="Courier New"/>
          <w:sz w:val="20"/>
        </w:rPr>
        <w:t xml:space="preserve">    Реквизиты банковского счета ___________________________________________</w:t>
      </w:r>
    </w:p>
    <w:p w:rsidR="004F159F" w:rsidRDefault="00220451">
      <w:pPr>
        <w:outlineLvl w:val="0"/>
        <w:rPr>
          <w:rFonts w:ascii="Courier New" w:hAnsi="Courier New"/>
          <w:sz w:val="20"/>
        </w:rPr>
      </w:pPr>
      <w:r>
        <w:rPr>
          <w:rFonts w:ascii="Courier New" w:hAnsi="Courier New"/>
          <w:sz w:val="20"/>
        </w:rPr>
        <w:t xml:space="preserve">    Контактная информация (телефон, адрес эл. почты): _____________________</w:t>
      </w:r>
    </w:p>
    <w:p w:rsidR="004F159F" w:rsidRDefault="00220451">
      <w:pPr>
        <w:ind w:right="568"/>
        <w:outlineLvl w:val="0"/>
        <w:rPr>
          <w:rFonts w:ascii="Courier New" w:hAnsi="Courier New"/>
          <w:sz w:val="20"/>
        </w:rPr>
      </w:pPr>
      <w:r>
        <w:rPr>
          <w:rFonts w:ascii="Courier New" w:hAnsi="Courier New"/>
          <w:sz w:val="20"/>
        </w:rPr>
        <w:t xml:space="preserve">    Прошу заключить договор на размещение нестационарного торгового объекта, в том числе объекта по оказанию услуг, без     проведения     торгов далее     -    </w:t>
      </w:r>
      <w:proofErr w:type="gramStart"/>
      <w:r>
        <w:rPr>
          <w:rFonts w:ascii="Courier New" w:hAnsi="Courier New"/>
          <w:sz w:val="20"/>
        </w:rPr>
        <w:t xml:space="preserve">Договор)   </w:t>
      </w:r>
      <w:proofErr w:type="gramEnd"/>
      <w:r>
        <w:rPr>
          <w:rFonts w:ascii="Courier New" w:hAnsi="Courier New"/>
          <w:sz w:val="20"/>
        </w:rPr>
        <w:t xml:space="preserve"> по    адресу:</w:t>
      </w:r>
    </w:p>
    <w:p w:rsidR="004F159F" w:rsidRDefault="00220451">
      <w:pPr>
        <w:outlineLvl w:val="0"/>
        <w:rPr>
          <w:rFonts w:ascii="Courier New" w:hAnsi="Courier New"/>
          <w:sz w:val="20"/>
        </w:rPr>
      </w:pPr>
      <w:r>
        <w:rPr>
          <w:rFonts w:ascii="Courier New" w:hAnsi="Courier New"/>
          <w:sz w:val="20"/>
        </w:rPr>
        <w:t>__________________________________________________________________________,</w:t>
      </w:r>
    </w:p>
    <w:p w:rsidR="004F159F" w:rsidRDefault="00220451">
      <w:pPr>
        <w:outlineLvl w:val="0"/>
        <w:rPr>
          <w:rFonts w:ascii="Courier New" w:hAnsi="Courier New"/>
          <w:sz w:val="20"/>
        </w:rPr>
      </w:pPr>
      <w:r>
        <w:rPr>
          <w:rFonts w:ascii="Courier New" w:hAnsi="Courier New"/>
          <w:sz w:val="20"/>
        </w:rPr>
        <w:t xml:space="preserve">       (адрес размещения указывать согласно утвержденной Схеме НТО)</w:t>
      </w:r>
    </w:p>
    <w:p w:rsidR="004F159F" w:rsidRDefault="00220451">
      <w:pPr>
        <w:outlineLvl w:val="0"/>
        <w:rPr>
          <w:rFonts w:ascii="Courier New" w:hAnsi="Courier New"/>
          <w:sz w:val="20"/>
        </w:rPr>
      </w:pPr>
      <w:r>
        <w:rPr>
          <w:rFonts w:ascii="Courier New" w:hAnsi="Courier New"/>
          <w:sz w:val="20"/>
        </w:rPr>
        <w:t>номер территории согласно Схеме размещения НТО ___________________________,</w:t>
      </w:r>
    </w:p>
    <w:p w:rsidR="004F159F" w:rsidRDefault="00220451">
      <w:pPr>
        <w:outlineLvl w:val="0"/>
        <w:rPr>
          <w:rFonts w:ascii="Courier New" w:hAnsi="Courier New"/>
          <w:sz w:val="20"/>
        </w:rPr>
      </w:pPr>
      <w:r>
        <w:rPr>
          <w:rFonts w:ascii="Courier New" w:hAnsi="Courier New"/>
          <w:sz w:val="20"/>
        </w:rPr>
        <w:t>площадь объекта ________________ кв. м, специализация ____________________.</w:t>
      </w:r>
    </w:p>
    <w:p w:rsidR="004F159F" w:rsidRDefault="00220451">
      <w:pPr>
        <w:outlineLvl w:val="0"/>
        <w:rPr>
          <w:rFonts w:ascii="Courier New" w:hAnsi="Courier New"/>
          <w:sz w:val="20"/>
        </w:rPr>
      </w:pPr>
      <w:r>
        <w:rPr>
          <w:rFonts w:ascii="Courier New" w:hAnsi="Courier New"/>
          <w:sz w:val="20"/>
        </w:rPr>
        <w:t xml:space="preserve">    Основание для заключения Договора ____________________________________.</w:t>
      </w:r>
    </w:p>
    <w:p w:rsidR="004F159F" w:rsidRDefault="00220451">
      <w:pPr>
        <w:outlineLvl w:val="0"/>
        <w:rPr>
          <w:rFonts w:ascii="Courier New" w:hAnsi="Courier New"/>
          <w:sz w:val="20"/>
        </w:rPr>
      </w:pPr>
      <w:r>
        <w:rPr>
          <w:rFonts w:ascii="Courier New" w:hAnsi="Courier New"/>
          <w:sz w:val="20"/>
        </w:rPr>
        <w:t xml:space="preserve">                                    (реквизиты ранее заключенного Договора)</w:t>
      </w:r>
    </w:p>
    <w:p w:rsidR="004F159F" w:rsidRDefault="00220451">
      <w:pPr>
        <w:outlineLvl w:val="0"/>
        <w:rPr>
          <w:rFonts w:ascii="Courier New" w:hAnsi="Courier New"/>
          <w:sz w:val="20"/>
        </w:rPr>
      </w:pPr>
      <w:r>
        <w:rPr>
          <w:rFonts w:ascii="Courier New" w:hAnsi="Courier New"/>
          <w:sz w:val="20"/>
        </w:rPr>
        <w:t xml:space="preserve">    Прошу закрепить прилегающую территорию для благоустройства - __ метров</w:t>
      </w:r>
    </w:p>
    <w:p w:rsidR="004F159F" w:rsidRDefault="00220451">
      <w:pPr>
        <w:outlineLvl w:val="0"/>
        <w:rPr>
          <w:rFonts w:ascii="Courier New" w:hAnsi="Courier New"/>
          <w:sz w:val="20"/>
        </w:rPr>
      </w:pPr>
      <w:r>
        <w:rPr>
          <w:rFonts w:ascii="Courier New" w:hAnsi="Courier New"/>
          <w:sz w:val="20"/>
        </w:rPr>
        <w:t>от объекта по всему периметру.</w:t>
      </w:r>
    </w:p>
    <w:p w:rsidR="004F159F" w:rsidRDefault="00220451">
      <w:pPr>
        <w:ind w:right="568"/>
        <w:outlineLvl w:val="0"/>
        <w:rPr>
          <w:rFonts w:ascii="Courier New" w:hAnsi="Courier New"/>
          <w:sz w:val="20"/>
        </w:rPr>
      </w:pPr>
      <w:r>
        <w:rPr>
          <w:rFonts w:ascii="Courier New" w:hAnsi="Courier New"/>
          <w:sz w:val="20"/>
        </w:rPr>
        <w:t xml:space="preserve">    Настоящим заявлением заявитель гарантирует достоверность представленной</w:t>
      </w:r>
    </w:p>
    <w:p w:rsidR="004F159F" w:rsidRDefault="00220451">
      <w:pPr>
        <w:ind w:right="568"/>
        <w:outlineLvl w:val="0"/>
        <w:rPr>
          <w:rFonts w:ascii="Courier New" w:hAnsi="Courier New"/>
          <w:sz w:val="20"/>
        </w:rPr>
      </w:pPr>
      <w:r>
        <w:rPr>
          <w:rFonts w:ascii="Courier New" w:hAnsi="Courier New"/>
          <w:sz w:val="20"/>
        </w:rPr>
        <w:t>в заявлении информации и подтверждает право Администрации Кашинского муниципального округа Тверской области запрашивать в уполномоченных органах власти информацию, уточняющую представленные в заявлении сведения.</w:t>
      </w:r>
    </w:p>
    <w:p w:rsidR="004F159F" w:rsidRDefault="00220451">
      <w:pPr>
        <w:outlineLvl w:val="0"/>
        <w:rPr>
          <w:rFonts w:ascii="Courier New" w:hAnsi="Courier New"/>
          <w:sz w:val="20"/>
        </w:rPr>
      </w:pPr>
      <w:r>
        <w:rPr>
          <w:rFonts w:ascii="Courier New" w:hAnsi="Courier New"/>
          <w:sz w:val="20"/>
        </w:rPr>
        <w:t xml:space="preserve">    Заявитель    согласен   на   обработку   своих    персональных   данных</w:t>
      </w:r>
    </w:p>
    <w:p w:rsidR="004F159F" w:rsidRDefault="00220451">
      <w:pPr>
        <w:outlineLvl w:val="0"/>
        <w:rPr>
          <w:rFonts w:ascii="Courier New" w:hAnsi="Courier New"/>
          <w:sz w:val="20"/>
        </w:rPr>
      </w:pPr>
      <w:r>
        <w:rPr>
          <w:rFonts w:ascii="Courier New" w:hAnsi="Courier New"/>
          <w:sz w:val="20"/>
        </w:rPr>
        <w:t>в соответствии с Федеральным законом от 27.07.2006 №152-ФЗ «О персональных</w:t>
      </w:r>
    </w:p>
    <w:p w:rsidR="004F159F" w:rsidRDefault="00220451">
      <w:pPr>
        <w:outlineLvl w:val="0"/>
        <w:rPr>
          <w:rFonts w:ascii="Courier New" w:hAnsi="Courier New"/>
          <w:sz w:val="20"/>
        </w:rPr>
      </w:pPr>
      <w:r>
        <w:rPr>
          <w:rFonts w:ascii="Courier New" w:hAnsi="Courier New"/>
          <w:sz w:val="20"/>
        </w:rPr>
        <w:t>данных».</w:t>
      </w:r>
    </w:p>
    <w:p w:rsidR="004F159F" w:rsidRDefault="00220451">
      <w:pPr>
        <w:outlineLvl w:val="0"/>
        <w:rPr>
          <w:rFonts w:ascii="Courier New" w:hAnsi="Courier New"/>
          <w:sz w:val="20"/>
        </w:rPr>
      </w:pPr>
      <w:r>
        <w:rPr>
          <w:rFonts w:ascii="Courier New" w:hAnsi="Courier New"/>
          <w:sz w:val="20"/>
        </w:rPr>
        <w:t xml:space="preserve">    Настоящим заявлением заявитель подтверждает:</w:t>
      </w:r>
    </w:p>
    <w:p w:rsidR="004F159F" w:rsidRDefault="00220451">
      <w:pPr>
        <w:ind w:right="709"/>
        <w:outlineLvl w:val="0"/>
        <w:rPr>
          <w:rFonts w:ascii="Courier New" w:hAnsi="Courier New"/>
          <w:sz w:val="20"/>
        </w:rPr>
      </w:pPr>
      <w:r>
        <w:rPr>
          <w:rFonts w:ascii="Courier New" w:hAnsi="Courier New"/>
          <w:sz w:val="20"/>
        </w:rPr>
        <w:t xml:space="preserve">    - факт непроведения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4F159F" w:rsidRDefault="00220451">
      <w:pPr>
        <w:ind w:right="568"/>
        <w:outlineLvl w:val="0"/>
        <w:rPr>
          <w:rFonts w:ascii="Courier New" w:hAnsi="Courier New"/>
          <w:sz w:val="20"/>
        </w:rPr>
      </w:pPr>
      <w:r>
        <w:rPr>
          <w:rFonts w:ascii="Courier New" w:hAnsi="Courier New"/>
          <w:sz w:val="20"/>
        </w:rPr>
        <w:t xml:space="preserve">    - факт </w:t>
      </w:r>
      <w:proofErr w:type="spellStart"/>
      <w:r>
        <w:rPr>
          <w:rFonts w:ascii="Courier New" w:hAnsi="Courier New"/>
          <w:sz w:val="20"/>
        </w:rPr>
        <w:t>неприостановления</w:t>
      </w:r>
      <w:proofErr w:type="spellEnd"/>
      <w:r>
        <w:rPr>
          <w:rFonts w:ascii="Courier New" w:hAnsi="Courier New"/>
          <w:sz w:val="20"/>
        </w:rPr>
        <w:t xml:space="preserve"> своей деятельности в порядке, предусмотренном Кодексом Российской Федерации об административных правонарушениях, на день</w:t>
      </w:r>
    </w:p>
    <w:p w:rsidR="004F159F" w:rsidRDefault="00220451">
      <w:pPr>
        <w:ind w:right="568"/>
        <w:outlineLvl w:val="0"/>
        <w:rPr>
          <w:rFonts w:ascii="Courier New" w:hAnsi="Courier New"/>
          <w:sz w:val="20"/>
        </w:rPr>
      </w:pPr>
      <w:r>
        <w:rPr>
          <w:rFonts w:ascii="Courier New" w:hAnsi="Courier New"/>
          <w:sz w:val="20"/>
        </w:rPr>
        <w:t>подачи заявления.</w:t>
      </w:r>
    </w:p>
    <w:p w:rsidR="004F159F" w:rsidRDefault="00220451">
      <w:pPr>
        <w:outlineLvl w:val="0"/>
        <w:rPr>
          <w:rFonts w:ascii="Courier New" w:hAnsi="Courier New"/>
          <w:sz w:val="20"/>
        </w:rPr>
      </w:pPr>
      <w:r>
        <w:rPr>
          <w:rFonts w:ascii="Courier New" w:hAnsi="Courier New"/>
          <w:sz w:val="20"/>
        </w:rPr>
        <w:t xml:space="preserve">    К заявлению прилагаются:</w:t>
      </w:r>
    </w:p>
    <w:p w:rsidR="004F159F" w:rsidRDefault="00220451">
      <w:pPr>
        <w:outlineLvl w:val="0"/>
        <w:rPr>
          <w:rFonts w:ascii="Courier New" w:hAnsi="Courier New"/>
          <w:sz w:val="20"/>
        </w:rPr>
      </w:pPr>
      <w:r>
        <w:rPr>
          <w:rFonts w:ascii="Courier New" w:hAnsi="Courier New"/>
          <w:sz w:val="20"/>
        </w:rPr>
        <w:t xml:space="preserve">    1) опись документов, представляемых для заключения Договора;</w:t>
      </w:r>
    </w:p>
    <w:p w:rsidR="004F159F" w:rsidRDefault="00220451">
      <w:pPr>
        <w:outlineLvl w:val="0"/>
        <w:rPr>
          <w:rFonts w:ascii="Courier New" w:hAnsi="Courier New"/>
          <w:sz w:val="20"/>
        </w:rPr>
      </w:pPr>
      <w:r>
        <w:rPr>
          <w:rFonts w:ascii="Courier New" w:hAnsi="Courier New"/>
          <w:sz w:val="20"/>
        </w:rPr>
        <w:t xml:space="preserve">    2) документ, подтверждающий полномочия лица на осуществление действий</w:t>
      </w:r>
    </w:p>
    <w:p w:rsidR="004F159F" w:rsidRDefault="00220451">
      <w:pPr>
        <w:outlineLvl w:val="0"/>
        <w:rPr>
          <w:rFonts w:ascii="Courier New" w:hAnsi="Courier New"/>
          <w:sz w:val="20"/>
        </w:rPr>
      </w:pPr>
      <w:r>
        <w:rPr>
          <w:rFonts w:ascii="Courier New" w:hAnsi="Courier New"/>
          <w:sz w:val="20"/>
        </w:rPr>
        <w:t>от имени претендента (в случае, если документы представлены законным</w:t>
      </w:r>
    </w:p>
    <w:p w:rsidR="004F159F" w:rsidRDefault="00220451">
      <w:pPr>
        <w:outlineLvl w:val="0"/>
        <w:rPr>
          <w:rFonts w:ascii="Courier New" w:hAnsi="Courier New"/>
          <w:sz w:val="20"/>
        </w:rPr>
      </w:pPr>
      <w:r>
        <w:rPr>
          <w:rFonts w:ascii="Courier New" w:hAnsi="Courier New"/>
          <w:sz w:val="20"/>
        </w:rPr>
        <w:lastRenderedPageBreak/>
        <w:t>представителем, представителем;</w:t>
      </w:r>
    </w:p>
    <w:p w:rsidR="004F159F" w:rsidRDefault="00220451">
      <w:pPr>
        <w:outlineLvl w:val="0"/>
        <w:rPr>
          <w:rFonts w:ascii="Courier New" w:hAnsi="Courier New"/>
          <w:sz w:val="20"/>
        </w:rPr>
      </w:pPr>
      <w:r>
        <w:rPr>
          <w:rFonts w:ascii="Courier New" w:hAnsi="Courier New"/>
          <w:sz w:val="20"/>
        </w:rPr>
        <w:t xml:space="preserve">    3) копии учредительных документов и свидетельства о государственной регистрации - для юридического лица; копия свидетельства о государственной регистрации - для индивидуального предпринимателя;</w:t>
      </w:r>
    </w:p>
    <w:p w:rsidR="004F159F" w:rsidRDefault="00220451">
      <w:pPr>
        <w:outlineLvl w:val="0"/>
        <w:rPr>
          <w:rFonts w:ascii="Courier New" w:hAnsi="Courier New"/>
          <w:sz w:val="20"/>
        </w:rPr>
      </w:pPr>
      <w:r>
        <w:rPr>
          <w:rFonts w:ascii="Courier New" w:hAnsi="Courier New"/>
          <w:sz w:val="20"/>
        </w:rPr>
        <w:t xml:space="preserve">    4) архитектурно-художественный    проект    Объекта   в   виде   эскиза</w:t>
      </w:r>
    </w:p>
    <w:p w:rsidR="004F159F" w:rsidRDefault="00220451">
      <w:pPr>
        <w:outlineLvl w:val="0"/>
        <w:rPr>
          <w:rFonts w:ascii="Courier New" w:hAnsi="Courier New"/>
          <w:sz w:val="20"/>
        </w:rPr>
      </w:pPr>
      <w:r>
        <w:rPr>
          <w:rFonts w:ascii="Courier New" w:hAnsi="Courier New"/>
          <w:sz w:val="20"/>
        </w:rPr>
        <w:t>с отражением ситуации места размещения Объекта, либо панорамная фотография с отображением Объекта в текущей ситуации места его размещения.</w:t>
      </w:r>
    </w:p>
    <w:p w:rsidR="004F159F" w:rsidRDefault="004F159F">
      <w:pPr>
        <w:outlineLvl w:val="0"/>
        <w:rPr>
          <w:rFonts w:ascii="Courier New" w:hAnsi="Courier New"/>
          <w:sz w:val="20"/>
        </w:rPr>
      </w:pPr>
    </w:p>
    <w:p w:rsidR="004F159F" w:rsidRDefault="00220451">
      <w:pPr>
        <w:outlineLvl w:val="0"/>
        <w:rPr>
          <w:rFonts w:ascii="Courier New" w:hAnsi="Courier New"/>
          <w:sz w:val="20"/>
        </w:rPr>
      </w:pPr>
      <w:r>
        <w:rPr>
          <w:rFonts w:ascii="Courier New" w:hAnsi="Courier New"/>
          <w:sz w:val="20"/>
        </w:rPr>
        <w:t>Подпись ___________________________ __________________________</w:t>
      </w:r>
    </w:p>
    <w:p w:rsidR="004F159F" w:rsidRDefault="00220451">
      <w:pPr>
        <w:outlineLvl w:val="0"/>
        <w:rPr>
          <w:rFonts w:ascii="Courier New" w:hAnsi="Courier New"/>
          <w:sz w:val="20"/>
        </w:rPr>
      </w:pPr>
      <w:r>
        <w:rPr>
          <w:rFonts w:ascii="Courier New" w:hAnsi="Courier New"/>
          <w:sz w:val="20"/>
        </w:rPr>
        <w:t xml:space="preserve">        (подпись должностного лица) (Ф.И.О. должностного лица)</w:t>
      </w:r>
    </w:p>
    <w:p w:rsidR="004F159F" w:rsidRDefault="00220451">
      <w:pPr>
        <w:outlineLvl w:val="0"/>
        <w:rPr>
          <w:rFonts w:ascii="Courier New" w:hAnsi="Courier New"/>
          <w:sz w:val="20"/>
        </w:rPr>
      </w:pPr>
      <w:r>
        <w:rPr>
          <w:rFonts w:ascii="Courier New" w:hAnsi="Courier New"/>
          <w:sz w:val="20"/>
        </w:rPr>
        <w:t>М.П.</w:t>
      </w:r>
    </w:p>
    <w:p w:rsidR="004F159F" w:rsidRDefault="00220451">
      <w:pPr>
        <w:outlineLvl w:val="0"/>
        <w:rPr>
          <w:rFonts w:ascii="Courier New" w:hAnsi="Courier New"/>
          <w:sz w:val="20"/>
        </w:rPr>
      </w:pPr>
      <w:r>
        <w:rPr>
          <w:rFonts w:ascii="Courier New" w:hAnsi="Courier New"/>
          <w:sz w:val="20"/>
        </w:rPr>
        <w:t>(при наличии)</w:t>
      </w:r>
    </w:p>
    <w:p w:rsidR="004F159F" w:rsidRDefault="004F159F">
      <w:pPr>
        <w:outlineLvl w:val="0"/>
        <w:rPr>
          <w:rFonts w:ascii="Courier New" w:hAnsi="Courier New"/>
          <w:sz w:val="20"/>
        </w:rPr>
      </w:pPr>
    </w:p>
    <w:p w:rsidR="004F159F" w:rsidRDefault="00220451">
      <w:pPr>
        <w:outlineLvl w:val="0"/>
        <w:rPr>
          <w:rFonts w:ascii="Courier New" w:hAnsi="Courier New"/>
          <w:sz w:val="20"/>
        </w:rPr>
      </w:pPr>
      <w:r>
        <w:rPr>
          <w:rFonts w:ascii="Courier New" w:hAnsi="Courier New"/>
          <w:sz w:val="20"/>
        </w:rPr>
        <w:t xml:space="preserve">    Дата _______________________</w:t>
      </w:r>
      <w:bookmarkEnd w:id="0"/>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center"/>
      </w:pPr>
    </w:p>
    <w:p w:rsidR="004F159F" w:rsidRDefault="004F159F">
      <w:pPr>
        <w:jc w:val="right"/>
        <w:outlineLvl w:val="0"/>
        <w:rPr>
          <w:rFonts w:ascii="Times New Roman" w:hAnsi="Times New Roman"/>
          <w:sz w:val="24"/>
        </w:rPr>
      </w:pPr>
    </w:p>
    <w:p w:rsidR="004F159F" w:rsidRDefault="004F159F">
      <w:pPr>
        <w:jc w:val="right"/>
        <w:outlineLvl w:val="0"/>
        <w:rPr>
          <w:rFonts w:ascii="Times New Roman" w:hAnsi="Times New Roman"/>
          <w:sz w:val="24"/>
        </w:rPr>
      </w:pPr>
    </w:p>
    <w:p w:rsidR="004F159F" w:rsidRDefault="004F159F">
      <w:pPr>
        <w:jc w:val="right"/>
        <w:outlineLvl w:val="0"/>
        <w:rPr>
          <w:rFonts w:ascii="Times New Roman" w:hAnsi="Times New Roman"/>
          <w:sz w:val="24"/>
        </w:rPr>
      </w:pPr>
    </w:p>
    <w:p w:rsidR="004F159F" w:rsidRDefault="004F159F">
      <w:pPr>
        <w:jc w:val="right"/>
        <w:outlineLvl w:val="0"/>
        <w:rPr>
          <w:rFonts w:ascii="Times New Roman" w:hAnsi="Times New Roman"/>
          <w:sz w:val="24"/>
        </w:rPr>
      </w:pPr>
    </w:p>
    <w:p w:rsidR="004F159F" w:rsidRDefault="004F159F">
      <w:pPr>
        <w:jc w:val="right"/>
        <w:outlineLvl w:val="0"/>
        <w:rPr>
          <w:rFonts w:ascii="Times New Roman" w:hAnsi="Times New Roman"/>
          <w:sz w:val="24"/>
        </w:rPr>
      </w:pPr>
    </w:p>
    <w:p w:rsidR="004F159F" w:rsidRDefault="004F159F">
      <w:pPr>
        <w:jc w:val="right"/>
        <w:outlineLvl w:val="0"/>
        <w:rPr>
          <w:rFonts w:ascii="Times New Roman" w:hAnsi="Times New Roman"/>
          <w:sz w:val="24"/>
        </w:rPr>
      </w:pPr>
    </w:p>
    <w:p w:rsidR="004F159F" w:rsidRDefault="004F159F">
      <w:pPr>
        <w:jc w:val="right"/>
        <w:outlineLvl w:val="0"/>
        <w:rPr>
          <w:rFonts w:ascii="Times New Roman" w:hAnsi="Times New Roman"/>
          <w:sz w:val="24"/>
        </w:rPr>
      </w:pPr>
    </w:p>
    <w:p w:rsidR="004F159F" w:rsidRDefault="00220451">
      <w:pPr>
        <w:pStyle w:val="ConsPlusNormal"/>
        <w:widowControl/>
        <w:jc w:val="right"/>
        <w:outlineLvl w:val="1"/>
        <w:rPr>
          <w:rFonts w:ascii="XO Thames" w:hAnsi="XO Thames"/>
          <w:sz w:val="24"/>
        </w:rPr>
      </w:pPr>
      <w:r>
        <w:rPr>
          <w:rFonts w:ascii="XO Thames" w:hAnsi="XO Thames"/>
          <w:sz w:val="24"/>
        </w:rPr>
        <w:lastRenderedPageBreak/>
        <w:t>Приложение №</w:t>
      </w:r>
      <w:r w:rsidR="00F44454">
        <w:rPr>
          <w:rFonts w:ascii="XO Thames" w:hAnsi="XO Thames"/>
          <w:sz w:val="24"/>
        </w:rPr>
        <w:t>2</w:t>
      </w:r>
    </w:p>
    <w:p w:rsidR="004F159F" w:rsidRDefault="004F159F">
      <w:pPr>
        <w:pStyle w:val="ConsPlusNormal"/>
        <w:widowControl/>
        <w:jc w:val="right"/>
        <w:rPr>
          <w:rFonts w:ascii="XO Thames" w:hAnsi="XO Thames"/>
          <w:sz w:val="24"/>
        </w:rPr>
      </w:pPr>
    </w:p>
    <w:p w:rsidR="004F159F" w:rsidRDefault="004F159F">
      <w:pPr>
        <w:pStyle w:val="ConsPlusNormal"/>
        <w:widowControl/>
        <w:jc w:val="right"/>
        <w:rPr>
          <w:rFonts w:ascii="XO Thames" w:hAnsi="XO Thames"/>
          <w:sz w:val="24"/>
        </w:rPr>
      </w:pPr>
    </w:p>
    <w:p w:rsidR="004F159F" w:rsidRDefault="00220451">
      <w:pPr>
        <w:pStyle w:val="a5"/>
        <w:jc w:val="center"/>
        <w:rPr>
          <w:rFonts w:ascii="XO Thames" w:hAnsi="XO Thames"/>
          <w:sz w:val="28"/>
        </w:rPr>
      </w:pPr>
      <w:r>
        <w:rPr>
          <w:rFonts w:ascii="XO Thames" w:hAnsi="XO Thames"/>
          <w:sz w:val="28"/>
        </w:rPr>
        <w:t>ДОГОВОР</w:t>
      </w:r>
    </w:p>
    <w:p w:rsidR="004F159F" w:rsidRDefault="00220451">
      <w:pPr>
        <w:pStyle w:val="a5"/>
        <w:jc w:val="center"/>
        <w:rPr>
          <w:rFonts w:ascii="XO Thames" w:hAnsi="XO Thames"/>
          <w:sz w:val="28"/>
        </w:rPr>
      </w:pPr>
      <w:r>
        <w:rPr>
          <w:rFonts w:ascii="XO Thames" w:hAnsi="XO Thames"/>
          <w:sz w:val="28"/>
        </w:rPr>
        <w:t>на размещение нестационарного торгового объекта, в том числе</w:t>
      </w:r>
    </w:p>
    <w:p w:rsidR="004F159F" w:rsidRDefault="00220451">
      <w:pPr>
        <w:pStyle w:val="a5"/>
        <w:jc w:val="center"/>
        <w:rPr>
          <w:rFonts w:ascii="XO Thames" w:hAnsi="XO Thames"/>
          <w:sz w:val="28"/>
        </w:rPr>
      </w:pPr>
      <w:r>
        <w:rPr>
          <w:rFonts w:ascii="XO Thames" w:hAnsi="XO Thames"/>
          <w:sz w:val="28"/>
        </w:rPr>
        <w:t>объекта по оказанию услуг, на территории Кашинского муниципального округа Тверской области</w:t>
      </w:r>
    </w:p>
    <w:p w:rsidR="004F159F" w:rsidRDefault="00220451">
      <w:pPr>
        <w:pStyle w:val="a5"/>
        <w:jc w:val="center"/>
        <w:rPr>
          <w:rFonts w:ascii="XO Thames" w:hAnsi="XO Thames"/>
          <w:sz w:val="28"/>
        </w:rPr>
      </w:pPr>
      <w:r>
        <w:rPr>
          <w:rFonts w:ascii="XO Thames" w:hAnsi="XO Thames"/>
          <w:sz w:val="28"/>
        </w:rPr>
        <w:t>(типовая форма)</w:t>
      </w:r>
    </w:p>
    <w:p w:rsidR="004F159F" w:rsidRDefault="004F159F">
      <w:pPr>
        <w:pStyle w:val="a5"/>
        <w:ind w:firstLine="709"/>
        <w:jc w:val="both"/>
        <w:rPr>
          <w:rFonts w:ascii="XO Thames" w:hAnsi="XO Thames"/>
          <w:sz w:val="28"/>
        </w:rPr>
      </w:pPr>
    </w:p>
    <w:p w:rsidR="004F159F" w:rsidRDefault="00220451">
      <w:pPr>
        <w:pStyle w:val="a5"/>
        <w:ind w:firstLine="709"/>
        <w:jc w:val="both"/>
        <w:rPr>
          <w:rFonts w:ascii="XO Thames" w:hAnsi="XO Thames"/>
          <w:sz w:val="28"/>
        </w:rPr>
      </w:pPr>
      <w:r>
        <w:rPr>
          <w:rFonts w:ascii="XO Thames" w:hAnsi="XO Thames"/>
          <w:sz w:val="28"/>
        </w:rPr>
        <w:t>г. Кашин                                          "___" ___________ 20__ г.</w:t>
      </w:r>
    </w:p>
    <w:p w:rsidR="004F159F" w:rsidRDefault="004F159F">
      <w:pPr>
        <w:pStyle w:val="a5"/>
        <w:ind w:firstLine="709"/>
        <w:jc w:val="both"/>
        <w:rPr>
          <w:rFonts w:ascii="XO Thames" w:hAnsi="XO Thames"/>
          <w:sz w:val="28"/>
        </w:rPr>
      </w:pPr>
    </w:p>
    <w:p w:rsidR="004F159F" w:rsidRDefault="00220451">
      <w:pPr>
        <w:pStyle w:val="a5"/>
        <w:jc w:val="both"/>
        <w:rPr>
          <w:rFonts w:ascii="XO Thames" w:hAnsi="XO Thames"/>
          <w:sz w:val="28"/>
        </w:rPr>
      </w:pPr>
      <w:r>
        <w:rPr>
          <w:rFonts w:ascii="XO Thames" w:hAnsi="XO Thames"/>
          <w:sz w:val="28"/>
        </w:rPr>
        <w:t xml:space="preserve">         Администрация Кашинского муниципального округа Тверской области в лице _______________________________________________________________,</w:t>
      </w:r>
    </w:p>
    <w:p w:rsidR="004F159F" w:rsidRDefault="00220451">
      <w:pPr>
        <w:pStyle w:val="a5"/>
        <w:jc w:val="both"/>
        <w:rPr>
          <w:rFonts w:ascii="XO Thames" w:hAnsi="XO Thames"/>
          <w:sz w:val="28"/>
        </w:rPr>
      </w:pPr>
      <w:r>
        <w:rPr>
          <w:rFonts w:ascii="XO Thames" w:hAnsi="XO Thames"/>
          <w:sz w:val="28"/>
        </w:rPr>
        <w:t>действующего    на   основании _________________________________________,</w:t>
      </w:r>
    </w:p>
    <w:p w:rsidR="004F159F" w:rsidRDefault="00220451">
      <w:pPr>
        <w:pStyle w:val="a5"/>
        <w:jc w:val="both"/>
        <w:rPr>
          <w:rFonts w:ascii="XO Thames" w:hAnsi="XO Thames"/>
          <w:sz w:val="28"/>
        </w:rPr>
      </w:pPr>
      <w:r>
        <w:rPr>
          <w:rFonts w:ascii="XO Thames" w:hAnsi="XO Thames"/>
          <w:sz w:val="28"/>
        </w:rPr>
        <w:t>именуемый    в    дальнейшем    "Сторона    1</w:t>
      </w:r>
      <w:proofErr w:type="gramStart"/>
      <w:r>
        <w:rPr>
          <w:rFonts w:ascii="XO Thames" w:hAnsi="XO Thames"/>
          <w:sz w:val="28"/>
        </w:rPr>
        <w:t xml:space="preserve">",   </w:t>
      </w:r>
      <w:proofErr w:type="gramEnd"/>
      <w:r>
        <w:rPr>
          <w:rFonts w:ascii="XO Thames" w:hAnsi="XO Thames"/>
          <w:sz w:val="28"/>
        </w:rPr>
        <w:t xml:space="preserve"> с    одной   стороны   и</w:t>
      </w:r>
    </w:p>
    <w:p w:rsidR="004F159F" w:rsidRDefault="00220451">
      <w:pPr>
        <w:pStyle w:val="a5"/>
        <w:jc w:val="both"/>
        <w:rPr>
          <w:rFonts w:ascii="XO Thames" w:hAnsi="XO Thames"/>
          <w:sz w:val="28"/>
        </w:rPr>
      </w:pPr>
      <w:r>
        <w:rPr>
          <w:rFonts w:ascii="XO Thames" w:hAnsi="XO Thames"/>
          <w:sz w:val="28"/>
        </w:rPr>
        <w:t>____________________________________________________________________</w:t>
      </w:r>
    </w:p>
    <w:p w:rsidR="004F159F" w:rsidRDefault="00220451">
      <w:pPr>
        <w:pStyle w:val="a5"/>
        <w:jc w:val="center"/>
        <w:rPr>
          <w:rFonts w:ascii="XO Thames" w:hAnsi="XO Thames"/>
        </w:rPr>
      </w:pPr>
      <w:r>
        <w:rPr>
          <w:rFonts w:ascii="XO Thames" w:hAnsi="XO Thames"/>
        </w:rPr>
        <w:t>(наименование организации, фамилия, имя, отчество</w:t>
      </w:r>
    </w:p>
    <w:p w:rsidR="004F159F" w:rsidRDefault="00220451">
      <w:pPr>
        <w:pStyle w:val="a5"/>
        <w:jc w:val="center"/>
        <w:rPr>
          <w:rFonts w:ascii="XO Thames" w:hAnsi="XO Thames"/>
        </w:rPr>
      </w:pPr>
      <w:r>
        <w:rPr>
          <w:rFonts w:ascii="XO Thames" w:hAnsi="XO Thames"/>
        </w:rPr>
        <w:t>(последнее - при наличии), индивидуального предпринимателя)</w:t>
      </w:r>
    </w:p>
    <w:p w:rsidR="004F159F" w:rsidRDefault="00220451">
      <w:pPr>
        <w:pStyle w:val="a5"/>
        <w:jc w:val="both"/>
        <w:rPr>
          <w:rFonts w:ascii="XO Thames" w:hAnsi="XO Thames"/>
          <w:sz w:val="28"/>
        </w:rPr>
      </w:pPr>
      <w:r>
        <w:rPr>
          <w:rFonts w:ascii="XO Thames" w:hAnsi="XO Thames"/>
          <w:sz w:val="28"/>
        </w:rPr>
        <w:t>в лице ______________________________________________________________,</w:t>
      </w:r>
    </w:p>
    <w:p w:rsidR="004F159F" w:rsidRDefault="00220451">
      <w:pPr>
        <w:pStyle w:val="a5"/>
        <w:jc w:val="both"/>
        <w:rPr>
          <w:rFonts w:ascii="XO Thames" w:hAnsi="XO Thames"/>
          <w:sz w:val="28"/>
        </w:rPr>
      </w:pPr>
      <w:r>
        <w:rPr>
          <w:rFonts w:ascii="XO Thames" w:hAnsi="XO Thames"/>
          <w:sz w:val="28"/>
        </w:rPr>
        <w:t xml:space="preserve">           (должность, фамилия, имя, отчество (последнее - при наличии))</w:t>
      </w:r>
    </w:p>
    <w:p w:rsidR="004F159F" w:rsidRDefault="00220451">
      <w:pPr>
        <w:pStyle w:val="a5"/>
        <w:jc w:val="both"/>
        <w:rPr>
          <w:rFonts w:ascii="XO Thames" w:hAnsi="XO Thames"/>
          <w:sz w:val="28"/>
        </w:rPr>
      </w:pPr>
      <w:r>
        <w:rPr>
          <w:rFonts w:ascii="XO Thames" w:hAnsi="XO Thames"/>
          <w:sz w:val="28"/>
        </w:rPr>
        <w:t>действующего на основании ___________________________________________,</w:t>
      </w:r>
    </w:p>
    <w:p w:rsidR="004F159F" w:rsidRDefault="00220451">
      <w:pPr>
        <w:pStyle w:val="a5"/>
        <w:jc w:val="both"/>
        <w:rPr>
          <w:rFonts w:ascii="XO Thames" w:hAnsi="XO Thames"/>
          <w:sz w:val="28"/>
        </w:rPr>
      </w:pPr>
      <w:r>
        <w:rPr>
          <w:rFonts w:ascii="XO Thames" w:hAnsi="XO Thames"/>
          <w:sz w:val="28"/>
        </w:rPr>
        <w:t>именуемое(</w:t>
      </w:r>
      <w:proofErr w:type="spellStart"/>
      <w:r>
        <w:rPr>
          <w:rFonts w:ascii="XO Thames" w:hAnsi="XO Thames"/>
          <w:sz w:val="28"/>
        </w:rPr>
        <w:t>ый</w:t>
      </w:r>
      <w:proofErr w:type="spellEnd"/>
      <w:r>
        <w:rPr>
          <w:rFonts w:ascii="XO Thames" w:hAnsi="XO Thames"/>
          <w:sz w:val="28"/>
        </w:rPr>
        <w:t xml:space="preserve">) в дальнейшем "Сторона 2", с другой стороны, далее совместно именуемые Стороны, </w:t>
      </w:r>
      <w:r>
        <w:rPr>
          <w:rFonts w:ascii="XO Thames" w:hAnsi="XO Thames"/>
        </w:rPr>
        <w:t>(по результатам конкурса (протокол оценки и сопоставления заявок)/на основании подпункта _____ пункта 2.1 Порядка заключения договора на размещение нестационарного торгового объекта, в том числе объектов по оказанию услуг, в местах согласно схеме размещения нестационарных торговых объектов, в том числе объектов по оказанию услуг, без проведения торгов)</w:t>
      </w:r>
      <w:r>
        <w:rPr>
          <w:rFonts w:ascii="XO Thames" w:hAnsi="XO Thames"/>
          <w:sz w:val="28"/>
        </w:rPr>
        <w:t>, заключили  настоящий  Договор о нижеследующем.</w:t>
      </w:r>
    </w:p>
    <w:p w:rsidR="004F159F" w:rsidRDefault="004F159F">
      <w:pPr>
        <w:pStyle w:val="a5"/>
        <w:ind w:firstLine="709"/>
        <w:jc w:val="both"/>
        <w:rPr>
          <w:rFonts w:ascii="XO Thames" w:hAnsi="XO Thames"/>
          <w:sz w:val="28"/>
        </w:rPr>
      </w:pPr>
    </w:p>
    <w:p w:rsidR="004F159F" w:rsidRDefault="00220451">
      <w:pPr>
        <w:pStyle w:val="a5"/>
        <w:jc w:val="center"/>
        <w:rPr>
          <w:rFonts w:ascii="XO Thames" w:hAnsi="XO Thames"/>
          <w:sz w:val="28"/>
        </w:rPr>
      </w:pPr>
      <w:bookmarkStart w:id="1" w:name="P926"/>
      <w:bookmarkEnd w:id="1"/>
      <w:r>
        <w:rPr>
          <w:rFonts w:ascii="XO Thames" w:hAnsi="XO Thames"/>
          <w:sz w:val="28"/>
        </w:rPr>
        <w:t>1. Предмет Договора</w:t>
      </w:r>
    </w:p>
    <w:p w:rsidR="004F159F" w:rsidRDefault="004F159F">
      <w:pPr>
        <w:pStyle w:val="a5"/>
        <w:ind w:firstLine="709"/>
        <w:jc w:val="both"/>
        <w:rPr>
          <w:rFonts w:ascii="XO Thames" w:hAnsi="XO Thames"/>
          <w:sz w:val="28"/>
        </w:rPr>
      </w:pPr>
    </w:p>
    <w:p w:rsidR="004F159F" w:rsidRDefault="00220451">
      <w:pPr>
        <w:pStyle w:val="a5"/>
        <w:ind w:firstLine="709"/>
        <w:jc w:val="both"/>
        <w:rPr>
          <w:rFonts w:ascii="XO Thames" w:hAnsi="XO Thames"/>
          <w:sz w:val="28"/>
        </w:rPr>
      </w:pPr>
      <w:r>
        <w:rPr>
          <w:rFonts w:ascii="XO Thames" w:hAnsi="XO Thames"/>
          <w:sz w:val="28"/>
        </w:rPr>
        <w:t>1.1. Сторона 1 предоставляет Стороне 2 право разместить нестационарный объект, в том числе объект по оказанию услуг, не являющийся объектом недвижимого имущества (далее - Объект), по адресу: ___________________________________ в соответствии со Схемой размещения нестационарных торговых объектов, в том числе объектов по оказанию услуг, на территории Кашинского муниципального округа Тверской области, утвержденной постановлением Администрации Кашинского муниципального округа Тверской области от __________ № ____ (номер в схеме _______) (далее - Схема), за плату в размере ________________________________ (_______) руб. в соответствии с __________, а Сторона 2 обязуется разместить Объект и обеспечить его эксплуатацию в течение срока действия настоящего Договора на условиях и в порядке, предусмотренными действующим законодательством и условиями настоящего Договора.</w:t>
      </w:r>
    </w:p>
    <w:p w:rsidR="004F159F" w:rsidRDefault="00220451">
      <w:pPr>
        <w:pStyle w:val="a5"/>
        <w:ind w:firstLine="709"/>
        <w:jc w:val="both"/>
        <w:rPr>
          <w:rFonts w:ascii="XO Thames" w:hAnsi="XO Thames"/>
          <w:sz w:val="28"/>
        </w:rPr>
      </w:pPr>
      <w:bookmarkStart w:id="2" w:name="P929"/>
      <w:bookmarkEnd w:id="2"/>
      <w:r>
        <w:rPr>
          <w:rFonts w:ascii="XO Thames" w:hAnsi="XO Thames"/>
          <w:sz w:val="28"/>
        </w:rPr>
        <w:t>1.2. Технические характеристики Объекта:</w:t>
      </w:r>
    </w:p>
    <w:p w:rsidR="004F159F" w:rsidRDefault="00220451">
      <w:pPr>
        <w:pStyle w:val="a5"/>
        <w:ind w:firstLine="709"/>
        <w:jc w:val="both"/>
        <w:rPr>
          <w:rFonts w:ascii="XO Thames" w:hAnsi="XO Thames"/>
          <w:sz w:val="28"/>
        </w:rPr>
      </w:pPr>
      <w:r>
        <w:rPr>
          <w:rFonts w:ascii="XO Thames" w:hAnsi="XO Thames"/>
          <w:sz w:val="28"/>
        </w:rPr>
        <w:t>- тип Объекта ________________________________________________;</w:t>
      </w:r>
    </w:p>
    <w:p w:rsidR="004F159F" w:rsidRDefault="00220451">
      <w:pPr>
        <w:pStyle w:val="a5"/>
        <w:ind w:firstLine="709"/>
        <w:jc w:val="both"/>
        <w:rPr>
          <w:rFonts w:ascii="XO Thames" w:hAnsi="XO Thames"/>
          <w:sz w:val="28"/>
        </w:rPr>
      </w:pPr>
      <w:r>
        <w:rPr>
          <w:rFonts w:ascii="XO Thames" w:hAnsi="XO Thames"/>
          <w:sz w:val="28"/>
        </w:rPr>
        <w:t>- площадь Объекта _______________ кв. м;</w:t>
      </w:r>
    </w:p>
    <w:p w:rsidR="004F159F" w:rsidRDefault="00220451">
      <w:pPr>
        <w:pStyle w:val="a5"/>
        <w:ind w:firstLine="709"/>
        <w:jc w:val="both"/>
        <w:rPr>
          <w:rFonts w:ascii="XO Thames" w:hAnsi="XO Thames"/>
          <w:sz w:val="28"/>
        </w:rPr>
      </w:pPr>
      <w:r>
        <w:rPr>
          <w:rFonts w:ascii="XO Thames" w:hAnsi="XO Thames"/>
          <w:sz w:val="28"/>
        </w:rPr>
        <w:lastRenderedPageBreak/>
        <w:t>- граница прилегающей к объекту территории для благоустройства определяется в соответствии с Правилами благоустройства Кашинского муниципального округа Тверской области, утвержденными решением Думы Кашинского муниципального округа Тверской области;</w:t>
      </w:r>
    </w:p>
    <w:p w:rsidR="004F159F" w:rsidRDefault="00220451">
      <w:pPr>
        <w:pStyle w:val="a5"/>
        <w:ind w:firstLine="709"/>
        <w:jc w:val="both"/>
        <w:rPr>
          <w:rFonts w:ascii="XO Thames" w:hAnsi="XO Thames"/>
          <w:sz w:val="28"/>
        </w:rPr>
      </w:pPr>
      <w:r>
        <w:rPr>
          <w:rFonts w:ascii="XO Thames" w:hAnsi="XO Thames"/>
          <w:sz w:val="28"/>
        </w:rPr>
        <w:t>- прочее __________________________________________________.</w:t>
      </w:r>
    </w:p>
    <w:p w:rsidR="004F159F" w:rsidRDefault="00220451">
      <w:pPr>
        <w:pStyle w:val="a5"/>
        <w:ind w:firstLine="709"/>
        <w:jc w:val="both"/>
        <w:rPr>
          <w:rFonts w:ascii="XO Thames" w:hAnsi="XO Thames"/>
          <w:sz w:val="28"/>
        </w:rPr>
      </w:pPr>
      <w:bookmarkStart w:id="3" w:name="P934"/>
      <w:bookmarkEnd w:id="3"/>
      <w:r>
        <w:rPr>
          <w:rFonts w:ascii="XO Thames" w:hAnsi="XO Thames"/>
          <w:sz w:val="28"/>
        </w:rPr>
        <w:t xml:space="preserve">    1.3. Специализация Объекта _______________________________.</w:t>
      </w:r>
    </w:p>
    <w:p w:rsidR="004F159F" w:rsidRDefault="00220451">
      <w:pPr>
        <w:pStyle w:val="a5"/>
        <w:ind w:firstLine="709"/>
        <w:jc w:val="both"/>
        <w:rPr>
          <w:rFonts w:ascii="XO Thames" w:hAnsi="XO Thames"/>
          <w:sz w:val="28"/>
        </w:rPr>
      </w:pPr>
      <w:r>
        <w:rPr>
          <w:rFonts w:ascii="XO Thames" w:hAnsi="XO Thames"/>
          <w:sz w:val="28"/>
        </w:rPr>
        <w:t xml:space="preserve">  Ассортимент реализуемых товаров (услуг) ____________________________________________________________________.</w:t>
      </w:r>
    </w:p>
    <w:p w:rsidR="004F159F" w:rsidRDefault="00220451">
      <w:pPr>
        <w:pStyle w:val="a5"/>
        <w:jc w:val="center"/>
        <w:rPr>
          <w:rFonts w:ascii="XO Thames" w:hAnsi="XO Thames"/>
        </w:rPr>
      </w:pPr>
      <w:r>
        <w:rPr>
          <w:rFonts w:ascii="XO Thames" w:hAnsi="XO Thames"/>
        </w:rPr>
        <w:t>(не менее 80% от количества всех предлагаемых к продаже товаров)</w:t>
      </w:r>
    </w:p>
    <w:p w:rsidR="004F159F" w:rsidRDefault="004F159F">
      <w:pPr>
        <w:pStyle w:val="a5"/>
        <w:ind w:firstLine="709"/>
        <w:jc w:val="both"/>
        <w:rPr>
          <w:rFonts w:ascii="XO Thames" w:hAnsi="XO Thames"/>
          <w:sz w:val="28"/>
        </w:rPr>
      </w:pPr>
    </w:p>
    <w:p w:rsidR="004F159F" w:rsidRDefault="00220451">
      <w:pPr>
        <w:pStyle w:val="a5"/>
        <w:jc w:val="center"/>
        <w:rPr>
          <w:rFonts w:ascii="XO Thames" w:hAnsi="XO Thames"/>
          <w:sz w:val="28"/>
        </w:rPr>
      </w:pPr>
      <w:r>
        <w:rPr>
          <w:rFonts w:ascii="XO Thames" w:hAnsi="XO Thames"/>
          <w:sz w:val="28"/>
        </w:rPr>
        <w:t>2. Права и обязанности Сторон</w:t>
      </w:r>
    </w:p>
    <w:p w:rsidR="004F159F" w:rsidRDefault="004F159F">
      <w:pPr>
        <w:pStyle w:val="a5"/>
        <w:ind w:firstLine="709"/>
        <w:jc w:val="both"/>
        <w:rPr>
          <w:rFonts w:ascii="XO Thames" w:hAnsi="XO Thames"/>
          <w:sz w:val="28"/>
        </w:rPr>
      </w:pPr>
    </w:p>
    <w:p w:rsidR="004F159F" w:rsidRDefault="00220451">
      <w:pPr>
        <w:ind w:firstLine="709"/>
      </w:pPr>
      <w:r>
        <w:t>2.1. Сторона 1 имеет право:</w:t>
      </w:r>
    </w:p>
    <w:p w:rsidR="004F159F" w:rsidRDefault="00220451">
      <w:pPr>
        <w:ind w:firstLine="709"/>
      </w:pPr>
      <w:r>
        <w:t>2.1.1. в период действия настоящего Договора проверять соблюдение Стороной 2 требований настоящего Договора и действующего законодательства в месте размещения Объекта и на прилегающей территории, в том числе без уведомления Стороны 2 о предстоящей проверке;</w:t>
      </w:r>
    </w:p>
    <w:p w:rsidR="004F159F" w:rsidRDefault="00220451">
      <w:pPr>
        <w:ind w:firstLine="709"/>
      </w:pPr>
      <w:r>
        <w:t>2.1.2. направлять в адрес Стороны 2 уведомления о выявлении фактов несоответствия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повреждения либо утраты отдельных элементов Объекта), его ненадлежащего технического состояния или размещения на любом элементе Объекта, а равно на прилегающей к нему территории, вывесок, объявлений, листовок, графических изображений, не согласованных в установленном действующем законодательством порядке, нарушения специализации Объекта и ассортимента реализуемых товаров (услуг), предусмотренных настоящим Договором, а также неисполнения обязанностей, предусмотренных пунктом 2.4 настоящего Договора, с требованием об устранении перечисленных недостатков и указанием сроков их устранения.</w:t>
      </w:r>
    </w:p>
    <w:p w:rsidR="004F159F" w:rsidRDefault="00220451">
      <w:pPr>
        <w:ind w:firstLine="709"/>
      </w:pPr>
      <w:r>
        <w:t>Уведомления направляются по адресу места нахождения Стороны 2 либо адресу электронной почты, указанным в Договоре, либо телефонограммой, либо по факсимильной связи, либо с использованием иных средств связи и доставки, позволяющих зафиксировать такие уведомления.</w:t>
      </w:r>
    </w:p>
    <w:p w:rsidR="004F159F" w:rsidRDefault="00220451">
      <w:pPr>
        <w:ind w:firstLine="709"/>
      </w:pPr>
      <w:r>
        <w:t>Направление уведомления не препятствует применению в установленном действующим законодательством порядке к Стороне 2 мер административного воздействия вплоть до привлечения к административной и иной ответственности;</w:t>
      </w:r>
    </w:p>
    <w:p w:rsidR="004F159F" w:rsidRDefault="00220451">
      <w:pPr>
        <w:ind w:firstLine="709"/>
      </w:pPr>
      <w:r>
        <w:t>2.1.3. на возмещение убытков в установленном действующим законодательством порядке, причиненных ухудшением качества земель, нарушением благоустройства в результате хозяйственной деятельности Стороны 2, а также по иным основаниям, предусмотренным законодательством Российской Федерации;</w:t>
      </w:r>
    </w:p>
    <w:p w:rsidR="004F159F" w:rsidRDefault="00220451">
      <w:pPr>
        <w:ind w:firstLine="709"/>
      </w:pPr>
      <w:r>
        <w:lastRenderedPageBreak/>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4F159F" w:rsidRDefault="00220451">
      <w:pPr>
        <w:ind w:firstLine="709"/>
      </w:pPr>
      <w:r>
        <w:t>2.1.5. расторгнуть настоящий Договор в случаях, предусмотренных настоящим Договором;</w:t>
      </w:r>
    </w:p>
    <w:p w:rsidR="004F159F" w:rsidRDefault="00220451">
      <w:pPr>
        <w:ind w:firstLine="709"/>
      </w:pPr>
      <w:r>
        <w:t>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настоящего Договора (исполнения настоящего Договора) в соответствии с разделом 5 настоящего Договора осуществить демонтаж Объекта.</w:t>
      </w:r>
    </w:p>
    <w:p w:rsidR="004F159F" w:rsidRDefault="00220451">
      <w:pPr>
        <w:ind w:firstLine="709"/>
      </w:pPr>
      <w:r>
        <w:t>2.2. Сторона 1 обязана:</w:t>
      </w:r>
    </w:p>
    <w:p w:rsidR="004F159F" w:rsidRDefault="00220451">
      <w:pPr>
        <w:ind w:firstLine="709"/>
      </w:pPr>
      <w:r>
        <w:t>2.2.1. выполнять в полном объеме все условия настоящего Договора;</w:t>
      </w:r>
    </w:p>
    <w:p w:rsidR="004F159F" w:rsidRDefault="00220451">
      <w:pPr>
        <w:ind w:firstLine="709"/>
      </w:pPr>
      <w:r>
        <w:t>2.2.2. уведомлять Сторону 2 об изменении реквизитов для перечисления платы за размещение Объекта;</w:t>
      </w:r>
    </w:p>
    <w:p w:rsidR="004F159F" w:rsidRDefault="00220451">
      <w:pPr>
        <w:ind w:firstLine="709"/>
      </w:pPr>
      <w:r>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настоящего Договора, предоставить альтернативное место, определенное Схемой НТО, на период проведения указанных работ;</w:t>
      </w:r>
    </w:p>
    <w:p w:rsidR="004F159F" w:rsidRDefault="00220451">
      <w:pPr>
        <w:ind w:firstLine="709"/>
      </w:pPr>
      <w:r>
        <w:t>2.2.4. в случае изъятия земельного участка, на котором установлен Объект, для государственных или муниципальных нужд, принятия органом местного самоуправления Кашинского муниципального округа Тверской области решения об использовании места размещения Объекта для целей, связанных с развитием улично-дорожной сети, размещением остановок городского общественного транспорта, организацией парковочных карманов или изменения градостроительной ситуации, в установленном муниципальным нормативным правовым актом порядке предоставить Стороне 2 компенсационное место для размещения Объекта.</w:t>
      </w:r>
    </w:p>
    <w:p w:rsidR="004F159F" w:rsidRDefault="00220451">
      <w:pPr>
        <w:ind w:firstLine="709"/>
      </w:pPr>
      <w:r>
        <w:t>2.3. Сторона 2 имеет право:</w:t>
      </w:r>
    </w:p>
    <w:p w:rsidR="004F159F" w:rsidRDefault="00220451">
      <w:pPr>
        <w:ind w:firstLine="709"/>
      </w:pPr>
      <w:r>
        <w:t>2.3.1. изменить ассортимент в рамках действующей специализации Объекта по согласованию со Стороной 1;</w:t>
      </w:r>
    </w:p>
    <w:p w:rsidR="004F159F" w:rsidRDefault="00220451">
      <w:pPr>
        <w:ind w:firstLine="709"/>
      </w:pPr>
      <w:r>
        <w:t>2.3.2. демонтировать Объект до истечения срока действия настоящего Договора;</w:t>
      </w:r>
    </w:p>
    <w:p w:rsidR="004F159F" w:rsidRDefault="00220451">
      <w:pPr>
        <w:ind w:firstLine="709"/>
      </w:pPr>
      <w:r>
        <w:t>2.3.3. заключить договор на новый срок в установленном порядке в случае надлежащего исполнения своих обязанностей по настоящему Договору.</w:t>
      </w:r>
    </w:p>
    <w:p w:rsidR="004F159F" w:rsidRDefault="00220451">
      <w:pPr>
        <w:ind w:firstLine="709"/>
      </w:pPr>
      <w:r>
        <w:t>2.4. Сторона 2 обязана:</w:t>
      </w:r>
    </w:p>
    <w:p w:rsidR="004F159F" w:rsidRDefault="00220451">
      <w:pPr>
        <w:ind w:firstLine="709"/>
      </w:pPr>
      <w:r>
        <w:t>2.4.1. установить Объект в соответствии с требованиями раздела 1 настоящего Договора в течение _________ с даты заключения настоящего Договора;</w:t>
      </w:r>
    </w:p>
    <w:p w:rsidR="004F159F" w:rsidRDefault="00220451">
      <w:pPr>
        <w:ind w:firstLine="709"/>
      </w:pPr>
      <w:r>
        <w:t xml:space="preserve">2.4.2. использовать место размещения Объекта исключительно в соответствии с целевым назначением и условиями, установленными настоящим Договором, обеспечить в течение всего срока действия Договора функционирование Объекта на условиях и в порядке, предусмотренных законодательством, Договором, санитарно-эпидемиологическими правилами и </w:t>
      </w:r>
      <w:r>
        <w:lastRenderedPageBreak/>
        <w:t>нормами, требованиями нормативных правовых актов о безопасности дорожного движения, пожарной безопасности, Правилами благоустройства Кашинского муниципального округа Тверской области, а также в случае необходимости подключения Объекта к сетям электроснабжения и иным инженерным сетям обеспечить данное подключение за свой счет;</w:t>
      </w:r>
    </w:p>
    <w:p w:rsidR="004F159F" w:rsidRDefault="00220451">
      <w:pPr>
        <w:ind w:firstLine="709"/>
      </w:pPr>
      <w:r>
        <w:t>2.4.3. обеспечить соответствие размещаемого Объекта архитектурному решению;</w:t>
      </w:r>
    </w:p>
    <w:p w:rsidR="004F159F" w:rsidRDefault="00220451">
      <w:pPr>
        <w:ind w:firstLine="709"/>
      </w:pPr>
      <w:r>
        <w:t>2.4.4. обеспечить наличие в Объекте копии настоящего Договора;</w:t>
      </w:r>
    </w:p>
    <w:p w:rsidR="004F159F" w:rsidRDefault="00220451">
      <w:pPr>
        <w:ind w:firstLine="709"/>
      </w:pPr>
      <w:r>
        <w:t>2.4.5. использовать Объект в соответствии со специализацией и ассортиментом, указанными в пункте 1.3 настоящего Договора. Изменение специализации и типа Объекта не допускается;</w:t>
      </w:r>
    </w:p>
    <w:p w:rsidR="004F159F" w:rsidRDefault="00220451">
      <w:pPr>
        <w:ind w:firstLine="709"/>
      </w:pPr>
      <w:r>
        <w:t>2.4.6. в случае повреждения, утраты отдельных элементов Объекта, ненадлежащего технического состояния Объекта или размещения на любом элементе Объекта, а равно на прилегающей к нему территории вывесок, объявлений, листовок, графических изображений, не согласованных в установленном действующем законодательством порядке, Сторона 2 обязуется устранить указанные недостатки в течение трех суток со дня их возникновения, а при получении от Стороны 1 уведомления, предусмотренного подпунктом 2.1.2 пункта 2.1 настоящего Договора, - в срок, установленный таким уведомлением;</w:t>
      </w:r>
    </w:p>
    <w:p w:rsidR="004F159F" w:rsidRDefault="00220451">
      <w:pPr>
        <w:ind w:firstLine="709"/>
      </w:pPr>
      <w:r>
        <w:t>2.4.7. обеспечить сохранение внешнего вида, цветового решения и материалов отделки фасадов Объекта в соответствии с архитектурным решением Объекта в течение установленного периода размещения. Не размещать дополнительное оборудование рядом с Объектом;</w:t>
      </w:r>
    </w:p>
    <w:p w:rsidR="004F159F" w:rsidRDefault="00220451">
      <w:pPr>
        <w:ind w:firstLine="709"/>
      </w:pPr>
      <w:r>
        <w:t>2.4.8. при осуществлении хозяйственной деятельности обеспечить соблюдение требований действующего законодательства;</w:t>
      </w:r>
    </w:p>
    <w:p w:rsidR="004F159F" w:rsidRDefault="00220451">
      <w:pPr>
        <w:ind w:firstLine="709"/>
      </w:pPr>
      <w:r>
        <w:t>2.4.9. разместить на Объекте вывеску с указанием информации, которая обязательна для доведения до сведения потребителя в соответствии с законодательством Российской Федерации о защите прав потребителей;</w:t>
      </w:r>
    </w:p>
    <w:p w:rsidR="004F159F" w:rsidRDefault="00220451">
      <w:pPr>
        <w:ind w:firstLine="709"/>
      </w:pPr>
      <w:r>
        <w:t>2.4.10. установить урну возле Объекта и обеспечить ее своевременную очистку;</w:t>
      </w:r>
    </w:p>
    <w:p w:rsidR="004F159F" w:rsidRDefault="00220451">
      <w:pPr>
        <w:ind w:firstLine="709"/>
      </w:pPr>
      <w:r>
        <w:t>2.4.11. своевременно и в полном размере в установленные сроки вносить плату по настоящему Договору;</w:t>
      </w:r>
    </w:p>
    <w:p w:rsidR="004F159F" w:rsidRDefault="00220451">
      <w:pPr>
        <w:ind w:firstLine="709"/>
      </w:pPr>
      <w:r>
        <w:t>2.4.12. беспрепятственно допускать в Объект и на прилегающую к нему территорию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4F159F" w:rsidRDefault="00220451">
      <w:pPr>
        <w:ind w:firstLine="709"/>
      </w:pPr>
      <w:r>
        <w:t>2.4.13. по требованию Стороны 1 проводить сверку оплаты и выполнения условий Договора;</w:t>
      </w:r>
    </w:p>
    <w:p w:rsidR="004F159F" w:rsidRDefault="00220451">
      <w:pPr>
        <w:ind w:firstLine="709"/>
      </w:pPr>
      <w:r>
        <w:t xml:space="preserve">2.4.14.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не позднее 3 рабочих дней со дня, следующего за днем наступления перечисленных событий. Указанные уведомления являются основанием для внесения соответствующих изменений в </w:t>
      </w:r>
      <w:r>
        <w:lastRenderedPageBreak/>
        <w:t>настоящий Договор либо досрочного его расторжения в случае прекращения деятельности Стороны 2;</w:t>
      </w:r>
    </w:p>
    <w:p w:rsidR="004F159F" w:rsidRDefault="00220451">
      <w:pPr>
        <w:ind w:firstLine="709"/>
      </w:pPr>
      <w:r>
        <w:t>2.4.15. по истечении срока действия настоящего Договора, а также в случае его досрочного расторжения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Кашинского муниципального округа Тверской области.</w:t>
      </w:r>
    </w:p>
    <w:p w:rsidR="004F159F" w:rsidRDefault="00220451">
      <w:pPr>
        <w:ind w:firstLine="709"/>
      </w:pPr>
      <w:r>
        <w:t>Объект, не демонтированный в соответствии с абзацем первым настоящего пункта, подлежит демонтажу (сносу) Стороной 1 с отнесением расходов на Сторону 2;</w:t>
      </w:r>
    </w:p>
    <w:p w:rsidR="004F159F" w:rsidRDefault="00220451">
      <w:pPr>
        <w:ind w:firstLine="709"/>
      </w:pPr>
      <w:r>
        <w:t>2.4.16. на весь период действия настоящего Договора заключить в соответствии с действующим законодательством договор на оказание услуг по обращению с твердыми коммунальными отходами;</w:t>
      </w:r>
    </w:p>
    <w:p w:rsidR="004F159F" w:rsidRDefault="00220451">
      <w:pPr>
        <w:ind w:firstLine="709"/>
      </w:pPr>
      <w:r>
        <w:t>2.4.17. при эксплуатации Объекта соблюдать требования Закона Тверской области от 26.03.2014 № 8-ЗО «О нарушении тишины»;</w:t>
      </w:r>
    </w:p>
    <w:p w:rsidR="004F159F" w:rsidRDefault="00220451">
      <w:pPr>
        <w:ind w:firstLine="709"/>
      </w:pPr>
      <w:r>
        <w:t>2.4.18. не допускать повреждение сетей инженерно-технического обеспечения, линейных объектов (надземных или подземных), в случае их нахождения в границах места размещения Объекта. Соблюдать условия эксплуатации сетей инженерно-технического обеспечения, линейных объектов (надземных или подземных) в случае нахождения их в границах места размещения НТО. Сторона 2 обязана беспрепятственно допускать на место размещения Объекта (при необходимости вплоть до демонтажа Объекта) соответствующие организации и службы для производства работ, связанных с ремонтом, обслуживанием и эксплуатацией сетей инженерно-технического обеспечения, линейных объектов (надземных или подземных);</w:t>
      </w:r>
    </w:p>
    <w:p w:rsidR="004F159F" w:rsidRDefault="00220451">
      <w:pPr>
        <w:ind w:firstLine="709"/>
      </w:pPr>
      <w:r>
        <w:t>2.4.19. возместить Стороне 1 убытки, связанные с ухудшением качества земельного участка, на котором расположен Объект, экологической обстановки и невозможностью использования данного земельного участка в соответствии с его целевым назначением в результате своей хозяйственной деятельности. В случае допущения Стороной 2 ухудшения качества земельного участка, на котором расположен Объект, нарушения природоохранных, санитарных, экологических норм, нарушений плодородия почвенного слоя данного земельного участка Сторона 2 обязана за свой счет привести такой земельный участок в состояние, пригодное к использованию, в том числе провести его рекультивацию. Сторона 2 также обязана возместить в полном объеме расходы и иные убытки, понесенные Стороной 1, иными органами местного самоуправления, уполномоченными организациями и службами в связи с несоблюдением Стороной 2 условий эксплуатации сетей инженерно-технического обеспечения, линейных объектов, недопуском уполномоченных служб и (или) владельцев сетей инженерно-технического обеспечения, линейных объектов для производства ремонта или ликвидации аварий;</w:t>
      </w:r>
    </w:p>
    <w:p w:rsidR="004F159F" w:rsidRDefault="00220451">
      <w:pPr>
        <w:ind w:firstLine="709"/>
      </w:pPr>
      <w:r>
        <w:t xml:space="preserve">2.4.20. немедленно извещать Сторону 1 и соответствующие уполномоченные органы и организации об авариях или иных событиях, нанесших (или возможной угрозе нанесения) ущерб месту размещения Объекта, </w:t>
      </w:r>
      <w:r>
        <w:lastRenderedPageBreak/>
        <w:t>расположенным в месте размещения Объекта инженерным коммуникациям, и своевременно принимать все возможные меры по предотвращению угрозы и против дальнейшего его повреждения.</w:t>
      </w:r>
    </w:p>
    <w:p w:rsidR="004F159F" w:rsidRDefault="00220451">
      <w:pPr>
        <w:ind w:firstLine="709"/>
      </w:pPr>
      <w:r>
        <w:t>2.5. Передача Объекта и уступка своих прав и обязанностей по настоящему Договору третьему лицу не допускаются.</w:t>
      </w:r>
    </w:p>
    <w:p w:rsidR="004F159F" w:rsidRDefault="004F159F">
      <w:pPr>
        <w:ind w:firstLine="709"/>
      </w:pPr>
    </w:p>
    <w:p w:rsidR="004F159F" w:rsidRDefault="00220451">
      <w:pPr>
        <w:ind w:firstLine="709"/>
        <w:jc w:val="center"/>
      </w:pPr>
      <w:r>
        <w:t>3. Цена, платежи и расчеты по Договору</w:t>
      </w:r>
    </w:p>
    <w:p w:rsidR="004F159F" w:rsidRDefault="004F159F">
      <w:pPr>
        <w:ind w:firstLine="709"/>
      </w:pPr>
    </w:p>
    <w:p w:rsidR="004F159F" w:rsidRDefault="00220451">
      <w:pPr>
        <w:ind w:firstLine="709"/>
      </w:pPr>
      <w:r>
        <w:t>Для договоров на размещение Объектов с периодом функционирования один год и более:</w:t>
      </w:r>
    </w:p>
    <w:p w:rsidR="004F159F" w:rsidRDefault="00220451">
      <w:pPr>
        <w:ind w:firstLine="709"/>
      </w:pPr>
      <w:r>
        <w:t>3.1. Размер годовой платы по Договору составляет _______________________ (_______) рублей.</w:t>
      </w:r>
    </w:p>
    <w:p w:rsidR="004F159F" w:rsidRDefault="00220451">
      <w:pPr>
        <w:ind w:firstLine="709"/>
      </w:pPr>
      <w:r>
        <w:t>Плата по настоящему Договору рассчитывается в соответствии с конкурсным предложением Стороны 2 и/или Методикой расчета начальной (минимальной) цены договора на размещение нестационарного торгового объекта, в том числе объекта по оказанию услуг, в местах согласно схеме размещения нестационарных торговых объектов, в том числе объектов по оказанию услуг, на территории Кашинского муниципального округа Тверской области, утвержденной постановлением Администрации Кашинского муниципального округа Тверской области.</w:t>
      </w:r>
    </w:p>
    <w:p w:rsidR="004F159F" w:rsidRDefault="00220451">
      <w:pPr>
        <w:ind w:firstLine="709"/>
      </w:pPr>
      <w:r>
        <w:t>Размер платы по настоящему Договору на следующий календарный год корректируется с учетом сводного индекса изменения потребительских цен (тарифов) на товары и платные услуги в Тверской области за прошедший год, ежегодно применяемого Стороной 1 на основании данных Территориального органа Федеральной службы государственной статистики по Тверской области.</w:t>
      </w:r>
    </w:p>
    <w:p w:rsidR="004F159F" w:rsidRDefault="00220451">
      <w:pPr>
        <w:ind w:firstLine="709"/>
      </w:pPr>
      <w:r>
        <w:t>Размер платы по настоящему договору с учетом корректировки сводного индекса изменения потребительских цен (тарифов) изменяется путем оформления дополнительного соглашения к настоящему Договору.</w:t>
      </w:r>
    </w:p>
    <w:p w:rsidR="004F159F" w:rsidRDefault="00220451">
      <w:pPr>
        <w:ind w:firstLine="709"/>
      </w:pPr>
      <w:r>
        <w:t>3.2. Плата по настоящему Договору вносится ежеквартально начиная с квартала, следующего за кварталом, в котором был заключен Договор, до 20 числа первого месяца квартала с учетом внесенного задатка.</w:t>
      </w:r>
    </w:p>
    <w:p w:rsidR="004F159F" w:rsidRDefault="004F159F">
      <w:pPr>
        <w:ind w:firstLine="709"/>
      </w:pPr>
    </w:p>
    <w:p w:rsidR="004F159F" w:rsidRDefault="00220451">
      <w:pPr>
        <w:ind w:firstLine="709"/>
      </w:pPr>
      <w:r>
        <w:t>&lt;*&gt; Для договоров на размещение Объектов с периодом функционирования менее года:</w:t>
      </w:r>
    </w:p>
    <w:p w:rsidR="004F159F" w:rsidRDefault="00220451">
      <w:pPr>
        <w:ind w:firstLine="709"/>
      </w:pPr>
      <w:r>
        <w:t>3.1. &lt;*&gt; Размер платы по Договору составляет _________________ (_______) руб.</w:t>
      </w:r>
    </w:p>
    <w:p w:rsidR="004F159F" w:rsidRDefault="00220451">
      <w:pPr>
        <w:ind w:firstLine="709"/>
      </w:pPr>
      <w:r>
        <w:t>3.2. &lt;*&gt; Плата по настоящему Договору вносится поэтапно. Первый этап платежа в размере половины цены настоящего Договора должен быть осуществлен на момент заключения настоящего Договора с учетом внесенного задатка. Второй и последующие этапы платежа осуществляются ежемесячно не позднее 20-го числа текущего месяца с учетом задатка и платежа первого этапа. Плата за последний месяц размещения Объекта рассчитывается соответственно фактическим дням размещения Объекта.</w:t>
      </w:r>
    </w:p>
    <w:p w:rsidR="004F159F" w:rsidRDefault="004F159F">
      <w:pPr>
        <w:ind w:firstLine="709"/>
      </w:pPr>
    </w:p>
    <w:p w:rsidR="004F159F" w:rsidRDefault="00220451">
      <w:pPr>
        <w:ind w:firstLine="709"/>
      </w:pPr>
      <w:r>
        <w:lastRenderedPageBreak/>
        <w:t>&lt;**&gt; Для договоров на размещение Объектов с периодом функционирования менее месяца:</w:t>
      </w:r>
    </w:p>
    <w:p w:rsidR="004F159F" w:rsidRDefault="00220451">
      <w:pPr>
        <w:ind w:firstLine="709"/>
      </w:pPr>
      <w:r>
        <w:t>3.1. &lt;**&gt; Размер платы по Договору составляет ________________ (_______) руб.</w:t>
      </w:r>
    </w:p>
    <w:p w:rsidR="004F159F" w:rsidRDefault="00220451">
      <w:pPr>
        <w:ind w:firstLine="709"/>
      </w:pPr>
      <w:r>
        <w:t>3.2. &lt;**&gt; Плата по настоящему Договору вносится в полном объеме от цены договора с учетом внесенного задатка и должна быть осуществлена на момент заключения настоящего Договора.</w:t>
      </w:r>
    </w:p>
    <w:p w:rsidR="004F159F" w:rsidRDefault="004F159F">
      <w:pPr>
        <w:ind w:firstLine="709"/>
      </w:pPr>
    </w:p>
    <w:p w:rsidR="004F159F" w:rsidRDefault="00220451">
      <w:pPr>
        <w:ind w:firstLine="709"/>
      </w:pPr>
      <w:r>
        <w:t>3.3. Плата по настоящему Договору вносится путем перечисления денежных средств на лицевой счет Стороны 1 _______________.</w:t>
      </w:r>
    </w:p>
    <w:p w:rsidR="004F159F" w:rsidRDefault="00220451">
      <w:pPr>
        <w:ind w:firstLine="709"/>
      </w:pPr>
      <w:r>
        <w:t>3.4. Датой оплаты считается дата зачисления средств на лицевой счет, указанный в пункте 3.3 настоящего Договора.</w:t>
      </w:r>
    </w:p>
    <w:p w:rsidR="004F159F" w:rsidRDefault="00220451">
      <w:pPr>
        <w:ind w:firstLine="709"/>
      </w:pPr>
      <w:r>
        <w:t xml:space="preserve">3.5. </w:t>
      </w:r>
      <w:proofErr w:type="spellStart"/>
      <w:r>
        <w:t>Неразмещение</w:t>
      </w:r>
      <w:proofErr w:type="spellEnd"/>
      <w:r>
        <w:t xml:space="preserve"> и (или) фактическое неиспользование Объекта Стороной 2 не могут служить основанием для отказа во внесении платы по настоящему Договору.</w:t>
      </w:r>
    </w:p>
    <w:p w:rsidR="004F159F" w:rsidRDefault="00220451">
      <w:pPr>
        <w:ind w:firstLine="709"/>
      </w:pPr>
      <w:r>
        <w:t>3.6. Истечение срока действия Договора или его прекращение по иным предусмотренным настоящим Договором основаниям не влечет освобождения Стороны 2 от неисполненных обязательств по оплате.</w:t>
      </w:r>
    </w:p>
    <w:p w:rsidR="004F159F" w:rsidRDefault="004F159F">
      <w:pPr>
        <w:ind w:firstLine="709"/>
      </w:pPr>
    </w:p>
    <w:p w:rsidR="004F159F" w:rsidRDefault="00220451">
      <w:pPr>
        <w:jc w:val="center"/>
      </w:pPr>
      <w:r>
        <w:t>4. Ответственность Сторон</w:t>
      </w:r>
    </w:p>
    <w:p w:rsidR="004F159F" w:rsidRDefault="004F159F">
      <w:pPr>
        <w:ind w:firstLine="709"/>
      </w:pPr>
    </w:p>
    <w:p w:rsidR="004F159F" w:rsidRDefault="00220451">
      <w:pPr>
        <w:ind w:firstLine="709"/>
      </w:pPr>
      <w: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4F159F" w:rsidRDefault="00220451">
      <w:pPr>
        <w:ind w:firstLine="709"/>
      </w:pPr>
      <w:r>
        <w:t>4.2. В случае невнесения платы за размещение Объекта в сроки, установленные Договором, Сторона 2 уплачивает Стороне 1 пени в размере 0,02% от просроченной суммы платы за каждый день просрочки (данный пункт не применяется для арендатора земельного участка).</w:t>
      </w:r>
    </w:p>
    <w:p w:rsidR="004F159F" w:rsidRDefault="00220451">
      <w:pPr>
        <w:ind w:firstLine="709"/>
      </w:pPr>
      <w:r>
        <w:t>4.3. Сторона 2 уплачивает Стороне 1 штраф в размере 5% от размера платы по Договору или от годового размера платы за право размещения Объекта (для договоров на размещение Объектов, заключаемых на один год и более) в случаях:</w:t>
      </w:r>
    </w:p>
    <w:p w:rsidR="004F159F" w:rsidRDefault="00220451">
      <w:pPr>
        <w:ind w:firstLine="709"/>
      </w:pPr>
      <w:r>
        <w:t>4.3.1. несоблюдения требований пункта 2.4 настоящего Договора за каждый допущенный случай;</w:t>
      </w:r>
    </w:p>
    <w:p w:rsidR="004F159F" w:rsidRDefault="00220451">
      <w:pPr>
        <w:ind w:firstLine="709"/>
      </w:pPr>
      <w:r>
        <w:t>4.3.2. несоответствия места размещения Объекта месту, установленному настоящим Договором;</w:t>
      </w:r>
    </w:p>
    <w:p w:rsidR="004F159F" w:rsidRDefault="00220451">
      <w:pPr>
        <w:ind w:firstLine="709"/>
      </w:pPr>
      <w:r>
        <w:t>4.3.3. превышения размеров площади, занимаемой Объектом, площади, установленной настоящим Договором;</w:t>
      </w:r>
    </w:p>
    <w:p w:rsidR="004F159F" w:rsidRDefault="00220451">
      <w:pPr>
        <w:ind w:firstLine="709"/>
      </w:pPr>
      <w:r>
        <w:t>4.3.4. неосуществления благоустройства территории, прилегающей к Объекту в границах территории, установленной в разделе 1 настоящего Договора;</w:t>
      </w:r>
    </w:p>
    <w:p w:rsidR="004F159F" w:rsidRDefault="00220451">
      <w:pPr>
        <w:ind w:firstLine="709"/>
      </w:pPr>
      <w:r>
        <w:t>4.3.5. размещения дополнительного оборудования рядом с Объектом за каждый допущенный случай;</w:t>
      </w:r>
    </w:p>
    <w:p w:rsidR="004F159F" w:rsidRDefault="00220451">
      <w:pPr>
        <w:ind w:firstLine="709"/>
      </w:pPr>
      <w:r>
        <w:t>4.3.6. неисполнения в установленный срок требования Стороны 1, указанного в пункте 2.1.2 настоящего Договора.</w:t>
      </w:r>
    </w:p>
    <w:p w:rsidR="004F159F" w:rsidRDefault="00220451">
      <w:pPr>
        <w:ind w:firstLine="709"/>
      </w:pPr>
      <w:r>
        <w:lastRenderedPageBreak/>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4F159F" w:rsidRDefault="00220451">
      <w:pPr>
        <w:ind w:firstLine="709"/>
      </w:pPr>
      <w:r>
        <w:t>4.5. Убытки, понесенные Стороной 1 в связи с неисполнением Стороной 2 обязательств по настоящему Договору, включая указанные в подпункте 2.4.12 пункта 2.4 настоящего Договора, подлежат возмещению за счет Стороны 2.</w:t>
      </w:r>
    </w:p>
    <w:p w:rsidR="004F159F" w:rsidRDefault="00220451">
      <w:pPr>
        <w:ind w:firstLine="709"/>
      </w:pPr>
      <w:r>
        <w:t>4.6. Истечение срока действия Договора или его прекращение по иным предусмотренным настоящим Договором основаниям не влечет освобождения Стороны 2 от мер гражданско-правовой ответственности, предусмотренных настоящим разделом Договора.</w:t>
      </w:r>
    </w:p>
    <w:p w:rsidR="004F159F" w:rsidRDefault="004F159F">
      <w:pPr>
        <w:ind w:firstLine="709"/>
      </w:pPr>
    </w:p>
    <w:p w:rsidR="004F159F" w:rsidRDefault="00220451">
      <w:pPr>
        <w:jc w:val="center"/>
      </w:pPr>
      <w:r>
        <w:t>5. Демонтаж Объекта</w:t>
      </w:r>
    </w:p>
    <w:p w:rsidR="004F159F" w:rsidRDefault="004F159F">
      <w:pPr>
        <w:ind w:firstLine="709"/>
      </w:pPr>
    </w:p>
    <w:p w:rsidR="004F159F" w:rsidRDefault="00220451">
      <w:pPr>
        <w:ind w:firstLine="709"/>
      </w:pPr>
      <w:r>
        <w:t>5.1. По основаниям, предусмотренным настоящим Договором, Объект подлежит демонтажу в срок, указанный в подпункте 2.4.15 пункта 2.4 настоящего Договора.</w:t>
      </w:r>
    </w:p>
    <w:p w:rsidR="004F159F" w:rsidRDefault="00220451">
      <w:pPr>
        <w:ind w:firstLine="709"/>
      </w:pPr>
      <w:r>
        <w:t>5.2. В случае, если в течение срока, указанного в подпункте 2.4.15 пункта 2.4 настоящего Договора, Объект не будет демонтирован в добровольном порядке Стороной 2, Сторона 1 вправе самостоятельно осуществить принудительный демонтаж Объекта.</w:t>
      </w:r>
    </w:p>
    <w:p w:rsidR="004F159F" w:rsidRDefault="00220451">
      <w:pPr>
        <w:ind w:firstLine="709"/>
      </w:pPr>
      <w:r>
        <w:t>Принудительный демонтаж осуществляется за счет средств бюджета Кашинского муниципального округа Тверской области с дальнейшим взысканием (удержанием) со Стороны 2 понесенных расходов.</w:t>
      </w:r>
    </w:p>
    <w:p w:rsidR="004F159F" w:rsidRDefault="00220451">
      <w:pPr>
        <w:ind w:firstLine="709"/>
      </w:pPr>
      <w:r>
        <w:t>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 привлечением исполнителя (подрядчика) по гражданско-правовому договору, описание и характеристики Объекта. Материалы фотофиксации,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4F159F" w:rsidRDefault="00220451">
      <w:pPr>
        <w:ind w:firstLine="709"/>
      </w:pPr>
      <w:r>
        <w:t>5.4. Демонтированный Объект и находящееся в нем имущество лицо, привлекаемое для оказания услуг (выполнения работ) по демонтажу Объекта, транспортирует в присутствии представителя Стороны 1 в место, определенное Стороной 1.</w:t>
      </w:r>
    </w:p>
    <w:p w:rsidR="004F159F" w:rsidRDefault="00220451">
      <w:pPr>
        <w:ind w:firstLine="709"/>
      </w:pPr>
      <w:r>
        <w:t>Сторона 1 не несет ответственности за состояние демонтированного Объекта и находящегося в нем имущества.</w:t>
      </w:r>
    </w:p>
    <w:p w:rsidR="004F159F" w:rsidRDefault="00220451">
      <w:pPr>
        <w:ind w:firstLine="709"/>
      </w:pPr>
      <w:r>
        <w:t>5.5. Хранение демонтированного Объекта и находящегося в нем имущества осуществляется лицом (организацией или индивидуальным предпринимателем), определяемым Стороной 1.</w:t>
      </w:r>
    </w:p>
    <w:p w:rsidR="004F159F" w:rsidRDefault="00220451">
      <w:pPr>
        <w:ind w:firstLine="709"/>
      </w:pPr>
      <w:r>
        <w:t>5.6. Расходы, понесенные Стороной 1 в связи с оплатой работ (услуг) по демонтажу, перевозке и хранению демонтированного Объекта и находящегося в нем имущества, приведением места размещения Объекта в первоначальное состояние, подлежат возмещению в полном объеме Стороной 2 добровольно, а в случае несогласия Стороны 2 возместить такие расходы - принудительно.</w:t>
      </w:r>
    </w:p>
    <w:p w:rsidR="004F159F" w:rsidRDefault="00220451">
      <w:pPr>
        <w:ind w:firstLine="709"/>
      </w:pPr>
      <w:r>
        <w:lastRenderedPageBreak/>
        <w:t>5.7. Объект и имущество, находящееся внутри него, возвращаются Стороне 2 либо надлежащим образом уполномоченному представителю Стороны 2 по факту письменного обращения в адрес Стороны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в первоначальное состояние, по акту приема-передачи.</w:t>
      </w:r>
    </w:p>
    <w:p w:rsidR="004F159F" w:rsidRDefault="00220451">
      <w:pPr>
        <w:ind w:firstLine="709"/>
      </w:pPr>
      <w:r>
        <w:t>5.8. В случае одностороннего отказа Стороны 1 от настоящего Договора (исполнения настоящего Договора) по основаниям, предусмотренным разделом 6 настоящего Договора, и неисполнения Стороной 2 обязанности, установленной подпунктом 2.4.14 пункта 2.4 настоящего Договора, Сторона 1 вправе удержать денежные средства (при наличии таковых), внесенные Стороной 2 в счет оплаты по Договору, в объеме понесенных расходов, связанных с демонтажем Объекта, и получить возмещение в счет удержанных денежных средств.</w:t>
      </w:r>
    </w:p>
    <w:p w:rsidR="004F159F" w:rsidRDefault="00220451">
      <w:pPr>
        <w:ind w:firstLine="709"/>
      </w:pPr>
      <w:r>
        <w:t>5.9. В случае, если Сторона 2 не обратилась за получением Объекта и находящегося в нем имущества к Стороне 1 в течение одного года с даты демонтажа, Объект может быть обращен в муниципальную собственность в порядке, предусмотренном действующим законодательством.</w:t>
      </w:r>
    </w:p>
    <w:p w:rsidR="004F159F" w:rsidRDefault="004F159F">
      <w:pPr>
        <w:ind w:firstLine="709"/>
      </w:pPr>
    </w:p>
    <w:p w:rsidR="004F159F" w:rsidRDefault="00220451">
      <w:pPr>
        <w:jc w:val="center"/>
      </w:pPr>
      <w:r>
        <w:t>6. Срок действия Договора.</w:t>
      </w:r>
    </w:p>
    <w:p w:rsidR="004F159F" w:rsidRDefault="00220451">
      <w:pPr>
        <w:jc w:val="center"/>
      </w:pPr>
      <w:r>
        <w:t>Изменение, расторжение и прекращение Договора</w:t>
      </w:r>
    </w:p>
    <w:p w:rsidR="004F159F" w:rsidRDefault="004F159F">
      <w:pPr>
        <w:ind w:firstLine="709"/>
      </w:pPr>
    </w:p>
    <w:p w:rsidR="004F159F" w:rsidRDefault="00220451">
      <w:pPr>
        <w:ind w:firstLine="709"/>
      </w:pPr>
      <w:r>
        <w:t>6.1. Настоящий Договор заключается на срок с "___" __________ 20__ г. по "___" __________ 20__ г.</w:t>
      </w:r>
    </w:p>
    <w:p w:rsidR="004F159F" w:rsidRDefault="00220451">
      <w:pPr>
        <w:ind w:firstLine="709"/>
      </w:pPr>
      <w:r>
        <w:t>6.2. По окончании срока действия настоящего Договора обязательства Сторон в исполненной части по нему прекращаются.</w:t>
      </w:r>
    </w:p>
    <w:p w:rsidR="004F159F" w:rsidRDefault="00220451">
      <w:pPr>
        <w:ind w:firstLine="709"/>
      </w:pPr>
      <w:r>
        <w:t>6.3. Настоящий Договор может быть расторгнут по соглашению Сторон, а также при одностороннем отказе от настоящего Договора.</w:t>
      </w:r>
    </w:p>
    <w:p w:rsidR="004F159F" w:rsidRDefault="00220451">
      <w:pPr>
        <w:ind w:firstLine="709"/>
      </w:pPr>
      <w:r>
        <w:t>6.4. Сторона 1 вправе отказаться от настоящего Договора (его исполнения) по следующим основаниям:</w:t>
      </w:r>
    </w:p>
    <w:p w:rsidR="004F159F" w:rsidRDefault="00220451">
      <w:pPr>
        <w:ind w:firstLine="709"/>
      </w:pPr>
      <w:r>
        <w:t>6.4.1. неоднократное нарушение Стороной 2 (два и более раза) специализации Объекта, ассортимента реализуемых товаров в Объекте, технических характеристик Объекта, предусмотренных настоящим Договором;</w:t>
      </w:r>
    </w:p>
    <w:p w:rsidR="004F159F" w:rsidRDefault="00220451">
      <w:pPr>
        <w:ind w:firstLine="709"/>
      </w:pPr>
      <w:r>
        <w:t>6.4.2. допущение Стороной 2 отклонения от параметров Объекта, установленных архитектурным решением;</w:t>
      </w:r>
    </w:p>
    <w:p w:rsidR="004F159F" w:rsidRDefault="00220451">
      <w:pPr>
        <w:ind w:firstLine="709"/>
      </w:pPr>
      <w:r>
        <w:t>6.4.3. неоднократное нарушение Стороной 2 (два и более раза) требований Стороны 1 об устранении в установленный срок нарушений, выявленных при эксплуатации Объекта;</w:t>
      </w:r>
    </w:p>
    <w:p w:rsidR="004F159F" w:rsidRDefault="00220451">
      <w:pPr>
        <w:ind w:firstLine="709"/>
      </w:pPr>
      <w:r>
        <w:t>6.4.4. допущение Стороной 2 просрочки внесения платы, предусмотренной настоящим Договором, на срок 30 и более календарных дней с даты наступления обязанности по ее внесению, определенной разделом 3 настоящего Договора;</w:t>
      </w:r>
    </w:p>
    <w:p w:rsidR="004F159F" w:rsidRDefault="00220451">
      <w:pPr>
        <w:ind w:firstLine="709"/>
      </w:pPr>
      <w:r>
        <w:t>6.4.5. установление Стороной 1 факта использования Объекта для ведения предпринимательской деятельности иным лицом, которому право на размещение Объекта в установленном порядке не предоставлялось;</w:t>
      </w:r>
    </w:p>
    <w:p w:rsidR="004F159F" w:rsidRDefault="00220451">
      <w:pPr>
        <w:ind w:firstLine="709"/>
      </w:pPr>
      <w:r>
        <w:lastRenderedPageBreak/>
        <w:t>6.4.6. прекращение Стороной 2 в установленном законом порядке своей деятельности;</w:t>
      </w:r>
    </w:p>
    <w:p w:rsidR="004F159F" w:rsidRDefault="00220451">
      <w:pPr>
        <w:ind w:firstLine="709"/>
      </w:pPr>
      <w:r>
        <w:t>6.4.7. фактическое неиспользование Стороной 2 Объекта в течение 10 календарных дней подряд в течение срока размещения Объекта (для Объектов с периодом функционирования менее 6 месяцев);</w:t>
      </w:r>
    </w:p>
    <w:p w:rsidR="004F159F" w:rsidRDefault="00220451">
      <w:pPr>
        <w:ind w:firstLine="709"/>
      </w:pPr>
      <w:r>
        <w:t>6.3.7. &lt;*&gt; фактическое неиспользование Стороной 2 Объекта в течение 30 календарных дней подряд в течение срока размещения Объекта (&lt;*&gt; для Объектов с периодом функционирования более 6 месяцев);</w:t>
      </w:r>
    </w:p>
    <w:p w:rsidR="004F159F" w:rsidRDefault="00220451">
      <w:pPr>
        <w:ind w:firstLine="709"/>
      </w:pPr>
      <w:r>
        <w:t>6.4.8. нарушение Стороной 2 срока установки Объекта, предусмотренного настоящим Договором, в отсутствие объективных причин более чем на 10 календарных дней;</w:t>
      </w:r>
    </w:p>
    <w:p w:rsidR="004F159F" w:rsidRDefault="00220451">
      <w:pPr>
        <w:ind w:firstLine="709"/>
      </w:pPr>
      <w:r>
        <w:t>6.4.9. выявление неоднократного (два и более раза) неисполнения Стороной 2 обязательств по благоустройству территории, прилегающей к Объекту, подтвержденного направлением Стороной 1 в адрес Стороны 2 требований об устранении выявленных нарушений, а равно поступившими в адрес Стороны 1 обоснованными жалобами третьих лиц на действия (бездействие) Стороны 2;</w:t>
      </w:r>
    </w:p>
    <w:p w:rsidR="004F159F" w:rsidRDefault="00220451">
      <w:pPr>
        <w:ind w:firstLine="709"/>
      </w:pPr>
      <w:r>
        <w:t>6.4.10. неоднократное (два и более раза) неисполнение либо нарушение сроков исполнения Стороной 2 обязанности по уплате выставленных в соответствии с условиями настоящего Договора неустоек (штрафов, пеней);</w:t>
      </w:r>
    </w:p>
    <w:p w:rsidR="004F159F" w:rsidRDefault="00220451">
      <w:pPr>
        <w:ind w:firstLine="709"/>
      </w:pPr>
      <w:r>
        <w:t>6.4.11. исключение в установленном муниципальным нормативным актом места размещения Объекта из действующей Схемы размещения нестационарных торговых объектов.</w:t>
      </w:r>
    </w:p>
    <w:p w:rsidR="004F159F" w:rsidRDefault="00220451">
      <w:pPr>
        <w:ind w:firstLine="709"/>
      </w:pPr>
      <w:r>
        <w:t>6.5. 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 Настоящий Договор будет считаться расторгнутым с даты получения Стороной 2 указанного уведомления.</w:t>
      </w:r>
    </w:p>
    <w:p w:rsidR="004F159F" w:rsidRDefault="00220451">
      <w:pPr>
        <w:ind w:firstLine="709"/>
      </w:pPr>
      <w:r>
        <w:t xml:space="preserve">6.6. В случае, если Договор расторгается по инициативе Стороны 2, внесенные Стороной 2 денежные средства в размере части внесенной платы, оставшейся за неиспользованные периоды размещения Объекта, возврату Стороне 2 не подлежат. Стороны договорились, что данные суммы не считаются неосновательным обогащением муниципального образования </w:t>
      </w:r>
      <w:proofErr w:type="spellStart"/>
      <w:r>
        <w:t>Кашинский</w:t>
      </w:r>
      <w:proofErr w:type="spellEnd"/>
      <w:r>
        <w:t xml:space="preserve"> муниципальный округ Тверской области и Стороны 1, а представляют собой фиксированную сумму компенсации убытков муниципального образования </w:t>
      </w:r>
      <w:proofErr w:type="spellStart"/>
      <w:r>
        <w:t>Кашинский</w:t>
      </w:r>
      <w:proofErr w:type="spellEnd"/>
      <w:r>
        <w:t xml:space="preserve"> муниципальный округ Тверской области, связанных с вынужденным досрочным прекращением договорных отношений.</w:t>
      </w:r>
    </w:p>
    <w:p w:rsidR="004F159F" w:rsidRDefault="004F159F">
      <w:pPr>
        <w:ind w:firstLine="709"/>
      </w:pPr>
    </w:p>
    <w:p w:rsidR="004F159F" w:rsidRDefault="00220451">
      <w:pPr>
        <w:jc w:val="center"/>
      </w:pPr>
      <w:r>
        <w:t>7. Прочие условия</w:t>
      </w:r>
    </w:p>
    <w:p w:rsidR="004F159F" w:rsidRDefault="004F159F">
      <w:pPr>
        <w:ind w:firstLine="709"/>
      </w:pPr>
    </w:p>
    <w:p w:rsidR="004F159F" w:rsidRDefault="00220451">
      <w:pPr>
        <w:ind w:firstLine="709"/>
      </w:pPr>
      <w:r>
        <w:t>7.1. Настоящий Договор составлен в двух экземплярах, имеющих одинаковую юридическую силу, по одному для каждой из Сторон.</w:t>
      </w:r>
    </w:p>
    <w:p w:rsidR="004F159F" w:rsidRDefault="00220451">
      <w:pPr>
        <w:ind w:firstLine="709"/>
      </w:pPr>
      <w:r>
        <w:lastRenderedPageBreak/>
        <w:t>7.2. Все изменения и (или) дополнения к настоящему Договору оформляются в письменной форме и являются неотъемлемыми приложениями к настоящему Договору.</w:t>
      </w:r>
    </w:p>
    <w:p w:rsidR="004F159F" w:rsidRDefault="00220451">
      <w:pPr>
        <w:ind w:firstLine="709"/>
      </w:pPr>
      <w:r>
        <w:t>7.3. Вопросы, не урегулированные настоящим Договором, разрешаются Сторонами в соответствии с законодательством Российской Федерации.</w:t>
      </w:r>
    </w:p>
    <w:p w:rsidR="004F159F" w:rsidRDefault="00220451">
      <w:pPr>
        <w:ind w:firstLine="709"/>
      </w:pPr>
      <w:r>
        <w:t>7.4. Все споры и разногласия между Сторонами по настоящему Договору разрешаются путем переговоров, а при недостижении согласия - Арбитражным судом Тверской области.</w:t>
      </w:r>
    </w:p>
    <w:p w:rsidR="004F159F" w:rsidRDefault="004F159F">
      <w:pPr>
        <w:ind w:firstLine="709"/>
      </w:pPr>
    </w:p>
    <w:p w:rsidR="004F159F" w:rsidRDefault="00220451">
      <w:pPr>
        <w:ind w:firstLine="709"/>
        <w:jc w:val="center"/>
      </w:pPr>
      <w:r>
        <w:t>8. Юридические адреса, банковские реквизиты</w:t>
      </w:r>
    </w:p>
    <w:p w:rsidR="004F159F" w:rsidRDefault="00220451">
      <w:pPr>
        <w:ind w:firstLine="709"/>
        <w:jc w:val="center"/>
      </w:pPr>
      <w:r>
        <w:t>и подписи Сторон</w:t>
      </w:r>
    </w:p>
    <w:p w:rsidR="004F159F" w:rsidRDefault="004F159F">
      <w:pPr>
        <w:ind w:firstLine="709"/>
      </w:pPr>
    </w:p>
    <w:p w:rsidR="004F159F" w:rsidRDefault="00220451">
      <w:r>
        <w:t>_____________________________           _____________________________</w:t>
      </w:r>
    </w:p>
    <w:p w:rsidR="004F159F" w:rsidRDefault="00220451">
      <w:r>
        <w:t>_____________/______________/           _____________/_______________</w:t>
      </w:r>
    </w:p>
    <w:p w:rsidR="004F159F" w:rsidRDefault="004F159F"/>
    <w:p w:rsidR="004F159F" w:rsidRDefault="00220451">
      <w:r>
        <w:t xml:space="preserve">       М.П.                                                                    М.П. (при наличии)</w:t>
      </w:r>
    </w:p>
    <w:p w:rsidR="004F159F" w:rsidRDefault="004F159F"/>
    <w:p w:rsidR="004F159F" w:rsidRDefault="004F159F"/>
    <w:p w:rsidR="004F159F" w:rsidRDefault="004F159F">
      <w:pPr>
        <w:pStyle w:val="a5"/>
        <w:ind w:firstLine="709"/>
        <w:jc w:val="both"/>
        <w:rPr>
          <w:rFonts w:ascii="XO Thames" w:hAnsi="XO Thames"/>
          <w:sz w:val="28"/>
        </w:rPr>
      </w:pPr>
    </w:p>
    <w:p w:rsidR="004F159F" w:rsidRDefault="004F159F">
      <w:pPr>
        <w:pStyle w:val="a5"/>
        <w:ind w:firstLine="709"/>
        <w:jc w:val="both"/>
        <w:rPr>
          <w:rFonts w:ascii="XO Thames" w:hAnsi="XO Thames"/>
          <w:sz w:val="28"/>
        </w:rPr>
      </w:pPr>
    </w:p>
    <w:p w:rsidR="004F159F" w:rsidRDefault="004F159F">
      <w:pPr>
        <w:pStyle w:val="a5"/>
        <w:ind w:firstLine="709"/>
        <w:jc w:val="both"/>
        <w:rPr>
          <w:rFonts w:ascii="XO Thames" w:hAnsi="XO Thames"/>
          <w:sz w:val="28"/>
        </w:rPr>
      </w:pPr>
    </w:p>
    <w:p w:rsidR="004F159F" w:rsidRDefault="004F159F">
      <w:pPr>
        <w:pStyle w:val="a5"/>
        <w:ind w:firstLine="709"/>
        <w:jc w:val="both"/>
        <w:rPr>
          <w:rFonts w:ascii="XO Thames" w:hAnsi="XO Thames"/>
          <w:sz w:val="28"/>
        </w:rPr>
      </w:pPr>
    </w:p>
    <w:p w:rsidR="004F159F" w:rsidRDefault="004F159F">
      <w:pPr>
        <w:pStyle w:val="a5"/>
        <w:ind w:firstLine="709"/>
        <w:jc w:val="both"/>
        <w:rPr>
          <w:rFonts w:ascii="XO Thames" w:hAnsi="XO Thames"/>
          <w:sz w:val="28"/>
        </w:rPr>
      </w:pPr>
    </w:p>
    <w:p w:rsidR="004F159F" w:rsidRDefault="004F159F">
      <w:pPr>
        <w:pStyle w:val="a5"/>
        <w:ind w:firstLine="709"/>
        <w:jc w:val="both"/>
        <w:rPr>
          <w:rFonts w:ascii="XO Thames" w:hAnsi="XO Thames"/>
          <w:sz w:val="28"/>
        </w:rPr>
      </w:pPr>
    </w:p>
    <w:p w:rsidR="004F159F" w:rsidRDefault="004F159F">
      <w:pPr>
        <w:pStyle w:val="ConsPlusNormal"/>
        <w:widowControl/>
        <w:jc w:val="right"/>
        <w:outlineLvl w:val="1"/>
        <w:rPr>
          <w:rFonts w:ascii="XO Thames" w:hAnsi="XO Thames"/>
          <w:sz w:val="24"/>
        </w:rPr>
      </w:pPr>
    </w:p>
    <w:p w:rsidR="004F159F" w:rsidRDefault="004F159F">
      <w:pPr>
        <w:pStyle w:val="ConsPlusNormal"/>
        <w:widowControl/>
        <w:jc w:val="right"/>
        <w:outlineLvl w:val="1"/>
        <w:rPr>
          <w:rFonts w:ascii="XO Thames" w:hAnsi="XO Thames"/>
          <w:sz w:val="24"/>
        </w:rPr>
      </w:pPr>
    </w:p>
    <w:p w:rsidR="004F159F" w:rsidRDefault="004F159F">
      <w:pPr>
        <w:pStyle w:val="ConsPlusNormal"/>
        <w:widowControl/>
        <w:jc w:val="right"/>
        <w:outlineLvl w:val="1"/>
        <w:rPr>
          <w:rFonts w:ascii="XO Thames" w:hAnsi="XO Thames"/>
          <w:sz w:val="24"/>
        </w:rPr>
      </w:pPr>
    </w:p>
    <w:p w:rsidR="004F159F" w:rsidRDefault="004F159F">
      <w:pPr>
        <w:pStyle w:val="ConsPlusNormal"/>
        <w:widowControl/>
        <w:jc w:val="right"/>
        <w:outlineLvl w:val="1"/>
        <w:rPr>
          <w:rFonts w:ascii="XO Thames" w:hAnsi="XO Thames"/>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220451" w:rsidRDefault="00220451">
      <w:pPr>
        <w:pStyle w:val="ConsPlusNormal"/>
        <w:widowControl/>
        <w:jc w:val="right"/>
        <w:outlineLvl w:val="1"/>
        <w:rPr>
          <w:rFonts w:ascii="XO Thames" w:hAnsi="XO Thames"/>
          <w:color w:val="FF0000"/>
          <w:sz w:val="24"/>
        </w:rPr>
      </w:pPr>
    </w:p>
    <w:p w:rsidR="00220451" w:rsidRDefault="00220451">
      <w:pPr>
        <w:pStyle w:val="ConsPlusNormal"/>
        <w:widowControl/>
        <w:jc w:val="right"/>
        <w:outlineLvl w:val="1"/>
        <w:rPr>
          <w:rFonts w:ascii="XO Thames" w:hAnsi="XO Thames"/>
          <w:color w:val="FF0000"/>
          <w:sz w:val="24"/>
        </w:rPr>
      </w:pPr>
    </w:p>
    <w:p w:rsidR="00220451" w:rsidRDefault="00220451">
      <w:pPr>
        <w:pStyle w:val="ConsPlusNormal"/>
        <w:widowControl/>
        <w:jc w:val="right"/>
        <w:outlineLvl w:val="1"/>
        <w:rPr>
          <w:rFonts w:ascii="XO Thames" w:hAnsi="XO Thames"/>
          <w:color w:val="FF0000"/>
          <w:sz w:val="24"/>
        </w:rPr>
      </w:pPr>
    </w:p>
    <w:p w:rsidR="00220451" w:rsidRDefault="00220451">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4F159F">
      <w:pPr>
        <w:pStyle w:val="ConsPlusNormal"/>
        <w:widowControl/>
        <w:jc w:val="right"/>
        <w:outlineLvl w:val="1"/>
        <w:rPr>
          <w:rFonts w:ascii="XO Thames" w:hAnsi="XO Thames"/>
          <w:color w:val="FF0000"/>
          <w:sz w:val="24"/>
        </w:rPr>
      </w:pPr>
    </w:p>
    <w:p w:rsidR="004F159F" w:rsidRDefault="00220451">
      <w:pPr>
        <w:ind w:firstLine="720"/>
        <w:jc w:val="right"/>
        <w:outlineLvl w:val="1"/>
        <w:rPr>
          <w:sz w:val="24"/>
        </w:rPr>
      </w:pPr>
      <w:r>
        <w:rPr>
          <w:sz w:val="24"/>
        </w:rPr>
        <w:lastRenderedPageBreak/>
        <w:t>Приложение №</w:t>
      </w:r>
      <w:r w:rsidR="00F44454">
        <w:rPr>
          <w:sz w:val="24"/>
        </w:rPr>
        <w:t>3</w:t>
      </w:r>
    </w:p>
    <w:p w:rsidR="004F159F" w:rsidRDefault="004F159F">
      <w:pPr>
        <w:ind w:firstLine="720"/>
        <w:jc w:val="right"/>
        <w:rPr>
          <w:sz w:val="24"/>
        </w:rPr>
      </w:pPr>
    </w:p>
    <w:p w:rsidR="004F159F" w:rsidRDefault="004F159F">
      <w:pPr>
        <w:ind w:firstLine="720"/>
        <w:jc w:val="center"/>
      </w:pPr>
    </w:p>
    <w:p w:rsidR="004F159F" w:rsidRDefault="004F159F">
      <w:pPr>
        <w:jc w:val="center"/>
      </w:pPr>
    </w:p>
    <w:p w:rsidR="004F159F" w:rsidRDefault="00220451">
      <w:pPr>
        <w:jc w:val="center"/>
      </w:pPr>
      <w:r>
        <w:t>МЕТОДИКА</w:t>
      </w:r>
    </w:p>
    <w:p w:rsidR="004F159F" w:rsidRDefault="00220451">
      <w:pPr>
        <w:jc w:val="center"/>
      </w:pPr>
      <w:r>
        <w:t>расчета начальной (минимальной) цены договора на размещение нестационарного торгового объекта, в том числе объекта по оказанию услуг, в местах согласно схеме размещения нестационарных торговых объектов, в том числе объектов по оказанию услуг, на территории Кашинского муниципального округа Тверской области</w:t>
      </w:r>
    </w:p>
    <w:p w:rsidR="004F159F" w:rsidRDefault="004F159F"/>
    <w:p w:rsidR="004F159F" w:rsidRDefault="004F159F"/>
    <w:p w:rsidR="004F159F" w:rsidRDefault="00220451">
      <w:pPr>
        <w:numPr>
          <w:ilvl w:val="0"/>
          <w:numId w:val="1"/>
        </w:numPr>
        <w:ind w:left="0" w:firstLine="709"/>
      </w:pPr>
      <w:r>
        <w:t>Настоящая Методика определяет порядок расчета начальной (минимальной) цены договора на размещение нестационарного торгового объекта, в том числе объекта по оказанию услуг (далее - объект), в местах согласно схеме размещения нестационарных торговых объектов, в том числе объектов по оказанию услуг, на территории Кашинского муниципального округа Тверской области  (далее – Договор).</w:t>
      </w:r>
    </w:p>
    <w:p w:rsidR="004F159F" w:rsidRDefault="004F159F"/>
    <w:p w:rsidR="004F159F" w:rsidRDefault="00220451">
      <w:pPr>
        <w:ind w:firstLine="709"/>
      </w:pPr>
      <w:r>
        <w:t>2. Расчет начальной (минимальной) цены Договора</w:t>
      </w:r>
    </w:p>
    <w:p w:rsidR="004F159F" w:rsidRDefault="004F159F"/>
    <w:p w:rsidR="004F159F" w:rsidRDefault="00220451">
      <w:pPr>
        <w:ind w:firstLine="709"/>
      </w:pPr>
      <w:r>
        <w:t>Расчет начальной цены Договора (без НДС) осуществляется по формуле:</w:t>
      </w:r>
    </w:p>
    <w:p w:rsidR="004F159F" w:rsidRDefault="00220451">
      <w:pPr>
        <w:ind w:firstLine="709"/>
      </w:pPr>
      <w:r>
        <w:t xml:space="preserve">C = Z x S x </w:t>
      </w:r>
      <w:proofErr w:type="spellStart"/>
      <w:r>
        <w:t>Ктип</w:t>
      </w:r>
      <w:proofErr w:type="spellEnd"/>
      <w:r>
        <w:t xml:space="preserve"> x </w:t>
      </w:r>
      <w:proofErr w:type="spellStart"/>
      <w:r>
        <w:t>Кспец</w:t>
      </w:r>
      <w:proofErr w:type="spellEnd"/>
      <w:r>
        <w:t xml:space="preserve"> x Км x 12 (месяцев),</w:t>
      </w:r>
    </w:p>
    <w:p w:rsidR="004F159F" w:rsidRDefault="004F159F">
      <w:pPr>
        <w:ind w:firstLine="709"/>
      </w:pPr>
    </w:p>
    <w:p w:rsidR="004F159F" w:rsidRDefault="00220451">
      <w:pPr>
        <w:ind w:firstLine="709"/>
      </w:pPr>
      <w:r>
        <w:t>где:</w:t>
      </w:r>
    </w:p>
    <w:p w:rsidR="004F159F" w:rsidRDefault="00220451">
      <w:pPr>
        <w:ind w:firstLine="709"/>
      </w:pPr>
      <w:r>
        <w:t>C - начальная цена Договора за один год. Если Договор заключается на срок менее года, - значение C делится на 365 и умножается на количество дней, равных периоду размещения объекта, руб.;</w:t>
      </w:r>
    </w:p>
    <w:p w:rsidR="004F159F" w:rsidRDefault="00220451">
      <w:pPr>
        <w:ind w:firstLine="709"/>
      </w:pPr>
      <w:r>
        <w:t>Z - базовая ставка за один квадратный метр площади, предоставляемой под размещение объекта, которая равна среднему уровню кадастровой стоимости по Кашинскому муниципальному округа Тверской области, утвержденным приказом Министерства имущественных и земельных отношений Тверской области от 28.11.2022 N 9-нп (ред. от 17.02.2025) «Об утверждении результатов определения кадастровой стоимости земельных участков, расположенных на территории Тверской области»;</w:t>
      </w:r>
    </w:p>
    <w:p w:rsidR="004F159F" w:rsidRDefault="00220451">
      <w:pPr>
        <w:ind w:firstLine="709"/>
      </w:pPr>
      <w:r>
        <w:t>S - площадь объекта в соответствии с заключенным Договором, кв. м;</w:t>
      </w:r>
    </w:p>
    <w:p w:rsidR="004F159F" w:rsidRDefault="00220451">
      <w:pPr>
        <w:ind w:firstLine="709"/>
        <w:rPr>
          <w:color w:val="000000" w:themeColor="text1"/>
        </w:rPr>
      </w:pPr>
      <w:proofErr w:type="spellStart"/>
      <w:r>
        <w:t>Ктип</w:t>
      </w:r>
      <w:proofErr w:type="spellEnd"/>
      <w:r>
        <w:t xml:space="preserve"> - корректирующий коэффициент типа объекта </w:t>
      </w:r>
      <w:r>
        <w:rPr>
          <w:color w:val="000000" w:themeColor="text1"/>
        </w:rPr>
        <w:t>(таблица № 1);</w:t>
      </w:r>
    </w:p>
    <w:p w:rsidR="004F159F" w:rsidRDefault="00220451">
      <w:pPr>
        <w:ind w:firstLine="709"/>
        <w:rPr>
          <w:color w:val="000000" w:themeColor="text1"/>
        </w:rPr>
      </w:pPr>
      <w:proofErr w:type="spellStart"/>
      <w:r>
        <w:t>Кспец</w:t>
      </w:r>
      <w:proofErr w:type="spellEnd"/>
      <w:r>
        <w:t xml:space="preserve"> - корректирующий коэффициент специализации объекта </w:t>
      </w:r>
      <w:r>
        <w:rPr>
          <w:color w:val="000000" w:themeColor="text1"/>
        </w:rPr>
        <w:t>(таблица №2);</w:t>
      </w:r>
    </w:p>
    <w:p w:rsidR="004F159F" w:rsidRDefault="00220451">
      <w:pPr>
        <w:ind w:firstLine="709"/>
      </w:pPr>
      <w:r>
        <w:t xml:space="preserve">Км - корректирующий коэффициент месторасположения </w:t>
      </w:r>
      <w:r>
        <w:rPr>
          <w:color w:val="000000" w:themeColor="text1"/>
        </w:rPr>
        <w:t>объекта (таблица №3)</w:t>
      </w:r>
      <w:r>
        <w:t>.</w:t>
      </w:r>
    </w:p>
    <w:p w:rsidR="004F159F" w:rsidRDefault="004F159F">
      <w:pPr>
        <w:jc w:val="right"/>
      </w:pPr>
    </w:p>
    <w:p w:rsidR="004F159F" w:rsidRDefault="004F159F">
      <w:pPr>
        <w:jc w:val="right"/>
      </w:pPr>
    </w:p>
    <w:p w:rsidR="004F159F" w:rsidRDefault="004F159F">
      <w:pPr>
        <w:jc w:val="right"/>
      </w:pPr>
    </w:p>
    <w:p w:rsidR="004F159F" w:rsidRDefault="004F159F">
      <w:pPr>
        <w:jc w:val="right"/>
      </w:pPr>
    </w:p>
    <w:p w:rsidR="004F159F" w:rsidRDefault="00220451">
      <w:pPr>
        <w:jc w:val="right"/>
      </w:pPr>
      <w:r>
        <w:lastRenderedPageBreak/>
        <w:t>Таблица № 1</w:t>
      </w:r>
    </w:p>
    <w:p w:rsidR="004F159F" w:rsidRDefault="004F159F"/>
    <w:p w:rsidR="004F159F" w:rsidRDefault="00220451">
      <w:pPr>
        <w:jc w:val="center"/>
      </w:pPr>
      <w:r>
        <w:t>Значения коэффициента типа объекта (</w:t>
      </w:r>
      <w:proofErr w:type="spellStart"/>
      <w:r>
        <w:t>Ктип</w:t>
      </w:r>
      <w:proofErr w:type="spellEnd"/>
      <w:r>
        <w:t>)</w:t>
      </w:r>
    </w:p>
    <w:p w:rsidR="004F159F" w:rsidRDefault="004F159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13"/>
        <w:gridCol w:w="7513"/>
        <w:gridCol w:w="1417"/>
      </w:tblGrid>
      <w:tr w:rsidR="004F159F">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 п/п</w:t>
            </w:r>
          </w:p>
        </w:tc>
        <w:tc>
          <w:tcPr>
            <w:tcW w:w="7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Тип объекта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proofErr w:type="spellStart"/>
            <w:r>
              <w:rPr>
                <w:sz w:val="24"/>
              </w:rPr>
              <w:t>Ктип</w:t>
            </w:r>
            <w:proofErr w:type="spellEnd"/>
          </w:p>
        </w:tc>
      </w:tr>
      <w:tr w:rsidR="004F159F">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1.</w:t>
            </w:r>
          </w:p>
        </w:tc>
        <w:tc>
          <w:tcPr>
            <w:tcW w:w="7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Павильон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jc w:val="center"/>
              <w:rPr>
                <w:sz w:val="24"/>
              </w:rPr>
            </w:pPr>
            <w:r>
              <w:rPr>
                <w:sz w:val="24"/>
              </w:rPr>
              <w:t>0,7</w:t>
            </w:r>
          </w:p>
        </w:tc>
      </w:tr>
      <w:tr w:rsidR="004F159F">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2.</w:t>
            </w:r>
          </w:p>
        </w:tc>
        <w:tc>
          <w:tcPr>
            <w:tcW w:w="7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Киоск</w:t>
            </w:r>
          </w:p>
        </w:tc>
        <w:tc>
          <w:tcPr>
            <w:tcW w:w="1417"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jc w:val="center"/>
              <w:rPr>
                <w:sz w:val="24"/>
              </w:rPr>
            </w:pPr>
            <w:r>
              <w:rPr>
                <w:sz w:val="24"/>
              </w:rPr>
              <w:t>1,5</w:t>
            </w:r>
          </w:p>
        </w:tc>
      </w:tr>
      <w:tr w:rsidR="004F159F">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3.</w:t>
            </w:r>
          </w:p>
        </w:tc>
        <w:tc>
          <w:tcPr>
            <w:tcW w:w="7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Палатка (место), изотермическая емкость, специализированное торгово-технологическое оборудование</w:t>
            </w:r>
          </w:p>
        </w:tc>
        <w:tc>
          <w:tcPr>
            <w:tcW w:w="1417"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jc w:val="center"/>
              <w:rPr>
                <w:sz w:val="24"/>
              </w:rPr>
            </w:pPr>
            <w:r>
              <w:rPr>
                <w:sz w:val="24"/>
              </w:rPr>
              <w:t>3</w:t>
            </w:r>
          </w:p>
        </w:tc>
      </w:tr>
      <w:tr w:rsidR="004F159F">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4.</w:t>
            </w:r>
          </w:p>
        </w:tc>
        <w:tc>
          <w:tcPr>
            <w:tcW w:w="7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Объект развозной торговли, в том числе оказания услуг</w:t>
            </w:r>
          </w:p>
        </w:tc>
        <w:tc>
          <w:tcPr>
            <w:tcW w:w="1417"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jc w:val="center"/>
              <w:rPr>
                <w:sz w:val="24"/>
              </w:rPr>
            </w:pPr>
            <w:r>
              <w:rPr>
                <w:sz w:val="24"/>
              </w:rPr>
              <w:t>3</w:t>
            </w:r>
          </w:p>
        </w:tc>
      </w:tr>
      <w:tr w:rsidR="004F159F">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5.</w:t>
            </w:r>
          </w:p>
        </w:tc>
        <w:tc>
          <w:tcPr>
            <w:tcW w:w="7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Торговый автомат</w:t>
            </w:r>
          </w:p>
        </w:tc>
        <w:tc>
          <w:tcPr>
            <w:tcW w:w="1417"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jc w:val="center"/>
              <w:rPr>
                <w:sz w:val="24"/>
              </w:rPr>
            </w:pPr>
            <w:r>
              <w:rPr>
                <w:sz w:val="24"/>
              </w:rPr>
              <w:t>6,7</w:t>
            </w:r>
          </w:p>
        </w:tc>
      </w:tr>
      <w:tr w:rsidR="004F159F">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6.</w:t>
            </w:r>
          </w:p>
        </w:tc>
        <w:tc>
          <w:tcPr>
            <w:tcW w:w="7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 xml:space="preserve">Сезонное кафе, </w:t>
            </w:r>
            <w:proofErr w:type="spellStart"/>
            <w:r>
              <w:rPr>
                <w:sz w:val="24"/>
              </w:rPr>
              <w:t>фудтрак</w:t>
            </w:r>
            <w:proofErr w:type="spellEnd"/>
          </w:p>
        </w:tc>
        <w:tc>
          <w:tcPr>
            <w:tcW w:w="1417"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jc w:val="center"/>
              <w:rPr>
                <w:sz w:val="24"/>
              </w:rPr>
            </w:pPr>
            <w:r>
              <w:rPr>
                <w:sz w:val="24"/>
              </w:rPr>
              <w:t>1,5</w:t>
            </w:r>
          </w:p>
        </w:tc>
      </w:tr>
    </w:tbl>
    <w:p w:rsidR="004F159F" w:rsidRDefault="004F159F">
      <w:pPr>
        <w:jc w:val="right"/>
      </w:pPr>
    </w:p>
    <w:p w:rsidR="004F159F" w:rsidRDefault="00220451">
      <w:pPr>
        <w:jc w:val="right"/>
      </w:pPr>
      <w:r>
        <w:t>Таблица № 2</w:t>
      </w:r>
    </w:p>
    <w:p w:rsidR="004F159F" w:rsidRDefault="004F159F"/>
    <w:p w:rsidR="004F159F" w:rsidRDefault="00220451">
      <w:pPr>
        <w:jc w:val="center"/>
      </w:pPr>
      <w:r>
        <w:t>Значения коэффициента специализации объекта (</w:t>
      </w:r>
      <w:proofErr w:type="spellStart"/>
      <w:r>
        <w:t>Кспец</w:t>
      </w:r>
      <w:proofErr w:type="spellEnd"/>
      <w:r>
        <w:t>)</w:t>
      </w:r>
    </w:p>
    <w:p w:rsidR="004F159F" w:rsidRDefault="004F159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13"/>
        <w:gridCol w:w="7513"/>
        <w:gridCol w:w="1417"/>
      </w:tblGrid>
      <w:tr w:rsidR="004F159F">
        <w:tc>
          <w:tcPr>
            <w:tcW w:w="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 п/п</w:t>
            </w:r>
          </w:p>
        </w:tc>
        <w:tc>
          <w:tcPr>
            <w:tcW w:w="7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ind w:right="-62"/>
              <w:jc w:val="center"/>
              <w:rPr>
                <w:sz w:val="24"/>
              </w:rPr>
            </w:pPr>
            <w:r>
              <w:rPr>
                <w:sz w:val="24"/>
              </w:rPr>
              <w:t>Специализация объекта, ассортимент</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proofErr w:type="spellStart"/>
            <w:r>
              <w:rPr>
                <w:sz w:val="24"/>
              </w:rPr>
              <w:t>Кспец</w:t>
            </w:r>
            <w:proofErr w:type="spellEnd"/>
          </w:p>
        </w:tc>
      </w:tr>
      <w:tr w:rsidR="004F159F">
        <w:tc>
          <w:tcPr>
            <w:tcW w:w="9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jc w:val="left"/>
              <w:rPr>
                <w:sz w:val="24"/>
              </w:rPr>
            </w:pPr>
            <w:r>
              <w:rPr>
                <w:sz w:val="24"/>
              </w:rPr>
              <w:t>1.</w:t>
            </w:r>
          </w:p>
        </w:tc>
        <w:tc>
          <w:tcPr>
            <w:tcW w:w="7513" w:type="dxa"/>
            <w:tcBorders>
              <w:top w:val="single" w:sz="4" w:space="0" w:color="000000"/>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i/>
                <w:sz w:val="24"/>
              </w:rPr>
            </w:pPr>
            <w:r>
              <w:rPr>
                <w:i/>
                <w:sz w:val="24"/>
              </w:rPr>
              <w:t>Продовольственные товары</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jc w:val="center"/>
              <w:rPr>
                <w:sz w:val="24"/>
              </w:rPr>
            </w:pP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1.1.</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Хлебобулочные изделия (собственного производства)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0,4</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1.2.</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Товары сельхозпроизводителей Тверской области</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0,4</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1.3.</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Продовольственные товары в промышленной упаковке в ассортименте, включая хлебобулочные изделия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0,4</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1.4.</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Мороженое</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0,6</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 </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Кофе</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0,6</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1.5.</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 xml:space="preserve">Кукуруза, </w:t>
            </w:r>
            <w:proofErr w:type="gramStart"/>
            <w:r>
              <w:rPr>
                <w:sz w:val="24"/>
              </w:rPr>
              <w:t>поп-корн</w:t>
            </w:r>
            <w:proofErr w:type="gramEnd"/>
            <w:r>
              <w:rPr>
                <w:sz w:val="24"/>
              </w:rPr>
              <w:t>, сладкая вата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0,6</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 </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Безалкогольные напитки, штучные продовольственные товары в промышленной упаковке (чипсы, орехи, кондитерские товары и т.п.)</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0,6</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1.5.</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Молочная гастрономия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0,4</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1.6.</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Овощи - фрукты</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0,6</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1.7.</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Квас, безалкогольные напитки, питьевая вода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0,6</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1.8.</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Колбасная и мясная гастрономия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0,5</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1.9.</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Кондитерские изделия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0,5</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1.10.</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Рыба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0,5</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lastRenderedPageBreak/>
              <w:t>1.11.</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 xml:space="preserve">Продовольственные товары в </w:t>
            </w:r>
            <w:proofErr w:type="gramStart"/>
            <w:r>
              <w:rPr>
                <w:sz w:val="24"/>
              </w:rPr>
              <w:t>ассортименте,  включая</w:t>
            </w:r>
            <w:proofErr w:type="gramEnd"/>
            <w:r>
              <w:rPr>
                <w:sz w:val="24"/>
              </w:rPr>
              <w:t xml:space="preserve"> пиво и табак</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0,7</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1.12.</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Продовольственные товары в ассортименте (без пива и табака)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0,5</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1.13.</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Прочее</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1</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2.</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i/>
                <w:sz w:val="24"/>
              </w:rPr>
            </w:pPr>
            <w:r>
              <w:rPr>
                <w:i/>
                <w:sz w:val="24"/>
              </w:rPr>
              <w:t>Непродовольственные товары</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jc w:val="center"/>
              <w:rPr>
                <w:sz w:val="24"/>
              </w:rPr>
            </w:pP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2.1.</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 xml:space="preserve">Изделия народных художественных </w:t>
            </w:r>
            <w:proofErr w:type="gramStart"/>
            <w:r>
              <w:rPr>
                <w:sz w:val="24"/>
              </w:rPr>
              <w:t>промыслов  Тверской</w:t>
            </w:r>
            <w:proofErr w:type="gramEnd"/>
            <w:r>
              <w:rPr>
                <w:sz w:val="24"/>
              </w:rPr>
              <w:t xml:space="preserve"> области</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0,3</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2.2.</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Шары, игрушки</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0,4</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2.3.</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Периодическая печать (печатная продукция)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0,5</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2.4.</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Цветы</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0,7</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2.5.</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Сувенирная продукция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0,7</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2.6.</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Товары бытовой химии</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0,5</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2.7.</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Компакт диски (аудио, игры, фильмы)</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0,4</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2.8.</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Прочее</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1</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3.</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i/>
                <w:sz w:val="24"/>
              </w:rPr>
            </w:pPr>
            <w:r>
              <w:rPr>
                <w:i/>
                <w:sz w:val="24"/>
              </w:rPr>
              <w:t>Оказание услуг общественного питания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0,5</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4.</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i/>
                <w:sz w:val="24"/>
              </w:rPr>
            </w:pPr>
            <w:r>
              <w:rPr>
                <w:i/>
                <w:sz w:val="24"/>
              </w:rPr>
              <w:t>Бытовое обслуживание</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jc w:val="center"/>
              <w:rPr>
                <w:sz w:val="24"/>
              </w:rPr>
            </w:pP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4.1.</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Ремонт обуви</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0,3</w:t>
            </w:r>
          </w:p>
        </w:tc>
      </w:tr>
      <w:tr w:rsidR="004F159F">
        <w:tc>
          <w:tcPr>
            <w:tcW w:w="913" w:type="dxa"/>
            <w:tcBorders>
              <w:top w:val="nil"/>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4.2.</w:t>
            </w:r>
          </w:p>
        </w:tc>
        <w:tc>
          <w:tcPr>
            <w:tcW w:w="7513" w:type="dxa"/>
            <w:tcBorders>
              <w:top w:val="nil"/>
              <w:left w:val="nil"/>
              <w:bottom w:val="single" w:sz="4" w:space="0" w:color="000000"/>
              <w:right w:val="single" w:sz="4" w:space="0" w:color="000000"/>
            </w:tcBorders>
            <w:shd w:val="clear" w:color="auto" w:fill="auto"/>
            <w:tcMar>
              <w:top w:w="102" w:type="dxa"/>
              <w:left w:w="62" w:type="dxa"/>
              <w:bottom w:w="102" w:type="dxa"/>
              <w:right w:w="62" w:type="dxa"/>
            </w:tcMar>
            <w:vAlign w:val="center"/>
          </w:tcPr>
          <w:p w:rsidR="004F159F" w:rsidRDefault="00220451">
            <w:pPr>
              <w:rPr>
                <w:sz w:val="24"/>
              </w:rPr>
            </w:pPr>
            <w:r>
              <w:rPr>
                <w:sz w:val="24"/>
              </w:rPr>
              <w:t>Прочее</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0,4</w:t>
            </w:r>
          </w:p>
        </w:tc>
      </w:tr>
    </w:tbl>
    <w:p w:rsidR="004F159F" w:rsidRDefault="004F159F">
      <w:pPr>
        <w:jc w:val="right"/>
      </w:pPr>
    </w:p>
    <w:p w:rsidR="004F159F" w:rsidRDefault="00220451">
      <w:pPr>
        <w:jc w:val="right"/>
      </w:pPr>
      <w:r>
        <w:t>Таблица № 3</w:t>
      </w:r>
    </w:p>
    <w:p w:rsidR="004F159F" w:rsidRDefault="004F159F"/>
    <w:p w:rsidR="004F159F" w:rsidRDefault="00220451">
      <w:pPr>
        <w:jc w:val="center"/>
        <w:rPr>
          <w:color w:val="000000" w:themeColor="text1"/>
        </w:rPr>
      </w:pPr>
      <w:r>
        <w:rPr>
          <w:color w:val="000000" w:themeColor="text1"/>
        </w:rPr>
        <w:t xml:space="preserve">Значения коэффициента месторасположения  </w:t>
      </w:r>
    </w:p>
    <w:p w:rsidR="004F159F" w:rsidRDefault="00220451">
      <w:pPr>
        <w:jc w:val="center"/>
        <w:rPr>
          <w:color w:val="000000" w:themeColor="text1"/>
        </w:rPr>
      </w:pPr>
      <w:r>
        <w:rPr>
          <w:color w:val="000000" w:themeColor="text1"/>
        </w:rPr>
        <w:t>нестационарного торгового объекта (Км)</w:t>
      </w:r>
    </w:p>
    <w:p w:rsidR="004F159F" w:rsidRDefault="004F159F">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71"/>
        <w:gridCol w:w="7655"/>
        <w:gridCol w:w="1417"/>
      </w:tblGrid>
      <w:tr w:rsidR="004F159F">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jc w:val="center"/>
              <w:rPr>
                <w:sz w:val="24"/>
              </w:rPr>
            </w:pPr>
          </w:p>
        </w:tc>
        <w:tc>
          <w:tcPr>
            <w:tcW w:w="7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 xml:space="preserve">Месторасположение объекта </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Км</w:t>
            </w:r>
          </w:p>
        </w:tc>
      </w:tr>
      <w:tr w:rsidR="004F159F">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numPr>
                <w:ilvl w:val="0"/>
                <w:numId w:val="2"/>
              </w:numPr>
              <w:ind w:left="0" w:firstLine="0"/>
              <w:rPr>
                <w:sz w:val="24"/>
              </w:rPr>
            </w:pPr>
          </w:p>
        </w:tc>
        <w:tc>
          <w:tcPr>
            <w:tcW w:w="7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proofErr w:type="spellStart"/>
            <w:r>
              <w:rPr>
                <w:sz w:val="24"/>
              </w:rPr>
              <w:t>г.Кашин</w:t>
            </w:r>
            <w:proofErr w:type="spellEnd"/>
            <w:r>
              <w:rPr>
                <w:sz w:val="24"/>
              </w:rPr>
              <w:t xml:space="preserve"> Кашинского муниципального округа Тверской области:</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jc w:val="center"/>
              <w:rPr>
                <w:sz w:val="24"/>
              </w:rPr>
            </w:pPr>
          </w:p>
        </w:tc>
      </w:tr>
      <w:tr w:rsidR="004F159F">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rPr>
                <w:sz w:val="24"/>
              </w:rPr>
            </w:pPr>
          </w:p>
        </w:tc>
        <w:tc>
          <w:tcPr>
            <w:tcW w:w="7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площадь Пролетарская, ул. Луначарского, ул. Карла Маркса (до «Московского» моста)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jc w:val="center"/>
              <w:rPr>
                <w:sz w:val="24"/>
              </w:rPr>
            </w:pPr>
          </w:p>
          <w:p w:rsidR="004F159F" w:rsidRDefault="00220451">
            <w:pPr>
              <w:jc w:val="center"/>
              <w:rPr>
                <w:sz w:val="24"/>
              </w:rPr>
            </w:pPr>
            <w:r>
              <w:rPr>
                <w:sz w:val="24"/>
              </w:rPr>
              <w:t>1</w:t>
            </w:r>
          </w:p>
        </w:tc>
      </w:tr>
      <w:tr w:rsidR="004F159F">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rPr>
                <w:sz w:val="24"/>
              </w:rPr>
            </w:pPr>
          </w:p>
        </w:tc>
        <w:tc>
          <w:tcPr>
            <w:tcW w:w="7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кроме площадь Пролетарская, ул. Луначарского, ул. Карла Маркса (до «Московского» моста)</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4F159F">
            <w:pPr>
              <w:jc w:val="center"/>
              <w:rPr>
                <w:sz w:val="24"/>
              </w:rPr>
            </w:pPr>
          </w:p>
          <w:p w:rsidR="004F159F" w:rsidRDefault="00220451">
            <w:pPr>
              <w:jc w:val="center"/>
              <w:rPr>
                <w:sz w:val="24"/>
              </w:rPr>
            </w:pPr>
            <w:r>
              <w:rPr>
                <w:sz w:val="24"/>
              </w:rPr>
              <w:t>0,7</w:t>
            </w:r>
          </w:p>
        </w:tc>
      </w:tr>
      <w:tr w:rsidR="004F159F">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2.</w:t>
            </w:r>
          </w:p>
        </w:tc>
        <w:tc>
          <w:tcPr>
            <w:tcW w:w="7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rPr>
                <w:sz w:val="24"/>
              </w:rPr>
            </w:pPr>
            <w:r>
              <w:rPr>
                <w:sz w:val="24"/>
              </w:rPr>
              <w:t>Сельские территории Кашинского муниципального округа Тверской области</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159F" w:rsidRDefault="00220451">
            <w:pPr>
              <w:jc w:val="center"/>
              <w:rPr>
                <w:sz w:val="24"/>
              </w:rPr>
            </w:pPr>
            <w:r>
              <w:rPr>
                <w:sz w:val="24"/>
              </w:rPr>
              <w:t>0,5</w:t>
            </w:r>
          </w:p>
        </w:tc>
      </w:tr>
    </w:tbl>
    <w:p w:rsidR="004F159F" w:rsidRDefault="004F159F"/>
    <w:p w:rsidR="004F159F" w:rsidRDefault="004F159F"/>
    <w:p w:rsidR="004F159F" w:rsidRDefault="004F159F">
      <w:pPr>
        <w:rPr>
          <w:sz w:val="24"/>
        </w:rPr>
      </w:pPr>
    </w:p>
    <w:p w:rsidR="004F159F" w:rsidRDefault="004F159F"/>
    <w:p w:rsidR="004F159F" w:rsidRDefault="004F159F">
      <w:pPr>
        <w:rPr>
          <w:sz w:val="24"/>
        </w:rPr>
      </w:pPr>
    </w:p>
    <w:p w:rsidR="004F159F" w:rsidRDefault="00220451">
      <w:pPr>
        <w:ind w:firstLine="720"/>
        <w:jc w:val="right"/>
        <w:outlineLvl w:val="1"/>
        <w:rPr>
          <w:sz w:val="24"/>
        </w:rPr>
      </w:pPr>
      <w:r>
        <w:rPr>
          <w:sz w:val="24"/>
        </w:rPr>
        <w:t>Приложение №</w:t>
      </w:r>
      <w:r w:rsidR="00F44454">
        <w:rPr>
          <w:sz w:val="24"/>
        </w:rPr>
        <w:t>4</w:t>
      </w:r>
    </w:p>
    <w:p w:rsidR="004F159F" w:rsidRDefault="004F159F">
      <w:pPr>
        <w:ind w:firstLine="720"/>
        <w:jc w:val="right"/>
        <w:outlineLvl w:val="1"/>
        <w:rPr>
          <w:sz w:val="24"/>
        </w:rPr>
      </w:pPr>
    </w:p>
    <w:p w:rsidR="004F159F" w:rsidRDefault="004F159F">
      <w:pPr>
        <w:ind w:right="-143"/>
        <w:jc w:val="center"/>
      </w:pPr>
    </w:p>
    <w:p w:rsidR="004F159F" w:rsidRDefault="00220451">
      <w:pPr>
        <w:ind w:right="-143"/>
        <w:jc w:val="center"/>
      </w:pPr>
      <w:r>
        <w:t>Схема</w:t>
      </w:r>
    </w:p>
    <w:p w:rsidR="004F159F" w:rsidRDefault="00220451">
      <w:pPr>
        <w:ind w:right="-143"/>
        <w:jc w:val="center"/>
      </w:pPr>
      <w:r>
        <w:t xml:space="preserve"> размещения нестационарных торговых объектов, в том числе объектов по оказанию услуг на территории Кашинского муниципального округа Тверской области на период с 01.06.2025 по 01.06.2028</w:t>
      </w:r>
    </w:p>
    <w:p w:rsidR="004F159F" w:rsidRDefault="004F159F">
      <w:pPr>
        <w:jc w:val="left"/>
        <w:rPr>
          <w:sz w:val="20"/>
        </w:rPr>
      </w:pPr>
    </w:p>
    <w:tbl>
      <w:tblPr>
        <w:tblW w:w="0" w:type="auto"/>
        <w:tblInd w:w="70" w:type="dxa"/>
        <w:tblLayout w:type="fixed"/>
        <w:tblCellMar>
          <w:left w:w="70" w:type="dxa"/>
          <w:right w:w="70" w:type="dxa"/>
        </w:tblCellMar>
        <w:tblLook w:val="04A0" w:firstRow="1" w:lastRow="0" w:firstColumn="1" w:lastColumn="0" w:noHBand="0" w:noVBand="1"/>
      </w:tblPr>
      <w:tblGrid>
        <w:gridCol w:w="565"/>
        <w:gridCol w:w="3830"/>
        <w:gridCol w:w="1701"/>
        <w:gridCol w:w="1559"/>
        <w:gridCol w:w="1701"/>
        <w:gridCol w:w="64"/>
        <w:gridCol w:w="96"/>
      </w:tblGrid>
      <w:tr w:rsidR="004F159F" w:rsidTr="00220451">
        <w:trPr>
          <w:trHeight w:val="600"/>
        </w:trPr>
        <w:tc>
          <w:tcPr>
            <w:tcW w:w="5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F159F" w:rsidRDefault="00220451">
            <w:pPr>
              <w:spacing w:line="252" w:lineRule="auto"/>
              <w:jc w:val="center"/>
              <w:rPr>
                <w:sz w:val="24"/>
              </w:rPr>
            </w:pPr>
            <w:r>
              <w:rPr>
                <w:sz w:val="24"/>
              </w:rPr>
              <w:t xml:space="preserve">№ </w:t>
            </w:r>
            <w:proofErr w:type="gramStart"/>
            <w:r>
              <w:rPr>
                <w:sz w:val="24"/>
              </w:rPr>
              <w:t>в  схеме</w:t>
            </w:r>
            <w:proofErr w:type="gramEnd"/>
          </w:p>
        </w:tc>
        <w:tc>
          <w:tcPr>
            <w:tcW w:w="3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F159F" w:rsidRDefault="00220451">
            <w:pPr>
              <w:spacing w:line="252" w:lineRule="auto"/>
              <w:jc w:val="center"/>
              <w:rPr>
                <w:sz w:val="24"/>
              </w:rPr>
            </w:pPr>
            <w:r>
              <w:rPr>
                <w:sz w:val="24"/>
              </w:rPr>
              <w:t xml:space="preserve">Адрес местонахождения  </w:t>
            </w:r>
            <w:r>
              <w:rPr>
                <w:sz w:val="24"/>
              </w:rPr>
              <w:br/>
              <w:t>нестационарного торгового</w:t>
            </w:r>
            <w:r>
              <w:rPr>
                <w:sz w:val="24"/>
              </w:rPr>
              <w:br/>
              <w:t>объекта</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F159F" w:rsidRDefault="00220451">
            <w:pPr>
              <w:spacing w:line="252" w:lineRule="auto"/>
              <w:jc w:val="center"/>
              <w:rPr>
                <w:sz w:val="24"/>
              </w:rPr>
            </w:pPr>
            <w:r>
              <w:rPr>
                <w:sz w:val="24"/>
              </w:rPr>
              <w:t>Специализация</w:t>
            </w:r>
            <w:r>
              <w:rPr>
                <w:sz w:val="24"/>
              </w:rPr>
              <w:br/>
              <w:t xml:space="preserve">торгового  </w:t>
            </w:r>
            <w:r>
              <w:rPr>
                <w:sz w:val="24"/>
              </w:rPr>
              <w:br/>
              <w:t>объекта</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4F159F" w:rsidRDefault="00220451">
            <w:pPr>
              <w:spacing w:line="252" w:lineRule="auto"/>
              <w:jc w:val="center"/>
              <w:rPr>
                <w:sz w:val="24"/>
              </w:rPr>
            </w:pPr>
            <w:r>
              <w:rPr>
                <w:sz w:val="24"/>
              </w:rPr>
              <w:t xml:space="preserve">Тип    </w:t>
            </w:r>
            <w:r>
              <w:rPr>
                <w:sz w:val="24"/>
              </w:rPr>
              <w:br/>
              <w:t xml:space="preserve">торгового </w:t>
            </w:r>
            <w:r>
              <w:rPr>
                <w:sz w:val="24"/>
              </w:rPr>
              <w:br/>
              <w:t>объекта</w:t>
            </w:r>
          </w:p>
        </w:tc>
        <w:tc>
          <w:tcPr>
            <w:tcW w:w="1701"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tcPr>
          <w:p w:rsidR="004F159F" w:rsidRDefault="00220451">
            <w:pPr>
              <w:spacing w:line="252" w:lineRule="auto"/>
              <w:jc w:val="center"/>
              <w:rPr>
                <w:sz w:val="24"/>
              </w:rPr>
            </w:pPr>
            <w:r>
              <w:rPr>
                <w:sz w:val="24"/>
              </w:rPr>
              <w:t xml:space="preserve">Период      </w:t>
            </w:r>
            <w:r>
              <w:rPr>
                <w:sz w:val="24"/>
              </w:rPr>
              <w:br/>
              <w:t xml:space="preserve">функционирования </w:t>
            </w:r>
            <w:r>
              <w:rPr>
                <w:sz w:val="24"/>
              </w:rPr>
              <w:br/>
              <w:t xml:space="preserve">нестационарного </w:t>
            </w:r>
            <w:r>
              <w:rPr>
                <w:sz w:val="24"/>
              </w:rPr>
              <w:br/>
              <w:t>торгового объекта</w:t>
            </w:r>
          </w:p>
        </w:tc>
        <w:tc>
          <w:tcPr>
            <w:tcW w:w="160" w:type="dxa"/>
            <w:gridSpan w:val="2"/>
            <w:tcMar>
              <w:top w:w="0" w:type="dxa"/>
              <w:left w:w="70" w:type="dxa"/>
              <w:bottom w:w="0" w:type="dxa"/>
              <w:right w:w="70" w:type="dxa"/>
            </w:tcMar>
          </w:tcPr>
          <w:p w:rsidR="004F159F" w:rsidRDefault="004F159F"/>
        </w:tc>
      </w:tr>
      <w:tr w:rsidR="004F159F" w:rsidTr="00220451">
        <w:trPr>
          <w:trHeight w:val="240"/>
        </w:trPr>
        <w:tc>
          <w:tcPr>
            <w:tcW w:w="565"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tcPr>
          <w:p w:rsidR="004F159F" w:rsidRDefault="00220451">
            <w:pPr>
              <w:spacing w:line="252" w:lineRule="auto"/>
              <w:jc w:val="center"/>
              <w:rPr>
                <w:sz w:val="24"/>
              </w:rPr>
            </w:pPr>
            <w:r>
              <w:rPr>
                <w:sz w:val="24"/>
              </w:rPr>
              <w:t>1</w:t>
            </w:r>
          </w:p>
        </w:tc>
        <w:tc>
          <w:tcPr>
            <w:tcW w:w="3830"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tcPr>
          <w:p w:rsidR="004F159F" w:rsidRDefault="00220451">
            <w:pPr>
              <w:spacing w:line="252" w:lineRule="auto"/>
              <w:jc w:val="center"/>
              <w:rPr>
                <w:sz w:val="24"/>
              </w:rPr>
            </w:pPr>
            <w:r>
              <w:rPr>
                <w:sz w:val="24"/>
              </w:rPr>
              <w:t>2</w:t>
            </w:r>
          </w:p>
        </w:tc>
        <w:tc>
          <w:tcPr>
            <w:tcW w:w="1701"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tcPr>
          <w:p w:rsidR="004F159F" w:rsidRDefault="00220451">
            <w:pPr>
              <w:spacing w:line="252" w:lineRule="auto"/>
              <w:jc w:val="center"/>
              <w:rPr>
                <w:sz w:val="24"/>
              </w:rPr>
            </w:pPr>
            <w:r>
              <w:rPr>
                <w:sz w:val="24"/>
              </w:rPr>
              <w:t>3</w:t>
            </w:r>
          </w:p>
        </w:tc>
        <w:tc>
          <w:tcPr>
            <w:tcW w:w="1559" w:type="dxa"/>
            <w:tcBorders>
              <w:top w:val="single" w:sz="6" w:space="0" w:color="000000"/>
              <w:left w:val="single" w:sz="6" w:space="0" w:color="000000"/>
              <w:bottom w:val="single" w:sz="4" w:space="0" w:color="000000"/>
              <w:right w:val="single" w:sz="6" w:space="0" w:color="000000"/>
            </w:tcBorders>
            <w:tcMar>
              <w:top w:w="0" w:type="dxa"/>
              <w:left w:w="70" w:type="dxa"/>
              <w:bottom w:w="0" w:type="dxa"/>
              <w:right w:w="70" w:type="dxa"/>
            </w:tcMar>
          </w:tcPr>
          <w:p w:rsidR="004F159F" w:rsidRDefault="00220451">
            <w:pPr>
              <w:spacing w:line="252" w:lineRule="auto"/>
              <w:jc w:val="center"/>
              <w:rPr>
                <w:sz w:val="24"/>
              </w:rPr>
            </w:pPr>
            <w:r>
              <w:rPr>
                <w:sz w:val="24"/>
              </w:rPr>
              <w:t>4</w:t>
            </w:r>
          </w:p>
        </w:tc>
        <w:tc>
          <w:tcPr>
            <w:tcW w:w="1701" w:type="dxa"/>
            <w:tcBorders>
              <w:top w:val="single" w:sz="6" w:space="0" w:color="000000"/>
              <w:left w:val="single" w:sz="6" w:space="0" w:color="000000"/>
              <w:bottom w:val="single" w:sz="4" w:space="0" w:color="000000"/>
              <w:right w:val="single" w:sz="4" w:space="0" w:color="000000"/>
            </w:tcBorders>
            <w:tcMar>
              <w:top w:w="0" w:type="dxa"/>
              <w:left w:w="70" w:type="dxa"/>
              <w:bottom w:w="0" w:type="dxa"/>
              <w:right w:w="70" w:type="dxa"/>
            </w:tcMar>
          </w:tcPr>
          <w:p w:rsidR="004F159F" w:rsidRDefault="00220451">
            <w:pPr>
              <w:spacing w:line="252" w:lineRule="auto"/>
              <w:jc w:val="center"/>
              <w:rPr>
                <w:sz w:val="24"/>
              </w:rPr>
            </w:pPr>
            <w:r>
              <w:rPr>
                <w:sz w:val="24"/>
              </w:rPr>
              <w:t>5</w:t>
            </w:r>
          </w:p>
        </w:tc>
        <w:tc>
          <w:tcPr>
            <w:tcW w:w="160" w:type="dxa"/>
            <w:gridSpan w:val="2"/>
            <w:tcMar>
              <w:top w:w="0" w:type="dxa"/>
              <w:left w:w="70" w:type="dxa"/>
              <w:bottom w:w="0" w:type="dxa"/>
              <w:right w:w="70" w:type="dxa"/>
            </w:tcMar>
          </w:tcPr>
          <w:p w:rsidR="004F159F" w:rsidRDefault="004F159F"/>
        </w:tc>
      </w:tr>
      <w:tr w:rsidR="004F159F" w:rsidTr="00F44454">
        <w:trPr>
          <w:gridAfter w:val="1"/>
          <w:wAfter w:w="96" w:type="dxa"/>
          <w:trHeight w:val="654"/>
        </w:trPr>
        <w:tc>
          <w:tcPr>
            <w:tcW w:w="9420"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159F" w:rsidRDefault="00220451">
            <w:pPr>
              <w:spacing w:line="252" w:lineRule="auto"/>
              <w:jc w:val="center"/>
              <w:rPr>
                <w:sz w:val="24"/>
              </w:rPr>
            </w:pPr>
            <w:r>
              <w:rPr>
                <w:sz w:val="24"/>
              </w:rPr>
              <w:t>Раздел 1</w:t>
            </w:r>
          </w:p>
          <w:p w:rsidR="004F159F" w:rsidRDefault="00220451">
            <w:pPr>
              <w:spacing w:line="252" w:lineRule="auto"/>
              <w:jc w:val="center"/>
              <w:rPr>
                <w:sz w:val="24"/>
              </w:rPr>
            </w:pPr>
            <w:r>
              <w:rPr>
                <w:sz w:val="24"/>
              </w:rPr>
              <w:t>Нестационарные торговые объекты</w:t>
            </w:r>
          </w:p>
        </w:tc>
      </w:tr>
      <w:tr w:rsidR="00F44454" w:rsidTr="00220451">
        <w:trPr>
          <w:trHeight w:val="240"/>
        </w:trPr>
        <w:tc>
          <w:tcPr>
            <w:tcW w:w="56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4454" w:rsidRPr="00F44454" w:rsidRDefault="00F44454" w:rsidP="00F44454">
            <w:pPr>
              <w:rPr>
                <w:sz w:val="24"/>
                <w:szCs w:val="24"/>
              </w:rPr>
            </w:pPr>
            <w:r w:rsidRPr="00F44454">
              <w:rPr>
                <w:sz w:val="24"/>
                <w:szCs w:val="24"/>
              </w:rPr>
              <w:t>11</w:t>
            </w:r>
          </w:p>
        </w:tc>
        <w:tc>
          <w:tcPr>
            <w:tcW w:w="3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4454" w:rsidRPr="00F44454" w:rsidRDefault="00F44454" w:rsidP="00F44454">
            <w:pPr>
              <w:rPr>
                <w:sz w:val="24"/>
                <w:szCs w:val="24"/>
              </w:rPr>
            </w:pPr>
            <w:r w:rsidRPr="00F44454">
              <w:rPr>
                <w:sz w:val="24"/>
                <w:szCs w:val="24"/>
              </w:rPr>
              <w:t xml:space="preserve">Тверская обл., </w:t>
            </w:r>
            <w:proofErr w:type="spellStart"/>
            <w:r w:rsidRPr="00F44454">
              <w:rPr>
                <w:sz w:val="24"/>
                <w:szCs w:val="24"/>
              </w:rPr>
              <w:t>Кашинский</w:t>
            </w:r>
            <w:proofErr w:type="spellEnd"/>
            <w:r w:rsidRPr="00F44454">
              <w:rPr>
                <w:sz w:val="24"/>
                <w:szCs w:val="24"/>
              </w:rPr>
              <w:t xml:space="preserve"> муниципальный округ, г. Кашин, ул. Льва Толстого, д. 7 (городской сад)</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4454" w:rsidRPr="00F44454" w:rsidRDefault="00F44454" w:rsidP="00F44454">
            <w:pPr>
              <w:rPr>
                <w:sz w:val="24"/>
                <w:szCs w:val="24"/>
              </w:rPr>
            </w:pPr>
            <w:r w:rsidRPr="00F44454">
              <w:rPr>
                <w:sz w:val="24"/>
                <w:szCs w:val="24"/>
              </w:rPr>
              <w:t>Общественное питание (за исключением продажи пива и алкогольной продукции)</w:t>
            </w:r>
          </w:p>
        </w:tc>
        <w:tc>
          <w:tcPr>
            <w:tcW w:w="15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F44454" w:rsidRPr="00F44454" w:rsidRDefault="00F44454" w:rsidP="00F44454">
            <w:pPr>
              <w:rPr>
                <w:sz w:val="24"/>
                <w:szCs w:val="24"/>
              </w:rPr>
            </w:pPr>
            <w:r w:rsidRPr="00F44454">
              <w:rPr>
                <w:sz w:val="24"/>
                <w:szCs w:val="24"/>
              </w:rPr>
              <w:t>Киоск</w:t>
            </w:r>
          </w:p>
        </w:tc>
        <w:tc>
          <w:tcPr>
            <w:tcW w:w="1701" w:type="dxa"/>
            <w:tcBorders>
              <w:top w:val="single" w:sz="6" w:space="0" w:color="000000"/>
              <w:left w:val="single" w:sz="6" w:space="0" w:color="000000"/>
              <w:bottom w:val="single" w:sz="6" w:space="0" w:color="000000"/>
              <w:right w:val="single" w:sz="4" w:space="0" w:color="000000"/>
            </w:tcBorders>
            <w:tcMar>
              <w:top w:w="0" w:type="dxa"/>
              <w:left w:w="70" w:type="dxa"/>
              <w:bottom w:w="0" w:type="dxa"/>
              <w:right w:w="70" w:type="dxa"/>
            </w:tcMar>
          </w:tcPr>
          <w:p w:rsidR="00F44454" w:rsidRPr="00F44454" w:rsidRDefault="00F44454" w:rsidP="00F44454">
            <w:pPr>
              <w:rPr>
                <w:sz w:val="24"/>
                <w:szCs w:val="24"/>
              </w:rPr>
            </w:pPr>
            <w:r w:rsidRPr="00F44454">
              <w:rPr>
                <w:sz w:val="24"/>
                <w:szCs w:val="24"/>
              </w:rPr>
              <w:t>с 01.06.2025г. по 01.06.2028г.</w:t>
            </w:r>
          </w:p>
        </w:tc>
        <w:tc>
          <w:tcPr>
            <w:tcW w:w="160" w:type="dxa"/>
            <w:gridSpan w:val="2"/>
            <w:tcMar>
              <w:top w:w="0" w:type="dxa"/>
              <w:left w:w="70" w:type="dxa"/>
              <w:bottom w:w="0" w:type="dxa"/>
              <w:right w:w="70" w:type="dxa"/>
            </w:tcMar>
          </w:tcPr>
          <w:p w:rsidR="00F44454" w:rsidRDefault="00F44454" w:rsidP="00F44454"/>
        </w:tc>
      </w:tr>
    </w:tbl>
    <w:p w:rsidR="004F159F" w:rsidRDefault="004F159F">
      <w:pPr>
        <w:jc w:val="center"/>
      </w:pPr>
    </w:p>
    <w:p w:rsidR="004F159F" w:rsidRDefault="004F159F">
      <w:pPr>
        <w:ind w:firstLine="720"/>
        <w:jc w:val="right"/>
        <w:outlineLvl w:val="1"/>
        <w:rPr>
          <w:sz w:val="24"/>
        </w:rPr>
      </w:pPr>
    </w:p>
    <w:p w:rsidR="004F159F" w:rsidRDefault="004F159F">
      <w:pPr>
        <w:ind w:firstLine="720"/>
        <w:jc w:val="right"/>
        <w:outlineLvl w:val="1"/>
        <w:rPr>
          <w:sz w:val="24"/>
        </w:rPr>
      </w:pPr>
    </w:p>
    <w:p w:rsidR="004F159F" w:rsidRDefault="004F159F">
      <w:pPr>
        <w:jc w:val="right"/>
      </w:pPr>
      <w:bookmarkStart w:id="4" w:name="_GoBack"/>
      <w:bookmarkEnd w:id="4"/>
    </w:p>
    <w:sectPr w:rsidR="004F159F">
      <w:pgSz w:w="11908" w:h="16848"/>
      <w:pgMar w:top="1134" w:right="567" w:bottom="1134" w:left="1701" w:header="0" w:footer="0" w:gutter="0"/>
      <w:pgNumType w:start="4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XO Thames">
    <w:panose1 w:val="02020603050405020304"/>
    <w:charset w:val="CC"/>
    <w:family w:val="roman"/>
    <w:pitch w:val="variable"/>
    <w:sig w:usb0="800006FF" w:usb1="0000285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E13DD3"/>
    <w:multiLevelType w:val="multilevel"/>
    <w:tmpl w:val="214228EA"/>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1" w15:restartNumberingAfterBreak="0">
    <w:nsid w:val="78390271"/>
    <w:multiLevelType w:val="multilevel"/>
    <w:tmpl w:val="979835A6"/>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9F"/>
    <w:rsid w:val="00220451"/>
    <w:rsid w:val="004F159F"/>
    <w:rsid w:val="00F44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B331"/>
  <w15:docId w15:val="{337CFAC1-462D-4DCF-97F8-36266899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basedOn w:val="a"/>
    <w:next w:val="a"/>
    <w:link w:val="11"/>
    <w:uiPriority w:val="9"/>
    <w:qFormat/>
    <w:pPr>
      <w:spacing w:before="120" w:after="120"/>
      <w:outlineLvl w:val="0"/>
    </w:pPr>
    <w:rPr>
      <w:b/>
      <w:sz w:val="32"/>
    </w:rPr>
  </w:style>
  <w:style w:type="paragraph" w:styleId="2">
    <w:name w:val="heading 2"/>
    <w:basedOn w:val="a"/>
    <w:next w:val="a"/>
    <w:link w:val="20"/>
    <w:uiPriority w:val="9"/>
    <w:qFormat/>
    <w:pPr>
      <w:spacing w:before="120" w:after="120"/>
      <w:outlineLvl w:val="1"/>
    </w:pPr>
    <w:rPr>
      <w:b/>
    </w:rPr>
  </w:style>
  <w:style w:type="paragraph" w:styleId="3">
    <w:name w:val="heading 3"/>
    <w:basedOn w:val="a"/>
    <w:next w:val="a"/>
    <w:link w:val="30"/>
    <w:uiPriority w:val="9"/>
    <w:qFormat/>
    <w:pPr>
      <w:spacing w:before="120" w:after="120"/>
      <w:outlineLvl w:val="2"/>
    </w:pPr>
    <w:rPr>
      <w:b/>
      <w:sz w:val="26"/>
    </w:rPr>
  </w:style>
  <w:style w:type="paragraph" w:styleId="4">
    <w:name w:val="heading 4"/>
    <w:basedOn w:val="a"/>
    <w:next w:val="a"/>
    <w:link w:val="40"/>
    <w:uiPriority w:val="9"/>
    <w:qFormat/>
    <w:pPr>
      <w:spacing w:before="120" w:after="120"/>
      <w:outlineLvl w:val="3"/>
    </w:pPr>
    <w:rPr>
      <w:b/>
    </w:rPr>
  </w:style>
  <w:style w:type="paragraph" w:styleId="5">
    <w:name w:val="heading 5"/>
    <w:basedOn w:val="a"/>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basedOn w:val="a"/>
    <w:next w:val="a"/>
    <w:link w:val="22"/>
    <w:uiPriority w:val="39"/>
    <w:pPr>
      <w:ind w:left="200"/>
    </w:pPr>
  </w:style>
  <w:style w:type="character" w:customStyle="1" w:styleId="22">
    <w:name w:val="Оглавление 2 Знак"/>
    <w:basedOn w:val="1"/>
    <w:link w:val="21"/>
    <w:rPr>
      <w:sz w:val="28"/>
    </w:rPr>
  </w:style>
  <w:style w:type="paragraph" w:styleId="41">
    <w:name w:val="toc 4"/>
    <w:basedOn w:val="a"/>
    <w:next w:val="a"/>
    <w:link w:val="42"/>
    <w:uiPriority w:val="39"/>
    <w:pPr>
      <w:ind w:left="600"/>
    </w:pPr>
  </w:style>
  <w:style w:type="character" w:customStyle="1" w:styleId="42">
    <w:name w:val="Оглавление 4 Знак"/>
    <w:basedOn w:val="1"/>
    <w:link w:val="41"/>
    <w:rPr>
      <w:sz w:val="28"/>
    </w:rPr>
  </w:style>
  <w:style w:type="paragraph" w:styleId="6">
    <w:name w:val="toc 6"/>
    <w:basedOn w:val="a"/>
    <w:next w:val="a"/>
    <w:link w:val="60"/>
    <w:uiPriority w:val="39"/>
    <w:pPr>
      <w:ind w:left="1000"/>
    </w:pPr>
  </w:style>
  <w:style w:type="character" w:customStyle="1" w:styleId="60">
    <w:name w:val="Оглавление 6 Знак"/>
    <w:basedOn w:val="1"/>
    <w:link w:val="6"/>
    <w:rPr>
      <w:sz w:val="28"/>
    </w:rPr>
  </w:style>
  <w:style w:type="paragraph" w:styleId="7">
    <w:name w:val="toc 7"/>
    <w:basedOn w:val="a"/>
    <w:next w:val="a"/>
    <w:link w:val="70"/>
    <w:uiPriority w:val="39"/>
    <w:pPr>
      <w:ind w:left="1200"/>
    </w:pPr>
  </w:style>
  <w:style w:type="character" w:customStyle="1" w:styleId="70">
    <w:name w:val="Оглавление 7 Знак"/>
    <w:basedOn w:val="1"/>
    <w:link w:val="7"/>
    <w:rPr>
      <w:sz w:val="28"/>
    </w:rPr>
  </w:style>
  <w:style w:type="paragraph" w:customStyle="1" w:styleId="12">
    <w:name w:val="Обычный1"/>
    <w:link w:val="13"/>
    <w:rPr>
      <w:sz w:val="28"/>
    </w:rPr>
  </w:style>
  <w:style w:type="character" w:customStyle="1" w:styleId="13">
    <w:name w:val="Обычный1"/>
    <w:link w:val="12"/>
    <w:rPr>
      <w:sz w:val="28"/>
    </w:rPr>
  </w:style>
  <w:style w:type="paragraph" w:customStyle="1" w:styleId="14">
    <w:name w:val="Основной шрифт абзаца1"/>
  </w:style>
  <w:style w:type="paragraph" w:styleId="a3">
    <w:name w:val="Balloon Text"/>
    <w:basedOn w:val="a"/>
    <w:link w:val="a4"/>
    <w:pPr>
      <w:jc w:val="left"/>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Endnote">
    <w:name w:val="Endnote"/>
    <w:link w:val="Endnote0"/>
    <w:pPr>
      <w:ind w:firstLine="851"/>
      <w:jc w:val="both"/>
    </w:pPr>
    <w:rPr>
      <w:sz w:val="22"/>
    </w:rPr>
  </w:style>
  <w:style w:type="character" w:customStyle="1" w:styleId="Endnote0">
    <w:name w:val="Endnote"/>
    <w:link w:val="Endnote"/>
    <w:rPr>
      <w:sz w:val="22"/>
    </w:rPr>
  </w:style>
  <w:style w:type="character" w:customStyle="1" w:styleId="30">
    <w:name w:val="Заголовок 3 Знак"/>
    <w:basedOn w:val="1"/>
    <w:link w:val="3"/>
    <w:rPr>
      <w:b/>
      <w:sz w:val="26"/>
    </w:rPr>
  </w:style>
  <w:style w:type="paragraph" w:customStyle="1" w:styleId="100">
    <w:name w:val="Обычный1_0_0"/>
    <w:link w:val="1000"/>
    <w:rPr>
      <w:sz w:val="28"/>
    </w:rPr>
  </w:style>
  <w:style w:type="character" w:customStyle="1" w:styleId="1000">
    <w:name w:val="Обычный1_0_0"/>
    <w:link w:val="100"/>
    <w:rPr>
      <w:sz w:val="28"/>
    </w:rPr>
  </w:style>
  <w:style w:type="paragraph" w:customStyle="1" w:styleId="ConsPlusNormal">
    <w:name w:val="ConsPlusNormal"/>
    <w:link w:val="ConsPlusNormal0"/>
    <w:pPr>
      <w:widowControl w:val="0"/>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NormalChar">
    <w:name w:val="Normal Char"/>
    <w:link w:val="NormalChar0"/>
    <w:rPr>
      <w:sz w:val="28"/>
    </w:rPr>
  </w:style>
  <w:style w:type="character" w:customStyle="1" w:styleId="NormalChar0">
    <w:name w:val="Normal Char"/>
    <w:link w:val="NormalChar"/>
    <w:rPr>
      <w:sz w:val="28"/>
    </w:rPr>
  </w:style>
  <w:style w:type="paragraph" w:styleId="a5">
    <w:name w:val="No Spacing"/>
    <w:link w:val="a6"/>
    <w:rPr>
      <w:rFonts w:ascii="Tms Rmn" w:hAnsi="Tms Rmn"/>
      <w:sz w:val="20"/>
    </w:rPr>
  </w:style>
  <w:style w:type="character" w:customStyle="1" w:styleId="a6">
    <w:name w:val="Без интервала Знак"/>
    <w:link w:val="a5"/>
    <w:rPr>
      <w:rFonts w:ascii="Tms Rmn" w:hAnsi="Tms Rmn"/>
      <w:sz w:val="20"/>
    </w:rPr>
  </w:style>
  <w:style w:type="paragraph" w:customStyle="1" w:styleId="ConsPlusTextList">
    <w:name w:val="ConsPlusTextList"/>
    <w:link w:val="ConsPlusTextList0"/>
    <w:pPr>
      <w:widowControl w:val="0"/>
    </w:pPr>
    <w:rPr>
      <w:rFonts w:ascii="Arial" w:hAnsi="Arial"/>
      <w:sz w:val="20"/>
    </w:rPr>
  </w:style>
  <w:style w:type="character" w:customStyle="1" w:styleId="ConsPlusTextList0">
    <w:name w:val="ConsPlusTextList"/>
    <w:link w:val="ConsPlusTextList"/>
    <w:rPr>
      <w:rFonts w:ascii="Arial" w:hAnsi="Arial"/>
      <w:sz w:val="20"/>
    </w:rPr>
  </w:style>
  <w:style w:type="paragraph" w:customStyle="1" w:styleId="ConsPlusTitle">
    <w:name w:val="ConsPlusTitle"/>
    <w:link w:val="ConsPlusTitle0"/>
    <w:pPr>
      <w:widowControl w:val="0"/>
    </w:pPr>
    <w:rPr>
      <w:rFonts w:ascii="Arial" w:hAnsi="Arial"/>
      <w:b/>
      <w:sz w:val="20"/>
    </w:rPr>
  </w:style>
  <w:style w:type="character" w:customStyle="1" w:styleId="ConsPlusTitle0">
    <w:name w:val="ConsPlusTitle"/>
    <w:link w:val="ConsPlusTitle"/>
    <w:rPr>
      <w:rFonts w:ascii="Arial" w:hAnsi="Arial"/>
      <w:b/>
      <w:sz w:val="20"/>
    </w:rPr>
  </w:style>
  <w:style w:type="paragraph" w:styleId="31">
    <w:name w:val="toc 3"/>
    <w:basedOn w:val="a"/>
    <w:next w:val="a"/>
    <w:link w:val="32"/>
    <w:uiPriority w:val="39"/>
    <w:pPr>
      <w:ind w:left="400"/>
    </w:pPr>
  </w:style>
  <w:style w:type="character" w:customStyle="1" w:styleId="32">
    <w:name w:val="Оглавление 3 Знак"/>
    <w:basedOn w:val="1"/>
    <w:link w:val="31"/>
    <w:rPr>
      <w:sz w:val="28"/>
    </w:rPr>
  </w:style>
  <w:style w:type="paragraph" w:customStyle="1" w:styleId="ConsPlusJurTerm">
    <w:name w:val="ConsPlusJurTerm"/>
    <w:link w:val="ConsPlusJurTerm0"/>
    <w:pPr>
      <w:widowControl w:val="0"/>
    </w:pPr>
    <w:rPr>
      <w:rFonts w:ascii="Tahoma" w:hAnsi="Tahoma"/>
      <w:sz w:val="22"/>
    </w:rPr>
  </w:style>
  <w:style w:type="character" w:customStyle="1" w:styleId="ConsPlusJurTerm0">
    <w:name w:val="ConsPlusJurTerm"/>
    <w:link w:val="ConsPlusJurTerm"/>
    <w:rPr>
      <w:rFonts w:ascii="Tahoma" w:hAnsi="Tahoma"/>
      <w:sz w:val="22"/>
    </w:rPr>
  </w:style>
  <w:style w:type="paragraph" w:customStyle="1" w:styleId="15">
    <w:name w:val="Строгий1"/>
    <w:link w:val="16"/>
    <w:rPr>
      <w:b/>
    </w:rPr>
  </w:style>
  <w:style w:type="character" w:customStyle="1" w:styleId="16">
    <w:name w:val="Строгий1"/>
    <w:link w:val="15"/>
    <w:rPr>
      <w:b/>
    </w:rPr>
  </w:style>
  <w:style w:type="character" w:customStyle="1" w:styleId="50">
    <w:name w:val="Заголовок 5 Знак"/>
    <w:basedOn w:val="1"/>
    <w:link w:val="5"/>
    <w:rPr>
      <w:b/>
      <w:sz w:val="22"/>
    </w:rPr>
  </w:style>
  <w:style w:type="character" w:customStyle="1" w:styleId="11">
    <w:name w:val="Заголовок 1 Знак"/>
    <w:basedOn w:val="1"/>
    <w:link w:val="10"/>
    <w:rPr>
      <w:b/>
      <w:sz w:val="32"/>
    </w:rPr>
  </w:style>
  <w:style w:type="paragraph" w:customStyle="1" w:styleId="17">
    <w:name w:val="Гиперссылка1"/>
    <w:link w:val="a7"/>
    <w:rPr>
      <w:color w:val="0000FF"/>
      <w:u w:val="single"/>
    </w:rPr>
  </w:style>
  <w:style w:type="character" w:styleId="a7">
    <w:name w:val="Hyperlink"/>
    <w:link w:val="17"/>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styleId="a8">
    <w:name w:val="List Paragraph"/>
    <w:basedOn w:val="a"/>
    <w:link w:val="a9"/>
    <w:pPr>
      <w:ind w:left="720"/>
      <w:contextualSpacing/>
      <w:jc w:val="left"/>
    </w:pPr>
    <w:rPr>
      <w:rFonts w:ascii="Tms Rmn" w:hAnsi="Tms Rmn"/>
      <w:sz w:val="20"/>
    </w:rPr>
  </w:style>
  <w:style w:type="character" w:customStyle="1" w:styleId="a9">
    <w:name w:val="Абзац списка Знак"/>
    <w:basedOn w:val="1"/>
    <w:link w:val="a8"/>
    <w:rPr>
      <w:rFonts w:ascii="Tms Rmn" w:hAnsi="Tms Rmn"/>
      <w:sz w:val="20"/>
    </w:rPr>
  </w:style>
  <w:style w:type="paragraph" w:styleId="18">
    <w:name w:val="toc 1"/>
    <w:basedOn w:val="a"/>
    <w:next w:val="a"/>
    <w:link w:val="19"/>
    <w:uiPriority w:val="39"/>
    <w:rPr>
      <w:b/>
    </w:rPr>
  </w:style>
  <w:style w:type="character" w:customStyle="1" w:styleId="19">
    <w:name w:val="Оглавление 1 Знак"/>
    <w:basedOn w:val="1"/>
    <w:link w:val="18"/>
    <w:rPr>
      <w:b/>
      <w:sz w:val="28"/>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customStyle="1" w:styleId="120">
    <w:name w:val="Обычный1_2"/>
    <w:link w:val="121"/>
    <w:rPr>
      <w:sz w:val="28"/>
    </w:rPr>
  </w:style>
  <w:style w:type="character" w:customStyle="1" w:styleId="121">
    <w:name w:val="Обычный1_2"/>
    <w:link w:val="120"/>
    <w:rPr>
      <w:sz w:val="28"/>
    </w:rPr>
  </w:style>
  <w:style w:type="paragraph" w:styleId="9">
    <w:name w:val="toc 9"/>
    <w:basedOn w:val="a"/>
    <w:next w:val="a"/>
    <w:link w:val="90"/>
    <w:uiPriority w:val="39"/>
    <w:pPr>
      <w:ind w:left="1600"/>
    </w:pPr>
  </w:style>
  <w:style w:type="character" w:customStyle="1" w:styleId="90">
    <w:name w:val="Оглавление 9 Знак"/>
    <w:basedOn w:val="1"/>
    <w:link w:val="9"/>
    <w:rPr>
      <w:sz w:val="28"/>
    </w:rPr>
  </w:style>
  <w:style w:type="paragraph" w:customStyle="1" w:styleId="110">
    <w:name w:val="Гиперссылка1_1"/>
    <w:link w:val="111"/>
    <w:rPr>
      <w:color w:val="0000FF"/>
      <w:u w:val="single"/>
    </w:rPr>
  </w:style>
  <w:style w:type="character" w:customStyle="1" w:styleId="111">
    <w:name w:val="Гиперссылка1_1"/>
    <w:link w:val="110"/>
    <w:rPr>
      <w:color w:val="0000FF"/>
      <w:u w:val="single"/>
    </w:rPr>
  </w:style>
  <w:style w:type="paragraph" w:styleId="8">
    <w:name w:val="toc 8"/>
    <w:basedOn w:val="a"/>
    <w:next w:val="a"/>
    <w:link w:val="80"/>
    <w:uiPriority w:val="39"/>
    <w:pPr>
      <w:ind w:left="1400"/>
    </w:pPr>
  </w:style>
  <w:style w:type="character" w:customStyle="1" w:styleId="80">
    <w:name w:val="Оглавление 8 Знак"/>
    <w:basedOn w:val="1"/>
    <w:link w:val="8"/>
    <w:rPr>
      <w:sz w:val="28"/>
    </w:rPr>
  </w:style>
  <w:style w:type="paragraph" w:customStyle="1" w:styleId="1c">
    <w:name w:val="Гиперссылка1"/>
    <w:link w:val="1d"/>
    <w:rPr>
      <w:color w:val="0000FF"/>
      <w:u w:val="single"/>
    </w:rPr>
  </w:style>
  <w:style w:type="character" w:customStyle="1" w:styleId="1d">
    <w:name w:val="Гиперссылка1"/>
    <w:link w:val="1c"/>
    <w:rPr>
      <w:color w:val="0000FF"/>
      <w:u w:val="single"/>
    </w:rPr>
  </w:style>
  <w:style w:type="paragraph" w:styleId="aa">
    <w:name w:val="header"/>
    <w:basedOn w:val="a"/>
    <w:link w:val="ab"/>
    <w:pPr>
      <w:tabs>
        <w:tab w:val="center" w:pos="4677"/>
        <w:tab w:val="right" w:pos="9355"/>
      </w:tabs>
      <w:jc w:val="left"/>
    </w:pPr>
    <w:rPr>
      <w:rFonts w:ascii="Tms Rmn" w:hAnsi="Tms Rmn"/>
      <w:sz w:val="20"/>
    </w:rPr>
  </w:style>
  <w:style w:type="character" w:customStyle="1" w:styleId="ab">
    <w:name w:val="Верхний колонтитул Знак"/>
    <w:basedOn w:val="1"/>
    <w:link w:val="aa"/>
    <w:rPr>
      <w:rFonts w:ascii="Tms Rmn" w:hAnsi="Tms Rmn"/>
      <w:sz w:val="20"/>
    </w:rPr>
  </w:style>
  <w:style w:type="paragraph" w:customStyle="1" w:styleId="33">
    <w:name w:val="Основной текст (3)"/>
    <w:basedOn w:val="a"/>
    <w:link w:val="34"/>
    <w:pPr>
      <w:widowControl w:val="0"/>
      <w:spacing w:before="240" w:after="360" w:line="240" w:lineRule="atLeast"/>
    </w:pPr>
    <w:rPr>
      <w:sz w:val="24"/>
    </w:rPr>
  </w:style>
  <w:style w:type="character" w:customStyle="1" w:styleId="34">
    <w:name w:val="Основной текст (3)"/>
    <w:basedOn w:val="1"/>
    <w:link w:val="33"/>
    <w:rPr>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51">
    <w:name w:val="toc 5"/>
    <w:basedOn w:val="a"/>
    <w:next w:val="a"/>
    <w:link w:val="52"/>
    <w:uiPriority w:val="39"/>
    <w:pPr>
      <w:ind w:left="800"/>
    </w:pPr>
  </w:style>
  <w:style w:type="character" w:customStyle="1" w:styleId="52">
    <w:name w:val="Оглавление 5 Знак"/>
    <w:basedOn w:val="1"/>
    <w:link w:val="51"/>
    <w:rPr>
      <w:sz w:val="28"/>
    </w:rPr>
  </w:style>
  <w:style w:type="paragraph" w:styleId="ac">
    <w:name w:val="footer"/>
    <w:basedOn w:val="a"/>
    <w:link w:val="ad"/>
    <w:pPr>
      <w:tabs>
        <w:tab w:val="center" w:pos="4677"/>
        <w:tab w:val="right" w:pos="9355"/>
      </w:tabs>
      <w:jc w:val="left"/>
    </w:pPr>
    <w:rPr>
      <w:rFonts w:ascii="Tms Rmn" w:hAnsi="Tms Rmn"/>
      <w:sz w:val="20"/>
    </w:rPr>
  </w:style>
  <w:style w:type="character" w:customStyle="1" w:styleId="ad">
    <w:name w:val="Нижний колонтитул Знак"/>
    <w:basedOn w:val="1"/>
    <w:link w:val="ac"/>
    <w:rPr>
      <w:rFonts w:ascii="Tms Rmn" w:hAnsi="Tms Rmn"/>
      <w:sz w:val="20"/>
    </w:rPr>
  </w:style>
  <w:style w:type="paragraph" w:styleId="ae">
    <w:name w:val="Subtitle"/>
    <w:basedOn w:val="a"/>
    <w:next w:val="a"/>
    <w:link w:val="af"/>
    <w:uiPriority w:val="11"/>
    <w:qFormat/>
    <w:rPr>
      <w:i/>
    </w:rPr>
  </w:style>
  <w:style w:type="character" w:customStyle="1" w:styleId="af">
    <w:name w:val="Подзаголовок Знак"/>
    <w:basedOn w:val="1"/>
    <w:link w:val="ae"/>
    <w:rPr>
      <w:i/>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styleId="af0">
    <w:name w:val="Title"/>
    <w:basedOn w:val="a"/>
    <w:next w:val="a"/>
    <w:link w:val="af1"/>
    <w:uiPriority w:val="10"/>
    <w:qFormat/>
    <w:pPr>
      <w:spacing w:before="567" w:after="567"/>
      <w:jc w:val="center"/>
    </w:pPr>
    <w:rPr>
      <w:b/>
      <w:caps/>
      <w:sz w:val="40"/>
    </w:rPr>
  </w:style>
  <w:style w:type="character" w:customStyle="1" w:styleId="af1">
    <w:name w:val="Заголовок Знак"/>
    <w:basedOn w:val="1"/>
    <w:link w:val="af0"/>
    <w:rPr>
      <w:b/>
      <w:caps/>
      <w:sz w:val="40"/>
    </w:rPr>
  </w:style>
  <w:style w:type="character" w:customStyle="1" w:styleId="40">
    <w:name w:val="Заголовок 4 Знак"/>
    <w:basedOn w:val="1"/>
    <w:link w:val="4"/>
    <w:rPr>
      <w:b/>
      <w:sz w:val="28"/>
    </w:rPr>
  </w:style>
  <w:style w:type="character" w:customStyle="1" w:styleId="20">
    <w:name w:val="Заголовок 2 Знак"/>
    <w:basedOn w:val="1"/>
    <w:link w:val="2"/>
    <w:rPr>
      <w:b/>
      <w:sz w:val="2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5305</Words>
  <Characters>30239</Characters>
  <Application>Microsoft Office Word</Application>
  <DocSecurity>0</DocSecurity>
  <Lines>251</Lines>
  <Paragraphs>70</Paragraphs>
  <ScaleCrop>false</ScaleCrop>
  <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Экономика-1</dc:creator>
  <cp:lastModifiedBy>Экономика</cp:lastModifiedBy>
  <cp:revision>2</cp:revision>
  <dcterms:created xsi:type="dcterms:W3CDTF">2025-09-25T11:05:00Z</dcterms:created>
  <dcterms:modified xsi:type="dcterms:W3CDTF">2025-09-25T11:05:00Z</dcterms:modified>
</cp:coreProperties>
</file>