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5000000">
      <w:pPr>
        <w:widowControl w:val="0"/>
        <w:ind/>
        <w:jc w:val="center"/>
        <w:rPr>
          <w:rFonts w:ascii="XO Thames" w:hAnsi="XO Thames"/>
          <w:b w:val="1"/>
          <w:sz w:val="28"/>
        </w:rPr>
      </w:pPr>
    </w:p>
    <w:p w14:paraId="06000000">
      <w:pPr>
        <w:widowControl w:val="0"/>
        <w:ind/>
        <w:jc w:val="center"/>
        <w:rPr>
          <w:rFonts w:ascii="XO Thames" w:hAnsi="XO Thames"/>
          <w:b w:val="1"/>
          <w:sz w:val="28"/>
        </w:rPr>
      </w:pPr>
      <w:r>
        <w:rPr>
          <w:rFonts w:ascii="XO Thames" w:hAnsi="XO Thames"/>
          <w:b w:val="1"/>
          <w:sz w:val="28"/>
        </w:rPr>
        <w:t>Договор № А___-2025</w:t>
      </w:r>
    </w:p>
    <w:p w14:paraId="07000000">
      <w:pPr>
        <w:widowControl w:val="0"/>
        <w:ind/>
        <w:jc w:val="center"/>
        <w:rPr>
          <w:rFonts w:ascii="XO Thames" w:hAnsi="XO Thames"/>
          <w:b w:val="1"/>
          <w:sz w:val="28"/>
        </w:rPr>
      </w:pPr>
      <w:r>
        <w:rPr>
          <w:rFonts w:ascii="XO Thames" w:hAnsi="XO Thames"/>
          <w:b w:val="1"/>
          <w:sz w:val="28"/>
        </w:rPr>
        <w:t>аренды земельного участка, находящегося в муниципальной собственности муниципального образования Кашинский муниципальный округ Тверской области, заключенный по результатам электронного аукциона</w:t>
      </w:r>
    </w:p>
    <w:p w14:paraId="08000000">
      <w:pPr>
        <w:widowControl w:val="0"/>
        <w:ind/>
        <w:jc w:val="center"/>
        <w:rPr>
          <w:rFonts w:ascii="XO Thames" w:hAnsi="XO Thames"/>
          <w:b w:val="1"/>
          <w:sz w:val="28"/>
        </w:rPr>
      </w:pPr>
    </w:p>
    <w:p w14:paraId="09000000">
      <w:pPr>
        <w:widowControl w:val="0"/>
        <w:ind/>
        <w:jc w:val="both"/>
        <w:rPr>
          <w:rFonts w:ascii="XO Thames" w:hAnsi="XO Thames"/>
          <w:sz w:val="28"/>
        </w:rPr>
      </w:pPr>
      <w:r>
        <w:rPr>
          <w:rFonts w:ascii="XO Thames" w:hAnsi="XO Thames"/>
          <w:sz w:val="28"/>
        </w:rPr>
        <w:t xml:space="preserve">город Кашин </w:t>
      </w:r>
    </w:p>
    <w:p w14:paraId="0A000000">
      <w:pPr>
        <w:widowControl w:val="0"/>
        <w:ind/>
        <w:jc w:val="both"/>
        <w:rPr>
          <w:rFonts w:ascii="XO Thames" w:hAnsi="XO Thames"/>
          <w:sz w:val="28"/>
        </w:rPr>
      </w:pPr>
      <w:r>
        <w:rPr>
          <w:rFonts w:ascii="XO Thames" w:hAnsi="XO Thames"/>
          <w:sz w:val="28"/>
        </w:rPr>
        <w:t xml:space="preserve">Тверской области                                                                       </w:t>
      </w:r>
      <w:r>
        <w:rPr>
          <w:rFonts w:ascii="XO Thames" w:hAnsi="XO Thames"/>
          <w:b w:val="1"/>
          <w:sz w:val="28"/>
        </w:rPr>
        <w:t>_____________</w:t>
      </w:r>
      <w:r>
        <w:rPr>
          <w:rFonts w:ascii="XO Thames" w:hAnsi="XO Thames"/>
          <w:sz w:val="28"/>
        </w:rPr>
        <w:t xml:space="preserve"> 2025 года </w:t>
      </w:r>
    </w:p>
    <w:p w14:paraId="0B000000">
      <w:pPr>
        <w:widowControl w:val="0"/>
        <w:ind/>
        <w:jc w:val="both"/>
        <w:rPr>
          <w:rFonts w:ascii="XO Thames" w:hAnsi="XO Thames"/>
          <w:sz w:val="28"/>
        </w:rPr>
      </w:pPr>
    </w:p>
    <w:p w14:paraId="0C000000">
      <w:pPr>
        <w:widowControl w:val="0"/>
        <w:ind w:firstLine="708" w:left="0"/>
        <w:jc w:val="both"/>
        <w:rPr>
          <w:rFonts w:ascii="XO Thames" w:hAnsi="XO Thames"/>
          <w:sz w:val="28"/>
        </w:rPr>
      </w:pPr>
      <w:r>
        <w:rPr>
          <w:rFonts w:ascii="XO Thames" w:hAnsi="XO Thames"/>
          <w:sz w:val="28"/>
        </w:rPr>
        <w:t xml:space="preserve">В соответствии с </w:t>
      </w:r>
      <w:r>
        <w:rPr>
          <w:rFonts w:ascii="XO Thames" w:hAnsi="XO Thames"/>
          <w:sz w:val="28"/>
        </w:rPr>
        <w:t xml:space="preserve"> пунктом 1 статьи 39.6 Земельного кодекса Российской Федерации </w:t>
      </w:r>
      <w:r>
        <w:rPr>
          <w:rFonts w:ascii="XO Thames" w:hAnsi="XO Thames"/>
          <w:b w:val="1"/>
          <w:sz w:val="28"/>
        </w:rPr>
        <w:t xml:space="preserve">Комитет по управлению имуществом Администрации </w:t>
      </w:r>
      <w:r>
        <w:rPr>
          <w:rFonts w:ascii="XO Thames" w:hAnsi="XO Thames"/>
          <w:b w:val="1"/>
          <w:sz w:val="28"/>
        </w:rPr>
        <w:t>Кашинского</w:t>
      </w:r>
      <w:r>
        <w:rPr>
          <w:rFonts w:ascii="XO Thames" w:hAnsi="XO Thames"/>
          <w:b w:val="1"/>
          <w:sz w:val="28"/>
        </w:rPr>
        <w:t xml:space="preserve"> муниципального округа Тверской области</w:t>
      </w:r>
      <w:r>
        <w:rPr>
          <w:rFonts w:ascii="XO Thames" w:hAnsi="XO Thames"/>
          <w:sz w:val="28"/>
        </w:rPr>
        <w:t xml:space="preserve">, действующий от имени муниципального образования </w:t>
      </w:r>
      <w:r>
        <w:rPr>
          <w:rFonts w:ascii="XO Thames" w:hAnsi="XO Thames"/>
          <w:sz w:val="28"/>
        </w:rPr>
        <w:t>Кашинский</w:t>
      </w:r>
      <w:r>
        <w:rPr>
          <w:rFonts w:ascii="XO Thames" w:hAnsi="XO Thames"/>
          <w:sz w:val="28"/>
        </w:rPr>
        <w:t xml:space="preserve"> муниципальный округ Тверской области, именуемый в дальнейшем «Арендодатель», в лице председателя Комитета по управлению имуществом Администрации </w:t>
      </w:r>
      <w:r>
        <w:rPr>
          <w:rFonts w:ascii="XO Thames" w:hAnsi="XO Thames"/>
          <w:sz w:val="28"/>
        </w:rPr>
        <w:t>Кашинского</w:t>
      </w:r>
      <w:r>
        <w:rPr>
          <w:rFonts w:ascii="XO Thames" w:hAnsi="XO Thames"/>
          <w:sz w:val="28"/>
        </w:rPr>
        <w:t xml:space="preserve"> муниципального округа Тверской области, </w:t>
      </w:r>
      <w:r>
        <w:rPr>
          <w:rFonts w:ascii="XO Thames" w:hAnsi="XO Thames"/>
          <w:sz w:val="28"/>
        </w:rPr>
        <w:t>Стионовой</w:t>
      </w:r>
      <w:r>
        <w:rPr>
          <w:rFonts w:ascii="XO Thames" w:hAnsi="XO Thames"/>
          <w:sz w:val="28"/>
        </w:rPr>
        <w:t xml:space="preserve"> Ольги Алексеевны, действующего на основании Положения о Комитете по управлению имуществом Администрации муниципального округа Тверской области, утвержденного решением </w:t>
      </w:r>
      <w:r>
        <w:rPr>
          <w:rFonts w:ascii="XO Thames" w:hAnsi="XO Thames"/>
          <w:sz w:val="28"/>
        </w:rPr>
        <w:t>Кашинской</w:t>
      </w:r>
      <w:r>
        <w:rPr>
          <w:rFonts w:ascii="XO Thames" w:hAnsi="XO Thames"/>
          <w:sz w:val="28"/>
        </w:rPr>
        <w:t xml:space="preserve"> городской Думы от 27.12.2024  №111, с одной стороны,</w:t>
      </w:r>
      <w:r>
        <w:rPr>
          <w:rFonts w:ascii="XO Thames" w:hAnsi="XO Thames"/>
          <w:sz w:val="28"/>
        </w:rPr>
        <w:t>, именуемый в дальнейшем  «Арендодатель», и</w:t>
      </w:r>
      <w:r>
        <w:rPr>
          <w:rFonts w:ascii="XO Thames" w:hAnsi="XO Thames"/>
          <w:b w:val="1"/>
          <w:sz w:val="28"/>
        </w:rPr>
        <w:t xml:space="preserve"> _______________________________________________</w:t>
      </w:r>
      <w:r>
        <w:rPr>
          <w:rFonts w:ascii="XO Thames" w:hAnsi="XO Thames"/>
          <w:sz w:val="28"/>
        </w:rPr>
        <w:t>,</w:t>
      </w:r>
      <w:r>
        <w:rPr>
          <w:rFonts w:ascii="XO Thames" w:hAnsi="XO Thames"/>
          <w:sz w:val="28"/>
        </w:rPr>
        <w:t xml:space="preserve"> именуемое в дальнейшем «Арендатор», и именуемые в дальнейшем «Стороны», заключили  настоящий договор (далее - Договор) о нижеследующ</w:t>
      </w:r>
      <w:r>
        <w:rPr>
          <w:rFonts w:ascii="XO Thames" w:hAnsi="XO Thames"/>
          <w:sz w:val="28"/>
        </w:rPr>
        <w:t>ем:</w:t>
      </w:r>
    </w:p>
    <w:p w14:paraId="0D000000">
      <w:pPr>
        <w:widowControl w:val="0"/>
        <w:ind/>
        <w:jc w:val="both"/>
        <w:rPr>
          <w:rFonts w:ascii="XO Thames" w:hAnsi="XO Thames"/>
          <w:sz w:val="28"/>
        </w:rPr>
      </w:pPr>
    </w:p>
    <w:p w14:paraId="0E000000">
      <w:pPr>
        <w:widowControl w:val="0"/>
        <w:ind/>
        <w:jc w:val="center"/>
        <w:rPr>
          <w:rFonts w:ascii="XO Thames" w:hAnsi="XO Thames"/>
          <w:b w:val="1"/>
          <w:sz w:val="28"/>
        </w:rPr>
      </w:pPr>
      <w:r>
        <w:rPr>
          <w:rFonts w:ascii="XO Thames" w:hAnsi="XO Thames"/>
          <w:b w:val="1"/>
          <w:sz w:val="28"/>
        </w:rPr>
        <w:t>1. Предмет Договора</w:t>
      </w:r>
    </w:p>
    <w:p w14:paraId="0F000000">
      <w:pPr>
        <w:widowControl w:val="0"/>
        <w:ind/>
        <w:jc w:val="center"/>
        <w:rPr>
          <w:rFonts w:ascii="XO Thames" w:hAnsi="XO Thames"/>
          <w:b w:val="1"/>
          <w:sz w:val="28"/>
        </w:rPr>
      </w:pPr>
    </w:p>
    <w:p w14:paraId="10000000">
      <w:pPr>
        <w:widowControl w:val="0"/>
        <w:ind w:firstLine="708" w:left="0"/>
        <w:jc w:val="both"/>
        <w:rPr>
          <w:rFonts w:ascii="XO Thames" w:hAnsi="XO Thames"/>
          <w:sz w:val="28"/>
        </w:rPr>
      </w:pPr>
      <w:r>
        <w:rPr>
          <w:rFonts w:ascii="XO Thames" w:hAnsi="XO Thames"/>
          <w:sz w:val="28"/>
        </w:rPr>
        <w:t>1.1. </w:t>
      </w:r>
      <w:r>
        <w:rPr>
          <w:rFonts w:ascii="XO Thames" w:hAnsi="XO Thames"/>
          <w:sz w:val="28"/>
        </w:rPr>
        <w:t>Арендо</w:t>
      </w:r>
      <w:r>
        <w:rPr>
          <w:rStyle w:val="Style_2_ch"/>
          <w:rFonts w:ascii="XO Thames" w:hAnsi="XO Thames"/>
          <w:sz w:val="28"/>
        </w:rPr>
        <w:t>датель предоставляет, а Арендатор принимает в аренду за плату  земельный участок</w:t>
      </w:r>
      <w:r>
        <w:rPr>
          <w:rStyle w:val="Style_2_ch"/>
          <w:rFonts w:ascii="XO Thames" w:hAnsi="XO Thames"/>
          <w:sz w:val="28"/>
        </w:rPr>
        <w:t xml:space="preserve"> с кадастровым номером </w:t>
      </w:r>
      <w:r>
        <w:rPr>
          <w:rStyle w:val="Style_2_ch"/>
          <w:rFonts w:ascii="XO Thames" w:hAnsi="XO Thames"/>
          <w:sz w:val="28"/>
        </w:rPr>
        <w:t>_________________</w:t>
      </w:r>
      <w:r>
        <w:rPr>
          <w:rFonts w:ascii="XO Thames" w:hAnsi="XO Thames"/>
          <w:sz w:val="28"/>
        </w:rPr>
        <w:t xml:space="preserve">, находящийся в муниципальной собственности муниципального образования </w:t>
      </w:r>
      <w:r>
        <w:rPr>
          <w:rFonts w:ascii="XO Thames" w:hAnsi="XO Thames"/>
          <w:sz w:val="28"/>
        </w:rPr>
        <w:t>Кашинский</w:t>
      </w:r>
      <w:r>
        <w:rPr>
          <w:rFonts w:ascii="XO Thames" w:hAnsi="XO Thames"/>
          <w:sz w:val="28"/>
        </w:rPr>
        <w:t xml:space="preserve"> муниципальный округ Тверской области, категория земель - земли сельскохозяйственного назначения, вид разрешенного использования — для сельскохозяйственного использования, адрес (местоположение): _______________.</w:t>
      </w:r>
    </w:p>
    <w:p w14:paraId="11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 xml:space="preserve">1.2. Границы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которая является неотъемлемой частью </w:t>
      </w:r>
      <w:r>
        <w:rPr>
          <w:rFonts w:ascii="XO Thames" w:hAnsi="XO Thames"/>
          <w:color w:themeColor="text1" w:val="000000"/>
          <w:sz w:val="28"/>
        </w:rPr>
        <w:t>настоящего Договора.</w:t>
      </w:r>
    </w:p>
    <w:p w14:paraId="12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На участке  строения отсутствуют</w:t>
      </w:r>
      <w:r>
        <w:rPr>
          <w:rStyle w:val="Style_2_ch"/>
          <w:rFonts w:ascii="XO Thames" w:hAnsi="XO Thames"/>
          <w:color w:themeColor="text1" w:val="000000"/>
          <w:sz w:val="28"/>
        </w:rPr>
        <w:t>.</w:t>
      </w:r>
    </w:p>
    <w:p w14:paraId="13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1.3. Указанный в пункте 1.1 настоящего Договора Участок считается переданным Арендатору с момента подписания акта приема-передачи земельного участка (приложение №1 к договору) обеими Сторонами.</w:t>
      </w:r>
      <w:r>
        <w:rPr>
          <w:rFonts w:ascii="XO Thames" w:hAnsi="XO Thames"/>
          <w:sz w:val="28"/>
        </w:rPr>
        <w:tab/>
      </w:r>
    </w:p>
    <w:p w14:paraId="14000000">
      <w:pPr>
        <w:widowControl w:val="1"/>
        <w:tabs>
          <w:tab w:leader="none" w:pos="0" w:val="left"/>
        </w:tabs>
        <w:spacing w:after="0" w:line="240" w:lineRule="auto"/>
        <w:ind w:firstLine="709"/>
        <w:jc w:val="both"/>
        <w:rPr>
          <w:rFonts w:ascii="XO Thames" w:hAnsi="XO Thames"/>
          <w:sz w:val="28"/>
        </w:rPr>
      </w:pPr>
      <w:r>
        <w:rPr>
          <w:rFonts w:ascii="XO Thames" w:hAnsi="XO Thames"/>
          <w:sz w:val="28"/>
        </w:rPr>
        <w:t>1.4. Фактическое состояние земельного участка соответствует условиям Договора, целевому назначению Участка и известно Арендатору.</w:t>
      </w:r>
    </w:p>
    <w:p w14:paraId="15000000">
      <w:pPr>
        <w:widowControl w:val="0"/>
        <w:ind w:firstLine="708" w:left="0"/>
        <w:jc w:val="both"/>
        <w:rPr>
          <w:rFonts w:ascii="XO Thames" w:hAnsi="XO Thames"/>
          <w:sz w:val="28"/>
        </w:rPr>
      </w:pPr>
      <w:r>
        <w:rPr>
          <w:rFonts w:ascii="XO Thames" w:hAnsi="XO Thames"/>
          <w:sz w:val="28"/>
        </w:rPr>
        <w:t>1.5. Обременения земельного участка и ограничения его использования: нет.</w:t>
      </w:r>
    </w:p>
    <w:p w14:paraId="16000000">
      <w:pPr>
        <w:widowControl w:val="0"/>
        <w:ind/>
        <w:jc w:val="center"/>
        <w:rPr>
          <w:rFonts w:ascii="XO Thames" w:hAnsi="XO Thames"/>
          <w:b w:val="1"/>
          <w:sz w:val="28"/>
        </w:rPr>
      </w:pPr>
    </w:p>
    <w:p w14:paraId="17000000">
      <w:pPr>
        <w:widowControl w:val="0"/>
        <w:spacing w:after="0" w:line="240" w:lineRule="auto"/>
        <w:ind/>
        <w:jc w:val="center"/>
        <w:outlineLvl w:val="0"/>
        <w:rPr>
          <w:rFonts w:ascii="XO Thames" w:hAnsi="XO Thames"/>
          <w:b w:val="1"/>
          <w:color w:themeColor="text1" w:val="000000"/>
          <w:sz w:val="28"/>
        </w:rPr>
      </w:pPr>
      <w:r>
        <w:rPr>
          <w:rFonts w:ascii="XO Thames" w:hAnsi="XO Thames"/>
          <w:b w:val="1"/>
          <w:sz w:val="28"/>
        </w:rPr>
        <w:tab/>
      </w:r>
      <w:r>
        <w:rPr>
          <w:rFonts w:ascii="XO Thames" w:hAnsi="XO Thames"/>
          <w:b w:val="1"/>
          <w:color w:themeColor="text1" w:val="000000"/>
          <w:sz w:val="28"/>
        </w:rPr>
        <w:t>2. Арендная плата</w:t>
      </w:r>
    </w:p>
    <w:p w14:paraId="18000000">
      <w:pPr>
        <w:widowControl w:val="0"/>
        <w:spacing w:after="0" w:line="240" w:lineRule="auto"/>
        <w:ind/>
        <w:jc w:val="center"/>
        <w:outlineLvl w:val="0"/>
        <w:rPr>
          <w:rFonts w:ascii="XO Thames" w:hAnsi="XO Thames"/>
          <w:b w:val="1"/>
          <w:color w:themeColor="text1" w:val="000000"/>
          <w:sz w:val="28"/>
        </w:rPr>
      </w:pPr>
    </w:p>
    <w:p w14:paraId="19000000">
      <w:pPr>
        <w:widowControl w:val="1"/>
        <w:spacing w:after="0" w:line="240" w:lineRule="auto"/>
        <w:ind w:firstLine="708"/>
        <w:jc w:val="both"/>
        <w:rPr>
          <w:rFonts w:ascii="XO Thames" w:hAnsi="XO Thames"/>
          <w:sz w:val="28"/>
        </w:rPr>
      </w:pPr>
      <w:r>
        <w:rPr>
          <w:rFonts w:ascii="XO Thames" w:hAnsi="XO Thames"/>
          <w:color w:themeColor="text1" w:val="000000"/>
          <w:sz w:val="28"/>
        </w:rPr>
        <w:t>2.1. Ежегодная арендная плата</w:t>
      </w:r>
      <w:r>
        <w:rPr>
          <w:rFonts w:ascii="XO Thames" w:hAnsi="XO Thames"/>
          <w:color w:themeColor="text1" w:val="000000"/>
          <w:sz w:val="28"/>
        </w:rPr>
        <w:t xml:space="preserve"> составляет </w:t>
      </w:r>
      <w:r>
        <w:rPr>
          <w:rFonts w:ascii="XO Thames" w:hAnsi="XO Thames"/>
          <w:color w:themeColor="text1" w:val="000000"/>
          <w:sz w:val="28"/>
        </w:rPr>
        <w:t>_________</w:t>
      </w:r>
    </w:p>
    <w:p w14:paraId="1A000000">
      <w:pPr>
        <w:widowControl w:val="1"/>
        <w:spacing w:after="0" w:line="240" w:lineRule="auto"/>
        <w:ind w:firstLine="708"/>
        <w:jc w:val="both"/>
        <w:rPr>
          <w:rFonts w:ascii="XO Thames" w:hAnsi="XO Thames"/>
          <w:sz w:val="28"/>
        </w:rPr>
      </w:pPr>
      <w:r>
        <w:rPr>
          <w:rFonts w:ascii="XO Thames" w:hAnsi="XO Thames"/>
          <w:color w:themeColor="text1" w:val="000000"/>
          <w:sz w:val="28"/>
        </w:rPr>
        <w:t>2.2. А</w:t>
      </w:r>
      <w:r>
        <w:rPr>
          <w:rFonts w:ascii="XO Thames" w:hAnsi="XO Thames"/>
          <w:sz w:val="28"/>
        </w:rPr>
        <w:t xml:space="preserve">рендная плата за земельный участок вносится Арендатором </w:t>
      </w:r>
      <w:r>
        <w:rPr>
          <w:rFonts w:ascii="XO Thames" w:hAnsi="XO Thames"/>
          <w:sz w:val="28"/>
        </w:rPr>
        <w:t>ежеквартально  равными</w:t>
      </w:r>
      <w:r>
        <w:rPr>
          <w:rFonts w:ascii="XO Thames" w:hAnsi="XO Thames"/>
          <w:sz w:val="28"/>
        </w:rPr>
        <w:t xml:space="preserve"> долями по ¼ от суммы годового платежа не позднее 15.04, 15.07 и 15.10  путем перечисления денежных средств по следующим реквизитам: </w:t>
      </w:r>
    </w:p>
    <w:p w14:paraId="1B000000">
      <w:pPr>
        <w:widowControl w:val="1"/>
        <w:spacing w:after="0" w:line="240" w:lineRule="auto"/>
        <w:ind w:firstLine="709"/>
        <w:jc w:val="both"/>
        <w:outlineLvl w:val="1"/>
        <w:rPr>
          <w:rFonts w:ascii="XO Thames" w:hAnsi="XO Thames"/>
          <w:sz w:val="28"/>
        </w:rPr>
      </w:pPr>
      <w:r>
        <w:rPr>
          <w:rFonts w:ascii="XO Thames" w:hAnsi="XO Thames"/>
          <w:b w:val="1"/>
          <w:sz w:val="28"/>
        </w:rPr>
        <w:t xml:space="preserve">получатель – УФК по Тверской области г. Тверь (Комитет по управлению имуществом Администрации </w:t>
      </w:r>
      <w:r>
        <w:rPr>
          <w:rFonts w:ascii="XO Thames" w:hAnsi="XO Thames"/>
          <w:b w:val="1"/>
          <w:sz w:val="28"/>
        </w:rPr>
        <w:t>Кашинского</w:t>
      </w:r>
      <w:r>
        <w:rPr>
          <w:rFonts w:ascii="XO Thames" w:hAnsi="XO Thames"/>
          <w:b w:val="1"/>
          <w:sz w:val="28"/>
        </w:rPr>
        <w:t xml:space="preserve"> муниципального округа Тверской области, л/с № 04363D24540), р./с 03100643000000013600, К/</w:t>
      </w:r>
      <w:r>
        <w:rPr>
          <w:rFonts w:ascii="XO Thames" w:hAnsi="XO Thames"/>
          <w:b w:val="1"/>
          <w:sz w:val="28"/>
        </w:rPr>
        <w:t>сч</w:t>
      </w:r>
      <w:r>
        <w:rPr>
          <w:rFonts w:ascii="XO Thames" w:hAnsi="XO Thames"/>
          <w:b w:val="1"/>
          <w:sz w:val="28"/>
        </w:rPr>
        <w:t xml:space="preserve"> 40102810545370000029, БИК 012809106, ИНН 6909007325, КПП 690901001, банк получателя: Отделение Тверь Банка России, </w:t>
      </w:r>
      <w:r>
        <w:rPr>
          <w:rFonts w:ascii="XO Thames" w:hAnsi="XO Thames"/>
          <w:b w:val="1"/>
          <w:sz w:val="28"/>
        </w:rPr>
        <w:t>кор</w:t>
      </w:r>
      <w:r>
        <w:rPr>
          <w:rFonts w:ascii="XO Thames" w:hAnsi="XO Thames"/>
          <w:b w:val="1"/>
          <w:sz w:val="28"/>
        </w:rPr>
        <w:t xml:space="preserve">. счет 40102810545370000029, </w:t>
      </w:r>
      <w:r>
        <w:rPr>
          <w:rStyle w:val="Style_2_ch"/>
          <w:rFonts w:ascii="XO Thames" w:hAnsi="XO Thames"/>
          <w:sz w:val="28"/>
        </w:rPr>
        <w:t>КБК 80611105024140000120, ОКТМО 28524000.</w:t>
      </w:r>
    </w:p>
    <w:p w14:paraId="1C000000">
      <w:pPr>
        <w:widowControl w:val="0"/>
        <w:ind w:firstLine="720" w:left="0"/>
        <w:jc w:val="both"/>
        <w:rPr>
          <w:rFonts w:ascii="XO Thames" w:hAnsi="XO Thames"/>
          <w:sz w:val="28"/>
        </w:rPr>
      </w:pPr>
      <w:r>
        <w:rPr>
          <w:rStyle w:val="Style_2_ch"/>
          <w:rFonts w:ascii="XO Thames" w:hAnsi="XO Thames"/>
          <w:sz w:val="28"/>
        </w:rPr>
        <w:t xml:space="preserve">2.3. Размер арендной </w:t>
      </w:r>
      <w:r>
        <w:rPr>
          <w:rStyle w:val="Style_2_ch"/>
          <w:rFonts w:ascii="XO Thames" w:hAnsi="XO Thames"/>
          <w:sz w:val="28"/>
        </w:rPr>
        <w:t>платы пересмотру не полежит и действует на все время действия договора</w:t>
      </w:r>
      <w:r>
        <w:rPr>
          <w:rStyle w:val="Style_2_ch"/>
          <w:rFonts w:ascii="XO Thames" w:hAnsi="XO Thames"/>
          <w:sz w:val="28"/>
        </w:rPr>
        <w:t>.</w:t>
      </w:r>
    </w:p>
    <w:p w14:paraId="1D000000">
      <w:pPr>
        <w:widowControl w:val="0"/>
        <w:ind w:firstLine="708" w:left="0"/>
        <w:jc w:val="both"/>
        <w:rPr>
          <w:rFonts w:ascii="XO Thames" w:hAnsi="XO Thames"/>
          <w:sz w:val="28"/>
        </w:rPr>
      </w:pPr>
      <w:r>
        <w:rPr>
          <w:rStyle w:val="Style_2_ch"/>
          <w:rFonts w:ascii="XO Thames" w:hAnsi="XO Thames"/>
          <w:sz w:val="28"/>
        </w:rPr>
        <w:t>2.4. Арендатор обязан ежегодно до внесения первого арендного платежа в текущем году уточнять у Арендодателя реквизиты, на которые перечисляется арендная плата.</w:t>
      </w:r>
    </w:p>
    <w:p w14:paraId="1E000000">
      <w:pPr>
        <w:widowControl w:val="0"/>
        <w:ind w:firstLine="708" w:left="0"/>
        <w:jc w:val="both"/>
        <w:rPr>
          <w:rFonts w:ascii="XO Thames" w:hAnsi="XO Thames"/>
          <w:sz w:val="28"/>
        </w:rPr>
      </w:pPr>
      <w:r>
        <w:rPr>
          <w:rStyle w:val="Style_2_ch"/>
          <w:rFonts w:ascii="XO Thames" w:hAnsi="XO Thames"/>
          <w:sz w:val="28"/>
        </w:rPr>
        <w:t xml:space="preserve">2.5. Арендная плата начисляется с </w:t>
      </w:r>
      <w:r>
        <w:rPr>
          <w:rStyle w:val="Style_2_ch"/>
          <w:rFonts w:ascii="XO Thames" w:hAnsi="XO Thames"/>
          <w:sz w:val="28"/>
        </w:rPr>
        <w:t>месяца, следующего за месяцем подписания настоящего Договора. При продлении или изменении условий Договора арендная плата начисляется с месяца, следующего за месяцем, с которого продлен договор или с которого в него внесены изменения.</w:t>
      </w:r>
      <w:r>
        <w:rPr>
          <w:rStyle w:val="Style_2_ch"/>
          <w:rFonts w:ascii="XO Thames" w:hAnsi="XO Thames"/>
          <w:sz w:val="28"/>
        </w:rPr>
        <w:t xml:space="preserve"> </w:t>
      </w:r>
    </w:p>
    <w:p w14:paraId="1F000000">
      <w:pPr>
        <w:widowControl w:val="0"/>
        <w:ind w:firstLine="708" w:left="0"/>
        <w:jc w:val="both"/>
        <w:rPr>
          <w:rFonts w:ascii="XO Thames" w:hAnsi="XO Thames"/>
          <w:sz w:val="28"/>
        </w:rPr>
      </w:pPr>
      <w:r>
        <w:rPr>
          <w:rStyle w:val="Style_2_ch"/>
          <w:rFonts w:ascii="XO Thames" w:hAnsi="XO Thames"/>
          <w:sz w:val="28"/>
        </w:rPr>
        <w:t>2.6. При заключении нового Договора Арендатор возмещает Арендодателю сумму, эквивалентную размеру арендной платы за весь срок фактического использования земельного участк</w:t>
      </w:r>
      <w:r>
        <w:rPr>
          <w:rStyle w:val="Style_2_ch"/>
          <w:rFonts w:ascii="XO Thames" w:hAnsi="XO Thames"/>
          <w:sz w:val="28"/>
        </w:rPr>
        <w:t>а после окончания предыдущего договора аренды.</w:t>
      </w:r>
    </w:p>
    <w:p w14:paraId="20000000">
      <w:pPr>
        <w:widowControl w:val="1"/>
        <w:tabs>
          <w:tab w:leader="none" w:pos="0" w:val="left"/>
          <w:tab w:leader="none" w:pos="709" w:val="left"/>
        </w:tabs>
        <w:spacing w:after="0" w:line="240" w:lineRule="auto"/>
        <w:ind/>
        <w:jc w:val="both"/>
        <w:rPr>
          <w:rFonts w:ascii="XO Thames" w:hAnsi="XO Thames"/>
          <w:sz w:val="28"/>
        </w:rPr>
      </w:pPr>
      <w:r>
        <w:rPr>
          <w:rStyle w:val="Style_2_ch"/>
          <w:rFonts w:ascii="XO Thames" w:hAnsi="XO Thames"/>
          <w:sz w:val="28"/>
        </w:rPr>
        <w:tab/>
      </w:r>
      <w:r>
        <w:rPr>
          <w:rStyle w:val="Style_2_ch"/>
          <w:rFonts w:ascii="XO Thames" w:hAnsi="XO Thames"/>
          <w:sz w:val="28"/>
        </w:rPr>
        <w:t>2</w:t>
      </w:r>
      <w:r>
        <w:rPr>
          <w:rStyle w:val="Style_2_ch"/>
          <w:rFonts w:ascii="XO Thames" w:hAnsi="XO Thames"/>
          <w:sz w:val="28"/>
        </w:rPr>
        <w:t>.7. Неиспользование Участка Арендатором не освобождает его от обязанности по внесению арендной платы.</w:t>
      </w:r>
    </w:p>
    <w:p w14:paraId="21000000">
      <w:pPr>
        <w:widowControl w:val="1"/>
        <w:tabs>
          <w:tab w:leader="none" w:pos="0" w:val="left"/>
          <w:tab w:leader="none" w:pos="709" w:val="left"/>
        </w:tabs>
        <w:spacing w:after="0" w:line="240" w:lineRule="auto"/>
        <w:ind/>
        <w:jc w:val="both"/>
        <w:rPr>
          <w:rFonts w:ascii="XO Thames" w:hAnsi="XO Thames"/>
          <w:sz w:val="28"/>
        </w:rPr>
      </w:pPr>
      <w:r>
        <w:rPr>
          <w:rStyle w:val="Style_2_ch"/>
          <w:rFonts w:ascii="XO Thames" w:hAnsi="XO Thames"/>
          <w:sz w:val="28"/>
        </w:rPr>
        <w:tab/>
      </w:r>
      <w:r>
        <w:rPr>
          <w:rStyle w:val="Style_2_ch"/>
          <w:rFonts w:ascii="XO Thames" w:hAnsi="XO Thames"/>
          <w:sz w:val="28"/>
        </w:rPr>
        <w:t xml:space="preserve">2.8. При расторжении настоящего Договора исчисление арендной платы прекращается с месяца, следующего за месяцем, в течение которого осуществлено прекращение обязательств по Договору. При прекращении обязательств по настоящему Договору по основаниям, указанным в статье 413 Гражданского кодекса Российской Федерации, исчисление арендной платы прекращается с </w:t>
      </w:r>
      <w:r>
        <w:rPr>
          <w:rFonts w:ascii="XO Thames" w:hAnsi="XO Thames"/>
          <w:sz w:val="28"/>
        </w:rPr>
        <w:t>месяца, следующего за месяцем государственной регистрации права собственности на Участок.</w:t>
      </w:r>
    </w:p>
    <w:p w14:paraId="22000000">
      <w:pPr>
        <w:widowControl w:val="1"/>
        <w:tabs>
          <w:tab w:leader="none" w:pos="0" w:val="left"/>
          <w:tab w:leader="none" w:pos="709" w:val="left"/>
        </w:tabs>
        <w:spacing w:after="0" w:line="240" w:lineRule="auto"/>
        <w:ind/>
        <w:jc w:val="both"/>
        <w:rPr>
          <w:rFonts w:ascii="XO Thames" w:hAnsi="XO Thames"/>
          <w:sz w:val="28"/>
        </w:rPr>
      </w:pPr>
      <w:r>
        <w:rPr>
          <w:rFonts w:ascii="XO Thames" w:hAnsi="XO Thames"/>
          <w:sz w:val="28"/>
        </w:rPr>
        <w:tab/>
      </w:r>
      <w:r>
        <w:rPr>
          <w:rFonts w:ascii="XO Thames" w:hAnsi="XO Thames"/>
          <w:sz w:val="28"/>
        </w:rPr>
        <w:t>2.9. Датой оплаты считается дата зачисления средств на расчетный счет Арендодателя по реквизитам, указанным в расчете арендной платы на текущий год.</w:t>
      </w:r>
    </w:p>
    <w:p w14:paraId="23000000">
      <w:pPr>
        <w:widowControl w:val="1"/>
        <w:tabs>
          <w:tab w:leader="none" w:pos="0" w:val="left"/>
          <w:tab w:leader="none" w:pos="709" w:val="left"/>
        </w:tabs>
        <w:spacing w:after="0" w:line="240" w:lineRule="auto"/>
        <w:ind/>
        <w:jc w:val="both"/>
        <w:rPr>
          <w:rFonts w:ascii="XO Thames" w:hAnsi="XO Thames"/>
          <w:sz w:val="28"/>
        </w:rPr>
      </w:pPr>
    </w:p>
    <w:p w14:paraId="24000000">
      <w:pPr>
        <w:widowControl w:val="1"/>
        <w:tabs>
          <w:tab w:leader="none" w:pos="0" w:val="left"/>
          <w:tab w:leader="none" w:pos="709" w:val="left"/>
        </w:tabs>
        <w:spacing w:after="0" w:line="240" w:lineRule="auto"/>
        <w:ind/>
        <w:jc w:val="center"/>
        <w:rPr>
          <w:rFonts w:ascii="XO Thames" w:hAnsi="XO Thames"/>
          <w:sz w:val="28"/>
        </w:rPr>
      </w:pPr>
      <w:r>
        <w:rPr>
          <w:rFonts w:ascii="XO Thames" w:hAnsi="XO Thames"/>
          <w:b w:val="1"/>
          <w:sz w:val="28"/>
        </w:rPr>
        <w:t>3. Права и обязанности Сторон</w:t>
      </w:r>
    </w:p>
    <w:p w14:paraId="25000000">
      <w:pPr>
        <w:widowControl w:val="1"/>
        <w:tabs>
          <w:tab w:leader="none" w:pos="0" w:val="left"/>
          <w:tab w:leader="none" w:pos="709" w:val="left"/>
        </w:tabs>
        <w:spacing w:after="0" w:line="240" w:lineRule="auto"/>
        <w:ind/>
        <w:jc w:val="center"/>
        <w:rPr>
          <w:rFonts w:ascii="XO Thames" w:hAnsi="XO Thames"/>
          <w:b w:val="1"/>
          <w:sz w:val="28"/>
        </w:rPr>
      </w:pPr>
    </w:p>
    <w:p w14:paraId="26000000">
      <w:pPr>
        <w:widowControl w:val="1"/>
        <w:spacing w:after="0" w:line="240" w:lineRule="auto"/>
        <w:ind w:firstLine="708"/>
        <w:jc w:val="both"/>
        <w:rPr>
          <w:rFonts w:ascii="XO Thames" w:hAnsi="XO Thames"/>
          <w:sz w:val="28"/>
        </w:rPr>
      </w:pPr>
      <w:r>
        <w:rPr>
          <w:rFonts w:ascii="XO Thames" w:hAnsi="XO Thames"/>
          <w:sz w:val="28"/>
        </w:rPr>
        <w:t>3.1. Арендодатель имеет право:</w:t>
      </w:r>
    </w:p>
    <w:p w14:paraId="27000000">
      <w:pPr>
        <w:widowControl w:val="1"/>
        <w:spacing w:after="0" w:line="240" w:lineRule="auto"/>
        <w:ind w:firstLine="708"/>
        <w:jc w:val="both"/>
        <w:rPr>
          <w:rFonts w:ascii="XO Thames" w:hAnsi="XO Thames"/>
          <w:sz w:val="28"/>
        </w:rPr>
      </w:pPr>
      <w:r>
        <w:rPr>
          <w:rFonts w:ascii="XO Thames" w:hAnsi="XO Thames"/>
          <w:sz w:val="28"/>
        </w:rPr>
        <w:t xml:space="preserve">3.1.1. Требовать досрочного расторжения Договора при использовании земельного участка не по целевому назначению, а также при использовании способами, приводящими к его порче, при </w:t>
      </w:r>
      <w:r>
        <w:rPr>
          <w:rFonts w:ascii="XO Thames" w:hAnsi="XO Thames"/>
          <w:sz w:val="28"/>
        </w:rPr>
        <w:t>не внесении</w:t>
      </w:r>
      <w:r>
        <w:rPr>
          <w:rFonts w:ascii="XO Thames" w:hAnsi="XO Thames"/>
          <w:sz w:val="28"/>
        </w:rPr>
        <w:t xml:space="preserve"> арендной платы более чем за 6 месяцев, в случае не подписания Арендатором дополнительных соглашений к Договору.</w:t>
      </w:r>
    </w:p>
    <w:p w14:paraId="28000000">
      <w:pPr>
        <w:widowControl w:val="1"/>
        <w:spacing w:after="0" w:line="240" w:lineRule="auto"/>
        <w:ind w:firstLine="708"/>
        <w:jc w:val="both"/>
        <w:rPr>
          <w:rFonts w:ascii="XO Thames" w:hAnsi="XO Thames"/>
          <w:sz w:val="28"/>
        </w:rPr>
      </w:pPr>
      <w:r>
        <w:rPr>
          <w:rFonts w:ascii="XO Thames" w:hAnsi="XO Thames"/>
          <w:sz w:val="28"/>
        </w:rPr>
        <w:t>3.1.2. На беспрепятственный доступ на территорию арендуемого земельного участка с целью его осмотра на предмет соблюдения условий Договора.</w:t>
      </w:r>
    </w:p>
    <w:p w14:paraId="29000000">
      <w:pPr>
        <w:widowControl w:val="1"/>
        <w:spacing w:after="0" w:line="240" w:lineRule="auto"/>
        <w:ind w:firstLine="708"/>
        <w:jc w:val="both"/>
        <w:rPr>
          <w:rFonts w:ascii="XO Thames" w:hAnsi="XO Thames"/>
          <w:sz w:val="28"/>
        </w:rPr>
      </w:pPr>
      <w:r>
        <w:rPr>
          <w:rFonts w:ascii="XO Thames" w:hAnsi="XO Thames"/>
          <w:sz w:val="28"/>
        </w:rPr>
        <w:t>3.1.3.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14:paraId="2A000000">
      <w:pPr>
        <w:widowControl w:val="1"/>
        <w:spacing w:after="0" w:line="240" w:lineRule="auto"/>
        <w:ind w:firstLine="708"/>
        <w:jc w:val="both"/>
        <w:rPr>
          <w:rFonts w:ascii="XO Thames" w:hAnsi="XO Thames"/>
          <w:sz w:val="28"/>
        </w:rPr>
      </w:pPr>
      <w:r>
        <w:rPr>
          <w:rFonts w:ascii="XO Thames" w:hAnsi="XO Thames"/>
          <w:sz w:val="28"/>
        </w:rPr>
        <w:t>3.2. Арендодатель обязан:</w:t>
      </w:r>
    </w:p>
    <w:p w14:paraId="2B000000">
      <w:pPr>
        <w:widowControl w:val="1"/>
        <w:spacing w:after="0" w:line="240" w:lineRule="auto"/>
        <w:ind w:firstLine="708"/>
        <w:jc w:val="both"/>
        <w:rPr>
          <w:rFonts w:ascii="XO Thames" w:hAnsi="XO Thames"/>
          <w:sz w:val="28"/>
        </w:rPr>
      </w:pPr>
      <w:r>
        <w:rPr>
          <w:rFonts w:ascii="XO Thames" w:hAnsi="XO Thames"/>
          <w:sz w:val="28"/>
        </w:rPr>
        <w:t>3.2.1. Выполнять в полном объеме все условия Договора.</w:t>
      </w:r>
    </w:p>
    <w:p w14:paraId="2C000000">
      <w:pPr>
        <w:widowControl w:val="1"/>
        <w:spacing w:after="0" w:line="240" w:lineRule="auto"/>
        <w:ind w:firstLine="708"/>
        <w:jc w:val="both"/>
        <w:rPr>
          <w:rFonts w:ascii="XO Thames" w:hAnsi="XO Thames"/>
          <w:sz w:val="28"/>
        </w:rPr>
      </w:pPr>
      <w:r>
        <w:rPr>
          <w:rFonts w:ascii="XO Thames" w:hAnsi="XO Thames"/>
          <w:sz w:val="28"/>
        </w:rPr>
        <w:t>3.2.2. Передать Арендатору Участок по Акту приема-передачи Участка от Арендодателя к Арендатору в течение трех дней после подписания Договора.</w:t>
      </w:r>
    </w:p>
    <w:p w14:paraId="2D000000">
      <w:pPr>
        <w:widowControl w:val="1"/>
        <w:spacing w:after="0" w:line="240" w:lineRule="auto"/>
        <w:ind w:firstLine="708"/>
        <w:jc w:val="both"/>
        <w:rPr>
          <w:rFonts w:ascii="XO Thames" w:hAnsi="XO Thames"/>
          <w:sz w:val="28"/>
        </w:rPr>
      </w:pPr>
      <w:r>
        <w:rPr>
          <w:rFonts w:ascii="XO Thames" w:hAnsi="XO Thames"/>
          <w:sz w:val="28"/>
        </w:rPr>
        <w:t xml:space="preserve">3.2.3. Письменно в десятидневный срок уведомить Арендатора об изменении номеров счетов для перечисления  арендной платы, указанных в </w:t>
      </w:r>
      <w:r>
        <w:rPr>
          <w:rFonts w:ascii="XO Thames" w:hAnsi="XO Thames"/>
          <w:sz w:val="28"/>
        </w:rPr>
        <w:br/>
      </w:r>
      <w:r>
        <w:rPr>
          <w:rFonts w:ascii="XO Thames" w:hAnsi="XO Thames"/>
          <w:sz w:val="28"/>
        </w:rPr>
        <w:t>п. 2.2 Договора.</w:t>
      </w:r>
    </w:p>
    <w:p w14:paraId="2E000000">
      <w:pPr>
        <w:widowControl w:val="1"/>
        <w:spacing w:after="0" w:line="240" w:lineRule="auto"/>
        <w:ind w:firstLine="708"/>
        <w:jc w:val="both"/>
        <w:rPr>
          <w:rFonts w:ascii="XO Thames" w:hAnsi="XO Thames"/>
          <w:sz w:val="28"/>
        </w:rPr>
      </w:pPr>
      <w:r>
        <w:rPr>
          <w:rFonts w:ascii="XO Thames" w:hAnsi="XO Thames"/>
          <w:sz w:val="28"/>
        </w:rPr>
        <w:t>3.3. Арендатор имеет право:</w:t>
      </w:r>
    </w:p>
    <w:p w14:paraId="2F000000">
      <w:pPr>
        <w:widowControl w:val="1"/>
        <w:spacing w:after="0" w:line="240" w:lineRule="auto"/>
        <w:ind w:firstLine="708"/>
        <w:jc w:val="both"/>
        <w:rPr>
          <w:rFonts w:ascii="XO Thames" w:hAnsi="XO Thames"/>
          <w:sz w:val="28"/>
        </w:rPr>
      </w:pPr>
      <w:r>
        <w:rPr>
          <w:rFonts w:ascii="XO Thames" w:hAnsi="XO Thames"/>
          <w:sz w:val="28"/>
        </w:rPr>
        <w:t>3.3.1. Использовать Участок на условиях, установленных Договором.</w:t>
      </w:r>
    </w:p>
    <w:p w14:paraId="30000000">
      <w:pPr>
        <w:widowControl w:val="1"/>
        <w:spacing w:after="0" w:line="240" w:lineRule="auto"/>
        <w:ind w:firstLine="708"/>
        <w:jc w:val="both"/>
        <w:rPr>
          <w:rFonts w:ascii="XO Thames" w:hAnsi="XO Thames"/>
          <w:sz w:val="28"/>
        </w:rPr>
      </w:pPr>
      <w:r>
        <w:rPr>
          <w:rFonts w:ascii="XO Thames" w:hAnsi="XO Thames"/>
          <w:sz w:val="28"/>
        </w:rPr>
        <w:t>3.3.2.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 направленному Арендодателю не позднее, чем за 1 (один) месяц до истечения срока действия Договора.</w:t>
      </w:r>
    </w:p>
    <w:p w14:paraId="31000000">
      <w:pPr>
        <w:widowControl w:val="1"/>
        <w:spacing w:after="0" w:line="240" w:lineRule="auto"/>
        <w:ind w:firstLine="708"/>
        <w:jc w:val="both"/>
        <w:rPr>
          <w:rFonts w:ascii="XO Thames" w:hAnsi="XO Thames"/>
          <w:sz w:val="28"/>
        </w:rPr>
      </w:pPr>
      <w:r>
        <w:rPr>
          <w:rFonts w:ascii="XO Thames" w:hAnsi="XO Thames"/>
          <w:sz w:val="28"/>
        </w:rPr>
        <w:t>3.3.3. Самостоятельно осуществлять хозяйственную деятельность на Участке в соответствии с видом разрешённого использования.</w:t>
      </w:r>
    </w:p>
    <w:p w14:paraId="32000000">
      <w:pPr>
        <w:widowControl w:val="1"/>
        <w:spacing w:after="0" w:line="240" w:lineRule="auto"/>
        <w:ind w:firstLine="708"/>
        <w:jc w:val="both"/>
        <w:rPr>
          <w:rFonts w:ascii="XO Thames" w:hAnsi="XO Thames"/>
          <w:sz w:val="28"/>
        </w:rPr>
      </w:pPr>
      <w:r>
        <w:rPr>
          <w:rFonts w:ascii="XO Thames" w:hAnsi="XO Thames"/>
          <w:sz w:val="28"/>
        </w:rPr>
        <w:t>3.3.4. Требовать досрочного расторжения настоящего Договора в случаях, предусмотренных Гражданским законодательством Российской Федерации.</w:t>
      </w:r>
    </w:p>
    <w:p w14:paraId="33000000">
      <w:pPr>
        <w:widowControl w:val="1"/>
        <w:spacing w:after="0" w:line="240" w:lineRule="auto"/>
        <w:ind w:firstLine="708"/>
        <w:jc w:val="both"/>
        <w:rPr>
          <w:rFonts w:ascii="XO Thames" w:hAnsi="XO Thames"/>
          <w:sz w:val="28"/>
        </w:rPr>
      </w:pPr>
      <w:r>
        <w:rPr>
          <w:rFonts w:ascii="XO Thames" w:hAnsi="XO Thames"/>
          <w:sz w:val="28"/>
        </w:rPr>
        <w:t>3.4. Арендатор обязан:</w:t>
      </w:r>
    </w:p>
    <w:p w14:paraId="34000000">
      <w:pPr>
        <w:widowControl w:val="1"/>
        <w:spacing w:after="0" w:line="240" w:lineRule="auto"/>
        <w:ind w:firstLine="708"/>
        <w:jc w:val="both"/>
        <w:rPr>
          <w:rFonts w:ascii="XO Thames" w:hAnsi="XO Thames"/>
          <w:sz w:val="28"/>
        </w:rPr>
      </w:pPr>
      <w:r>
        <w:rPr>
          <w:rFonts w:ascii="XO Thames" w:hAnsi="XO Thames"/>
          <w:sz w:val="28"/>
        </w:rPr>
        <w:t>3.4.1. Выполнять в полном объеме все условия Договора.</w:t>
      </w:r>
    </w:p>
    <w:p w14:paraId="35000000">
      <w:pPr>
        <w:widowControl w:val="1"/>
        <w:spacing w:after="0" w:line="240" w:lineRule="auto"/>
        <w:ind w:firstLine="708"/>
        <w:jc w:val="both"/>
        <w:rPr>
          <w:rFonts w:ascii="XO Thames" w:hAnsi="XO Thames"/>
          <w:sz w:val="28"/>
        </w:rPr>
      </w:pPr>
      <w:r>
        <w:rPr>
          <w:rFonts w:ascii="XO Thames" w:hAnsi="XO Thames"/>
          <w:sz w:val="28"/>
        </w:rPr>
        <w:t>3.4.2. Использовать Участок в соответствии с целевым назначением и разрешенным использованием.</w:t>
      </w:r>
    </w:p>
    <w:p w14:paraId="36000000">
      <w:pPr>
        <w:widowControl w:val="1"/>
        <w:spacing w:after="0" w:line="240" w:lineRule="auto"/>
        <w:ind w:firstLine="708"/>
        <w:jc w:val="both"/>
        <w:rPr>
          <w:rFonts w:ascii="XO Thames" w:hAnsi="XO Thames"/>
          <w:sz w:val="28"/>
        </w:rPr>
      </w:pPr>
      <w:r>
        <w:rPr>
          <w:rFonts w:ascii="XO Thames" w:hAnsi="XO Thames"/>
          <w:sz w:val="28"/>
        </w:rPr>
        <w:t>3.4.3. Уплачивать в размере и на условиях, установленных Договором, арендную плату.</w:t>
      </w:r>
    </w:p>
    <w:p w14:paraId="37000000">
      <w:pPr>
        <w:widowControl w:val="1"/>
        <w:spacing w:after="0" w:line="240" w:lineRule="auto"/>
        <w:ind w:firstLine="708"/>
        <w:jc w:val="both"/>
        <w:rPr>
          <w:rFonts w:ascii="XO Thames" w:hAnsi="XO Thames"/>
          <w:sz w:val="28"/>
        </w:rPr>
      </w:pPr>
      <w:r>
        <w:rPr>
          <w:rFonts w:ascii="XO Thames" w:hAnsi="XO Thames"/>
          <w:sz w:val="28"/>
        </w:rPr>
        <w:t>3.4.4.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w:t>
      </w:r>
    </w:p>
    <w:p w14:paraId="38000000">
      <w:pPr>
        <w:widowControl w:val="1"/>
        <w:spacing w:after="0" w:line="240" w:lineRule="auto"/>
        <w:ind w:firstLine="708"/>
        <w:jc w:val="both"/>
        <w:rPr>
          <w:rFonts w:ascii="XO Thames" w:hAnsi="XO Thames"/>
          <w:sz w:val="28"/>
        </w:rPr>
      </w:pPr>
      <w:r>
        <w:rPr>
          <w:rFonts w:ascii="XO Thames" w:hAnsi="XO Thames"/>
          <w:sz w:val="28"/>
        </w:rPr>
        <w:t>3.4.5. После подписания Договора и (или) изменений к нему в десятидневный срок обратиться с заявлением о государственной регистрации Договора и (или) изменений к нему в орган, осуществляющий государственную регистрацию прав на недвижимое имуществ</w:t>
      </w:r>
      <w:r>
        <w:rPr>
          <w:rFonts w:ascii="XO Thames" w:hAnsi="XO Thames"/>
          <w:sz w:val="28"/>
        </w:rPr>
        <w:t>о и сделок с ним</w:t>
      </w:r>
      <w:r>
        <w:rPr>
          <w:rFonts w:ascii="XO Thames" w:hAnsi="XO Thames"/>
          <w:sz w:val="28"/>
        </w:rPr>
        <w:t>.</w:t>
      </w:r>
    </w:p>
    <w:p w14:paraId="39000000">
      <w:pPr>
        <w:widowControl w:val="1"/>
        <w:spacing w:after="0" w:line="240" w:lineRule="auto"/>
        <w:ind w:firstLine="708"/>
        <w:jc w:val="both"/>
        <w:rPr>
          <w:rFonts w:ascii="XO Thames" w:hAnsi="XO Thames"/>
          <w:sz w:val="28"/>
        </w:rPr>
      </w:pPr>
      <w:r>
        <w:rPr>
          <w:rFonts w:ascii="XO Thames" w:hAnsi="XO Thames"/>
          <w:sz w:val="28"/>
        </w:rPr>
        <w:t>3.4.6. Письменно сообщить Арендодателю не позднее, чем за 1 (один) месяц о предстоящем освобождении Участка как в связи с окончанием срока действия Договора, так и при досрочном его освобождении.</w:t>
      </w:r>
    </w:p>
    <w:p w14:paraId="3A000000">
      <w:pPr>
        <w:widowControl w:val="1"/>
        <w:spacing w:after="0" w:line="240" w:lineRule="auto"/>
        <w:ind w:firstLine="708"/>
        <w:jc w:val="both"/>
        <w:rPr>
          <w:rFonts w:ascii="XO Thames" w:hAnsi="XO Thames"/>
          <w:sz w:val="28"/>
        </w:rPr>
      </w:pPr>
      <w:r>
        <w:rPr>
          <w:rFonts w:ascii="XO Thames" w:hAnsi="XO Thames"/>
          <w:sz w:val="28"/>
        </w:rPr>
        <w:t>3.4.7.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14:paraId="3B000000">
      <w:pPr>
        <w:widowControl w:val="1"/>
        <w:spacing w:after="0" w:line="240" w:lineRule="auto"/>
        <w:ind w:firstLine="708"/>
        <w:jc w:val="both"/>
        <w:rPr>
          <w:rFonts w:ascii="XO Thames" w:hAnsi="XO Thames"/>
          <w:sz w:val="28"/>
        </w:rPr>
      </w:pPr>
      <w:r>
        <w:rPr>
          <w:rFonts w:ascii="XO Thames" w:hAnsi="XO Thames"/>
          <w:sz w:val="28"/>
        </w:rPr>
        <w:t xml:space="preserve">3.4.8. Письменно в десятидневный срок уведомить Арендодателя об изменении реквизитов (юридический и фактический адреса, организационно-правовая форма, переименование, банковские реквизиты и т.п.) посредством направления новых реквизитов в адрес Арендодателя заказным письмом с </w:t>
      </w:r>
      <w:r>
        <w:rPr>
          <w:rFonts w:ascii="XO Thames" w:hAnsi="XO Thames"/>
          <w:sz w:val="28"/>
        </w:rPr>
        <w:t>уведомлением. При отсутствии такого уведомления документы, связанные с исполнением настоящего Договора, направляются по последнему известному Арендодателю адресу Арендатора и считаются доставленными.</w:t>
      </w:r>
    </w:p>
    <w:p w14:paraId="3C000000">
      <w:pPr>
        <w:widowControl w:val="1"/>
        <w:spacing w:after="0" w:line="240" w:lineRule="auto"/>
        <w:ind w:firstLine="708"/>
        <w:jc w:val="both"/>
        <w:rPr>
          <w:rFonts w:ascii="XO Thames" w:hAnsi="XO Thames"/>
          <w:sz w:val="28"/>
        </w:rPr>
      </w:pPr>
      <w:r>
        <w:rPr>
          <w:rFonts w:ascii="XO Thames" w:hAnsi="XO Thames"/>
          <w:sz w:val="28"/>
        </w:rPr>
        <w:t>3.4.9. В случае исключения Арендатора из Единого государственного реестра юридических лиц либо Единого государственного реестра индивидуальных предпринимателей (для юридических лиц и индивидуальных предпринимателей), а также при переходе прав на объекты, расположенные на земельном участке, направить Арендодателю в 10-дневный срок об этом письменное уведомление с приложением копий документов об исключении Арендатора из Единого государственного реестра юридических лиц или Единого государственного реестра индивидуальных предпринимателей, либо копий документов, подтверждающих переход прав на объекты, расположенные на земельном участке (договор, свидетельство о государственной регистрации права).</w:t>
      </w:r>
    </w:p>
    <w:p w14:paraId="3D000000">
      <w:pPr>
        <w:widowControl w:val="1"/>
        <w:spacing w:after="0" w:line="240" w:lineRule="auto"/>
        <w:ind w:firstLine="708"/>
        <w:jc w:val="both"/>
        <w:rPr>
          <w:rFonts w:ascii="XO Thames" w:hAnsi="XO Thames"/>
          <w:sz w:val="28"/>
        </w:rPr>
      </w:pPr>
      <w:r>
        <w:rPr>
          <w:rFonts w:ascii="XO Thames" w:hAnsi="XO Thames"/>
          <w:sz w:val="28"/>
        </w:rPr>
        <w:t>3.5. Арендодатель и Арендатор имеют иные права и несут иные обязанности, установленные законодательством Российской Федерации.</w:t>
      </w:r>
    </w:p>
    <w:p w14:paraId="3E000000">
      <w:pPr>
        <w:widowControl w:val="1"/>
        <w:tabs>
          <w:tab w:leader="none" w:pos="1950" w:val="left"/>
        </w:tabs>
        <w:spacing w:after="0" w:line="240" w:lineRule="auto"/>
        <w:ind/>
        <w:jc w:val="center"/>
        <w:rPr>
          <w:rFonts w:ascii="XO Thames" w:hAnsi="XO Thames"/>
          <w:b w:val="1"/>
          <w:sz w:val="28"/>
        </w:rPr>
      </w:pPr>
    </w:p>
    <w:p w14:paraId="3F000000">
      <w:pPr>
        <w:widowControl w:val="1"/>
        <w:tabs>
          <w:tab w:leader="none" w:pos="1950" w:val="left"/>
        </w:tabs>
        <w:spacing w:after="0" w:line="240" w:lineRule="auto"/>
        <w:ind/>
        <w:jc w:val="center"/>
        <w:rPr>
          <w:rFonts w:ascii="XO Thames" w:hAnsi="XO Thames"/>
          <w:b w:val="1"/>
          <w:sz w:val="28"/>
        </w:rPr>
      </w:pPr>
      <w:r>
        <w:rPr>
          <w:rFonts w:ascii="XO Thames" w:hAnsi="XO Thames"/>
          <w:b w:val="1"/>
          <w:sz w:val="28"/>
        </w:rPr>
        <w:t>4. Ответственность сторон</w:t>
      </w:r>
    </w:p>
    <w:p w14:paraId="40000000">
      <w:pPr>
        <w:widowControl w:val="1"/>
        <w:tabs>
          <w:tab w:leader="none" w:pos="1950" w:val="left"/>
        </w:tabs>
        <w:spacing w:after="0" w:line="240" w:lineRule="auto"/>
        <w:ind/>
        <w:jc w:val="center"/>
        <w:rPr>
          <w:rFonts w:ascii="XO Thames" w:hAnsi="XO Thames"/>
          <w:b w:val="1"/>
          <w:sz w:val="28"/>
        </w:rPr>
      </w:pPr>
    </w:p>
    <w:p w14:paraId="41000000">
      <w:pPr>
        <w:widowControl w:val="0"/>
        <w:spacing w:after="0" w:line="240" w:lineRule="auto"/>
        <w:ind w:firstLine="708"/>
        <w:jc w:val="both"/>
        <w:rPr>
          <w:rFonts w:ascii="XO Thames" w:hAnsi="XO Thames"/>
          <w:color w:themeColor="text1" w:val="000000"/>
          <w:sz w:val="28"/>
        </w:rPr>
      </w:pPr>
      <w:r>
        <w:rPr>
          <w:rFonts w:ascii="XO Thames" w:hAnsi="XO Thames"/>
          <w:color w:themeColor="text1" w:val="000000"/>
          <w:sz w:val="28"/>
        </w:rPr>
        <w:t>4.1.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и настоящим Договором.</w:t>
      </w:r>
    </w:p>
    <w:p w14:paraId="42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Арендодатель не отвечает за недостатки сданного в аренду Участка,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Участка или передаче Участка в аренду.</w:t>
      </w:r>
    </w:p>
    <w:p w14:paraId="43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4.2. В случае невнесения арендной платы в установленный Договором срок, Арендатору начисляется пени в размере 0,1% (для юридических лиц)/0,05% (для физических лиц) от просроченной суммы арендной платы за каждый день просрочки.</w:t>
      </w:r>
    </w:p>
    <w:p w14:paraId="44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4.3. Уплата неустойки в связи с нарушением срока внесения арендной платы не освобождает Арендатора от обязанности погасить задолженность по арендной плате.</w:t>
      </w:r>
    </w:p>
    <w:p w14:paraId="45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4.4. Споры и разногласия Сторон, возникающие в связи с исполнением Договора, которые не удалось разрешить путём переговоров, разрешаются в Арбитражном суде Тверской области или в судах общей юрисдикции по месту нахождения арендодателя.</w:t>
      </w:r>
    </w:p>
    <w:p w14:paraId="46000000">
      <w:pPr>
        <w:widowControl w:val="1"/>
        <w:tabs>
          <w:tab w:leader="none" w:pos="1950" w:val="left"/>
        </w:tabs>
        <w:spacing w:after="0" w:line="240" w:lineRule="auto"/>
        <w:ind/>
        <w:jc w:val="center"/>
        <w:rPr>
          <w:rFonts w:ascii="XO Thames" w:hAnsi="XO Thames"/>
          <w:b w:val="1"/>
          <w:sz w:val="28"/>
        </w:rPr>
      </w:pPr>
    </w:p>
    <w:p w14:paraId="47000000">
      <w:pPr>
        <w:widowControl w:val="1"/>
        <w:tabs>
          <w:tab w:leader="none" w:pos="1950" w:val="left"/>
        </w:tabs>
        <w:spacing w:after="0" w:line="240" w:lineRule="auto"/>
        <w:ind/>
        <w:jc w:val="center"/>
        <w:rPr>
          <w:rFonts w:ascii="XO Thames" w:hAnsi="XO Thames"/>
          <w:b w:val="1"/>
          <w:sz w:val="28"/>
        </w:rPr>
      </w:pPr>
      <w:r>
        <w:rPr>
          <w:rFonts w:ascii="XO Thames" w:hAnsi="XO Thames"/>
          <w:b w:val="1"/>
          <w:sz w:val="28"/>
        </w:rPr>
        <w:t>5. Срок действия Договора</w:t>
      </w:r>
    </w:p>
    <w:p w14:paraId="48000000">
      <w:pPr>
        <w:widowControl w:val="1"/>
        <w:tabs>
          <w:tab w:leader="none" w:pos="1950" w:val="left"/>
        </w:tabs>
        <w:spacing w:after="0" w:line="240" w:lineRule="auto"/>
        <w:ind/>
        <w:jc w:val="center"/>
        <w:rPr>
          <w:rFonts w:ascii="XO Thames" w:hAnsi="XO Thames"/>
          <w:b w:val="1"/>
          <w:sz w:val="28"/>
        </w:rPr>
      </w:pPr>
    </w:p>
    <w:p w14:paraId="49000000">
      <w:pPr>
        <w:widowControl w:val="0"/>
        <w:spacing w:after="0" w:line="240" w:lineRule="auto"/>
        <w:ind w:firstLine="708"/>
        <w:jc w:val="both"/>
        <w:rPr>
          <w:rFonts w:ascii="XO Thames" w:hAnsi="XO Thames"/>
          <w:color w:themeColor="text1" w:val="000000"/>
          <w:sz w:val="28"/>
        </w:rPr>
      </w:pPr>
      <w:r>
        <w:rPr>
          <w:rFonts w:ascii="XO Thames" w:hAnsi="XO Thames"/>
          <w:color w:themeColor="text1" w:val="000000"/>
          <w:sz w:val="28"/>
        </w:rPr>
        <w:t>5.1. Договор действует</w:t>
      </w:r>
      <w:r>
        <w:rPr>
          <w:rFonts w:ascii="XO Thames" w:hAnsi="XO Thames"/>
          <w:b w:val="1"/>
          <w:color w:themeColor="text1" w:val="000000"/>
          <w:sz w:val="28"/>
        </w:rPr>
        <w:t xml:space="preserve"> </w:t>
      </w:r>
      <w:r>
        <w:rPr>
          <w:rFonts w:ascii="XO Thames" w:hAnsi="XO Thames"/>
          <w:b w:val="1"/>
          <w:color w:themeColor="text1" w:val="000000"/>
          <w:sz w:val="28"/>
        </w:rPr>
        <w:t xml:space="preserve">с </w:t>
      </w:r>
      <w:r>
        <w:rPr>
          <w:rFonts w:ascii="XO Thames" w:hAnsi="XO Thames"/>
          <w:b w:val="1"/>
          <w:color w:themeColor="text1" w:val="000000"/>
          <w:sz w:val="28"/>
        </w:rPr>
        <w:t>_____________</w:t>
      </w:r>
      <w:r>
        <w:rPr>
          <w:rFonts w:ascii="XO Thames" w:hAnsi="XO Thames"/>
          <w:b w:val="1"/>
          <w:color w:themeColor="text1" w:val="000000"/>
          <w:sz w:val="28"/>
        </w:rPr>
        <w:t xml:space="preserve"> 2025 года по </w:t>
      </w:r>
      <w:r>
        <w:rPr>
          <w:rFonts w:ascii="XO Thames" w:hAnsi="XO Thames"/>
          <w:b w:val="1"/>
          <w:color w:themeColor="text1" w:val="000000"/>
          <w:sz w:val="28"/>
        </w:rPr>
        <w:t>__________</w:t>
      </w:r>
      <w:r>
        <w:rPr>
          <w:rFonts w:ascii="XO Thames" w:hAnsi="XO Thames"/>
          <w:b w:val="1"/>
          <w:color w:themeColor="text1" w:val="000000"/>
          <w:sz w:val="28"/>
        </w:rPr>
        <w:t xml:space="preserve"> 2074 год</w:t>
      </w:r>
      <w:r>
        <w:rPr>
          <w:rFonts w:ascii="XO Thames" w:hAnsi="XO Thames"/>
          <w:b w:val="1"/>
          <w:color w:themeColor="text1" w:val="000000"/>
          <w:sz w:val="28"/>
        </w:rPr>
        <w:t>а</w:t>
      </w:r>
      <w:r>
        <w:rPr>
          <w:rFonts w:ascii="XO Thames" w:hAnsi="XO Thames"/>
          <w:b w:val="1"/>
          <w:color w:themeColor="text1" w:val="000000"/>
          <w:sz w:val="28"/>
        </w:rPr>
        <w:t>.</w:t>
      </w:r>
    </w:p>
    <w:p w14:paraId="4A000000">
      <w:pPr>
        <w:widowControl w:val="0"/>
        <w:ind w:firstLine="709"/>
        <w:jc w:val="both"/>
        <w:rPr>
          <w:rFonts w:ascii="XO Thames" w:hAnsi="XO Thames"/>
          <w:color w:themeColor="text1" w:val="000000"/>
          <w:sz w:val="28"/>
        </w:rPr>
      </w:pPr>
      <w:r>
        <w:rPr>
          <w:rFonts w:ascii="XO Thames" w:hAnsi="XO Thames"/>
          <w:color w:themeColor="text1" w:val="000000"/>
          <w:sz w:val="28"/>
        </w:rPr>
        <w:t>5</w:t>
      </w:r>
      <w:r>
        <w:rPr>
          <w:rFonts w:ascii="XO Thames" w:hAnsi="XO Thames"/>
          <w:color w:themeColor="text1" w:val="000000"/>
          <w:sz w:val="28"/>
        </w:rPr>
        <w:t xml:space="preserve">.2. Договор, заключенный на срок более одного года, </w:t>
      </w:r>
      <w:r>
        <w:rPr>
          <w:rFonts w:ascii="XO Thames" w:hAnsi="XO Thames"/>
          <w:color w:themeColor="text1" w:val="000000"/>
          <w:sz w:val="28"/>
        </w:rPr>
        <w:t>подлежит</w:t>
      </w:r>
      <w:r>
        <w:rPr>
          <w:rFonts w:ascii="XO Thames" w:hAnsi="XO Thames"/>
          <w:color w:themeColor="text1" w:val="000000"/>
          <w:sz w:val="28"/>
        </w:rPr>
        <w:t xml:space="preserve"> государственной регистрации в </w:t>
      </w:r>
      <w:r>
        <w:rPr>
          <w:rFonts w:ascii="XO Thames" w:hAnsi="XO Thames"/>
          <w:color w:themeColor="text1" w:val="000000"/>
          <w:sz w:val="28"/>
        </w:rPr>
        <w:t>Кашинском</w:t>
      </w:r>
      <w:r>
        <w:rPr>
          <w:rFonts w:ascii="XO Thames" w:hAnsi="XO Thames"/>
          <w:color w:themeColor="text1" w:val="000000"/>
          <w:sz w:val="28"/>
        </w:rPr>
        <w:t xml:space="preserve"> Межмуниципальном отделе Управления Федеральной службы государственной регистрации, кадастр</w:t>
      </w:r>
      <w:r>
        <w:rPr>
          <w:rFonts w:ascii="XO Thames" w:hAnsi="XO Thames"/>
          <w:color w:themeColor="text1" w:val="000000"/>
          <w:sz w:val="28"/>
        </w:rPr>
        <w:t>а и картографии по Тверской области.</w:t>
      </w:r>
    </w:p>
    <w:p w14:paraId="4B000000">
      <w:pPr>
        <w:widowControl w:val="1"/>
        <w:tabs>
          <w:tab w:leader="none" w:pos="0" w:val="left"/>
        </w:tabs>
        <w:spacing w:after="0" w:line="240" w:lineRule="auto"/>
        <w:ind/>
        <w:jc w:val="center"/>
        <w:rPr>
          <w:rFonts w:ascii="XO Thames" w:hAnsi="XO Thames"/>
          <w:b w:val="1"/>
          <w:sz w:val="28"/>
        </w:rPr>
      </w:pPr>
      <w:r>
        <w:rPr>
          <w:rFonts w:ascii="XO Thames" w:hAnsi="XO Thames"/>
          <w:b w:val="1"/>
          <w:sz w:val="28"/>
        </w:rPr>
        <w:t>6. Прекращение действия Договора</w:t>
      </w:r>
    </w:p>
    <w:p w14:paraId="4C000000">
      <w:pPr>
        <w:widowControl w:val="1"/>
        <w:tabs>
          <w:tab w:leader="none" w:pos="0" w:val="left"/>
        </w:tabs>
        <w:spacing w:after="0" w:line="240" w:lineRule="auto"/>
        <w:ind/>
        <w:jc w:val="center"/>
        <w:rPr>
          <w:rFonts w:ascii="XO Thames" w:hAnsi="XO Thames"/>
          <w:b w:val="1"/>
          <w:sz w:val="28"/>
        </w:rPr>
      </w:pPr>
    </w:p>
    <w:p w14:paraId="4D000000">
      <w:pPr>
        <w:widowControl w:val="0"/>
        <w:spacing w:after="0" w:line="240" w:lineRule="auto"/>
        <w:ind w:firstLine="708"/>
        <w:jc w:val="both"/>
        <w:rPr>
          <w:rFonts w:ascii="XO Thames" w:hAnsi="XO Thames"/>
          <w:color w:themeColor="text1" w:val="000000"/>
          <w:sz w:val="28"/>
        </w:rPr>
      </w:pPr>
      <w:r>
        <w:rPr>
          <w:rFonts w:ascii="XO Thames" w:hAnsi="XO Thames"/>
          <w:color w:themeColor="text1" w:val="000000"/>
          <w:sz w:val="28"/>
        </w:rPr>
        <w:t>6.1. Действие настоящего Договора прекращается по истечении срока аренды Участка, указанного в пункте 5.1 настоящего Договора, без письменного предупреждения.</w:t>
      </w:r>
    </w:p>
    <w:p w14:paraId="4E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6.2. Настоящий Договор может быть расторгнут досрочно по соглашению Сторон.</w:t>
      </w:r>
    </w:p>
    <w:p w14:paraId="4F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6.3. По требованию одной из Сторон Договор может быть расторгнут судом по основаниям, предусмотренным действующим законодательством Российской Федерации и настоящим Договором.</w:t>
      </w:r>
    </w:p>
    <w:p w14:paraId="50000000">
      <w:pPr>
        <w:widowControl w:val="1"/>
        <w:tabs>
          <w:tab w:leader="none" w:pos="1950" w:val="left"/>
        </w:tabs>
        <w:spacing w:after="0" w:line="240" w:lineRule="auto"/>
        <w:ind/>
        <w:jc w:val="center"/>
        <w:rPr>
          <w:rFonts w:ascii="XO Thames" w:hAnsi="XO Thames"/>
          <w:b w:val="1"/>
          <w:sz w:val="28"/>
        </w:rPr>
      </w:pPr>
    </w:p>
    <w:p w14:paraId="51000000">
      <w:pPr>
        <w:widowControl w:val="1"/>
        <w:tabs>
          <w:tab w:leader="none" w:pos="0" w:val="left"/>
        </w:tabs>
        <w:spacing w:after="0" w:line="240" w:lineRule="auto"/>
        <w:ind/>
        <w:jc w:val="center"/>
        <w:rPr>
          <w:rFonts w:ascii="XO Thames" w:hAnsi="XO Thames"/>
          <w:b w:val="1"/>
          <w:sz w:val="28"/>
        </w:rPr>
      </w:pPr>
      <w:r>
        <w:rPr>
          <w:rFonts w:ascii="XO Thames" w:hAnsi="XO Thames"/>
          <w:b w:val="1"/>
          <w:sz w:val="28"/>
        </w:rPr>
        <w:t>7. Изменение Договора</w:t>
      </w:r>
    </w:p>
    <w:p w14:paraId="52000000">
      <w:pPr>
        <w:widowControl w:val="1"/>
        <w:tabs>
          <w:tab w:leader="none" w:pos="0" w:val="left"/>
        </w:tabs>
        <w:spacing w:after="0" w:line="240" w:lineRule="auto"/>
        <w:ind/>
        <w:jc w:val="center"/>
        <w:rPr>
          <w:rFonts w:ascii="XO Thames" w:hAnsi="XO Thames"/>
          <w:b w:val="1"/>
          <w:sz w:val="28"/>
        </w:rPr>
      </w:pPr>
    </w:p>
    <w:p w14:paraId="53000000">
      <w:pPr>
        <w:widowControl w:val="1"/>
        <w:tabs>
          <w:tab w:leader="none" w:pos="0" w:val="left"/>
        </w:tabs>
        <w:spacing w:after="0" w:line="240" w:lineRule="auto"/>
        <w:ind/>
        <w:jc w:val="both"/>
        <w:rPr>
          <w:rFonts w:ascii="XO Thames" w:hAnsi="XO Thames"/>
          <w:sz w:val="28"/>
        </w:rPr>
      </w:pPr>
      <w:r>
        <w:rPr>
          <w:rFonts w:ascii="XO Thames" w:hAnsi="XO Thames"/>
          <w:b w:val="1"/>
          <w:sz w:val="28"/>
        </w:rPr>
        <w:tab/>
      </w:r>
      <w:r>
        <w:rPr>
          <w:rFonts w:ascii="XO Thames" w:hAnsi="XO Thames"/>
          <w:sz w:val="28"/>
        </w:rPr>
        <w:t>7.1. Изменения и дополнения условий Договора, за исключением условий п.2.3. Договора, оформляются сторонами в письменной форме путем заключения дополнительного соглашения и подлежат государственной регистрации в установленном порядке.</w:t>
      </w:r>
    </w:p>
    <w:p w14:paraId="54000000">
      <w:pPr>
        <w:widowControl w:val="0"/>
        <w:spacing w:after="0" w:line="240" w:lineRule="auto"/>
        <w:ind w:firstLine="708"/>
        <w:contextualSpacing w:val="1"/>
        <w:jc w:val="both"/>
        <w:rPr>
          <w:rFonts w:ascii="XO Thames" w:hAnsi="XO Thames"/>
          <w:color w:themeColor="text1" w:val="000000"/>
          <w:sz w:val="28"/>
        </w:rPr>
      </w:pPr>
      <w:r>
        <w:rPr>
          <w:rFonts w:ascii="XO Thames" w:hAnsi="XO Thames"/>
          <w:color w:themeColor="text1" w:val="000000"/>
          <w:sz w:val="28"/>
        </w:rPr>
        <w:t>7.2. Арендатор не имеет право на заключение договора аренды на новый срок в соответствии с действующим законодательством.</w:t>
      </w:r>
    </w:p>
    <w:p w14:paraId="55000000">
      <w:pPr>
        <w:widowControl w:val="0"/>
        <w:ind/>
        <w:jc w:val="both"/>
        <w:rPr>
          <w:rFonts w:ascii="XO Thames" w:hAnsi="XO Thames"/>
          <w:b w:val="1"/>
          <w:sz w:val="28"/>
        </w:rPr>
      </w:pPr>
      <w:r>
        <w:rPr>
          <w:rFonts w:ascii="XO Thames" w:hAnsi="XO Thames"/>
          <w:color w:themeColor="text1" w:val="000000"/>
          <w:sz w:val="27"/>
        </w:rPr>
        <w:t>7</w:t>
      </w:r>
      <w:r>
        <w:rPr>
          <w:rFonts w:ascii="XO Thames" w:hAnsi="XO Thames"/>
          <w:color w:themeColor="text1" w:val="000000"/>
          <w:sz w:val="28"/>
        </w:rPr>
        <w:t>.3. Настоящий Договор составлен в двух экземплярах: по одному для каждой из Сторон.</w:t>
      </w:r>
    </w:p>
    <w:p w14:paraId="56000000">
      <w:pPr>
        <w:widowControl w:val="0"/>
        <w:ind/>
        <w:jc w:val="center"/>
        <w:rPr>
          <w:rFonts w:ascii="XO Thames" w:hAnsi="XO Thames"/>
          <w:b w:val="1"/>
          <w:sz w:val="28"/>
        </w:rPr>
      </w:pPr>
    </w:p>
    <w:p w14:paraId="57000000">
      <w:pPr>
        <w:widowControl w:val="0"/>
        <w:ind/>
        <w:jc w:val="center"/>
        <w:rPr>
          <w:rFonts w:ascii="XO Thames" w:hAnsi="XO Thames"/>
          <w:b w:val="1"/>
          <w:sz w:val="28"/>
        </w:rPr>
      </w:pPr>
    </w:p>
    <w:p w14:paraId="58000000">
      <w:pPr>
        <w:widowControl w:val="0"/>
        <w:ind/>
        <w:jc w:val="center"/>
        <w:rPr>
          <w:rFonts w:ascii="XO Thames" w:hAnsi="XO Thames"/>
          <w:b w:val="1"/>
          <w:sz w:val="28"/>
        </w:rPr>
      </w:pPr>
    </w:p>
    <w:p w14:paraId="59000000">
      <w:pPr>
        <w:widowControl w:val="0"/>
        <w:ind/>
        <w:jc w:val="center"/>
        <w:rPr>
          <w:rFonts w:ascii="XO Thames" w:hAnsi="XO Thames"/>
          <w:b w:val="1"/>
          <w:sz w:val="28"/>
        </w:rPr>
      </w:pPr>
      <w:r>
        <w:rPr>
          <w:rFonts w:ascii="XO Thames" w:hAnsi="XO Thames"/>
          <w:b w:val="1"/>
          <w:sz w:val="28"/>
        </w:rPr>
        <w:t>9. Адреса, реквизиты и подписи Сторон</w:t>
      </w:r>
    </w:p>
    <w:p w14:paraId="5A000000">
      <w:pPr>
        <w:widowControl w:val="0"/>
        <w:tabs>
          <w:tab w:leader="none" w:pos="1377" w:val="left"/>
        </w:tabs>
        <w:ind/>
        <w:rPr>
          <w:rFonts w:ascii="XO Thames" w:hAnsi="XO Thames"/>
          <w:sz w:val="28"/>
        </w:rPr>
      </w:pPr>
    </w:p>
    <w:tbl>
      <w:tblPr>
        <w:tblStyle w:val="Style_3"/>
        <w:tblW w:type="auto" w:w="0"/>
        <w:tblLayout w:type="fixed"/>
      </w:tblPr>
      <w:tblGrid>
        <w:gridCol w:w="4912"/>
        <w:gridCol w:w="236"/>
        <w:gridCol w:w="5040"/>
      </w:tblGrid>
      <w:tr>
        <w:trPr>
          <w:trHeight w:hRule="atLeast" w:val="3954"/>
        </w:trPr>
        <w:tc>
          <w:tcPr>
            <w:tcW w:type="dxa" w:w="4912"/>
          </w:tcPr>
          <w:p w14:paraId="5B000000">
            <w:pPr>
              <w:widowControl w:val="0"/>
              <w:ind/>
              <w:jc w:val="center"/>
              <w:rPr>
                <w:rFonts w:ascii="XO Thames" w:hAnsi="XO Thames"/>
                <w:sz w:val="28"/>
              </w:rPr>
            </w:pPr>
            <w:r>
              <w:rPr>
                <w:rFonts w:ascii="XO Thames" w:hAnsi="XO Thames"/>
                <w:b w:val="1"/>
                <w:sz w:val="28"/>
              </w:rPr>
              <w:t xml:space="preserve">Арендодатель: </w:t>
            </w:r>
          </w:p>
          <w:p w14:paraId="5C000000">
            <w:pPr>
              <w:widowControl w:val="0"/>
              <w:ind/>
              <w:rPr>
                <w:rFonts w:ascii="XO Thames" w:hAnsi="XO Thames"/>
                <w:b w:val="1"/>
                <w:sz w:val="28"/>
              </w:rPr>
            </w:pPr>
            <w:r>
              <w:rPr>
                <w:rFonts w:ascii="XO Thames" w:hAnsi="XO Thames"/>
                <w:b w:val="1"/>
                <w:sz w:val="28"/>
              </w:rPr>
              <w:t>Комитет по управлению имуществом Администрации Кашинского муниципального округа Тверской области</w:t>
            </w:r>
          </w:p>
          <w:p w14:paraId="5D000000">
            <w:pPr>
              <w:widowControl w:val="0"/>
              <w:ind/>
              <w:rPr>
                <w:rFonts w:ascii="XO Thames" w:hAnsi="XO Thames"/>
                <w:sz w:val="28"/>
              </w:rPr>
            </w:pPr>
          </w:p>
          <w:p w14:paraId="5E000000">
            <w:pPr>
              <w:widowControl w:val="0"/>
              <w:ind/>
              <w:rPr>
                <w:rFonts w:ascii="XO Thames" w:hAnsi="XO Thames"/>
                <w:sz w:val="28"/>
              </w:rPr>
            </w:pPr>
            <w:r>
              <w:rPr>
                <w:rFonts w:ascii="XO Thames" w:hAnsi="XO Thames"/>
                <w:sz w:val="28"/>
              </w:rPr>
              <w:t xml:space="preserve">ОГРН 1026901673204 </w:t>
            </w:r>
          </w:p>
          <w:p w14:paraId="5F000000">
            <w:pPr>
              <w:widowControl w:val="0"/>
              <w:ind/>
              <w:rPr>
                <w:rFonts w:ascii="XO Thames" w:hAnsi="XO Thames"/>
                <w:sz w:val="28"/>
              </w:rPr>
            </w:pPr>
            <w:r>
              <w:rPr>
                <w:rFonts w:ascii="XO Thames" w:hAnsi="XO Thames"/>
                <w:sz w:val="28"/>
              </w:rPr>
              <w:t>ИНН 6909007325</w:t>
            </w:r>
          </w:p>
          <w:p w14:paraId="60000000">
            <w:pPr>
              <w:widowControl w:val="0"/>
              <w:ind/>
              <w:rPr>
                <w:rFonts w:ascii="XO Thames" w:hAnsi="XO Thames"/>
                <w:sz w:val="28"/>
              </w:rPr>
            </w:pPr>
            <w:r>
              <w:rPr>
                <w:rFonts w:ascii="XO Thames" w:hAnsi="XO Thames"/>
                <w:sz w:val="28"/>
              </w:rPr>
              <w:t>КПП 690901001</w:t>
            </w:r>
          </w:p>
          <w:p w14:paraId="61000000">
            <w:pPr>
              <w:widowControl w:val="0"/>
              <w:ind/>
              <w:rPr>
                <w:rFonts w:ascii="XO Thames" w:hAnsi="XO Thames"/>
                <w:sz w:val="28"/>
              </w:rPr>
            </w:pPr>
            <w:r>
              <w:rPr>
                <w:rFonts w:ascii="XO Thames" w:hAnsi="XO Thames"/>
                <w:sz w:val="28"/>
              </w:rPr>
              <w:t xml:space="preserve">171640, Тверская обл., </w:t>
            </w:r>
          </w:p>
          <w:p w14:paraId="62000000">
            <w:pPr>
              <w:widowControl w:val="0"/>
              <w:ind/>
              <w:rPr>
                <w:rFonts w:ascii="XO Thames" w:hAnsi="XO Thames"/>
                <w:sz w:val="28"/>
              </w:rPr>
            </w:pPr>
            <w:r>
              <w:rPr>
                <w:rFonts w:ascii="XO Thames" w:hAnsi="XO Thames"/>
                <w:sz w:val="28"/>
              </w:rPr>
              <w:t xml:space="preserve">Кашинский городской округ, </w:t>
            </w:r>
          </w:p>
          <w:p w14:paraId="63000000">
            <w:pPr>
              <w:widowControl w:val="0"/>
              <w:ind/>
              <w:rPr>
                <w:rFonts w:ascii="XO Thames" w:hAnsi="XO Thames"/>
                <w:sz w:val="28"/>
              </w:rPr>
            </w:pPr>
            <w:r>
              <w:rPr>
                <w:rFonts w:ascii="XO Thames" w:hAnsi="XO Thames"/>
                <w:sz w:val="28"/>
              </w:rPr>
              <w:t xml:space="preserve"> г. Кашин, ул. Анатолия Луначарского, д. 20</w:t>
            </w:r>
          </w:p>
          <w:p w14:paraId="64000000">
            <w:pPr>
              <w:rPr>
                <w:rFonts w:ascii="XO Thames" w:hAnsi="XO Thames"/>
                <w:sz w:val="28"/>
              </w:rPr>
            </w:pPr>
          </w:p>
          <w:p w14:paraId="65000000">
            <w:pPr>
              <w:rPr>
                <w:rFonts w:ascii="XO Thames" w:hAnsi="XO Thames"/>
                <w:sz w:val="28"/>
              </w:rPr>
            </w:pPr>
            <w:r>
              <w:rPr>
                <w:rFonts w:ascii="XO Thames" w:hAnsi="XO Thames"/>
                <w:sz w:val="28"/>
              </w:rPr>
              <w:t>Председатель Комитета</w:t>
            </w:r>
          </w:p>
          <w:p w14:paraId="66000000">
            <w:pPr>
              <w:rPr>
                <w:rFonts w:ascii="XO Thames" w:hAnsi="XO Thames"/>
                <w:sz w:val="28"/>
              </w:rPr>
            </w:pPr>
          </w:p>
          <w:p w14:paraId="67000000">
            <w:pPr>
              <w:rPr>
                <w:rFonts w:ascii="XO Thames" w:hAnsi="XO Thames"/>
                <w:sz w:val="28"/>
              </w:rPr>
            </w:pPr>
            <w:r>
              <w:rPr>
                <w:rFonts w:ascii="XO Thames" w:hAnsi="XO Thames"/>
                <w:sz w:val="28"/>
              </w:rPr>
              <w:t>__________________ О.А.Стионова</w:t>
            </w:r>
          </w:p>
          <w:p w14:paraId="68000000">
            <w:pPr>
              <w:rPr>
                <w:rFonts w:ascii="XO Thames" w:hAnsi="XO Thames"/>
                <w:sz w:val="28"/>
              </w:rPr>
            </w:pPr>
            <w:r>
              <w:rPr>
                <w:rFonts w:ascii="XO Thames" w:hAnsi="XO Thames"/>
                <w:sz w:val="28"/>
              </w:rPr>
              <w:t>«      »                             20     г</w:t>
            </w:r>
          </w:p>
        </w:tc>
        <w:tc>
          <w:tcPr>
            <w:tcW w:type="dxa" w:w="236"/>
          </w:tcPr>
          <w:p w14:paraId="69000000">
            <w:pPr>
              <w:widowControl w:val="0"/>
              <w:ind/>
              <w:jc w:val="both"/>
              <w:rPr>
                <w:rFonts w:ascii="XO Thames" w:hAnsi="XO Thames"/>
                <w:b w:val="1"/>
                <w:sz w:val="28"/>
              </w:rPr>
            </w:pPr>
          </w:p>
        </w:tc>
        <w:tc>
          <w:tcPr>
            <w:tcW w:type="dxa" w:w="5040"/>
          </w:tcPr>
          <w:p w14:paraId="6A000000">
            <w:pPr>
              <w:widowControl w:val="0"/>
              <w:ind/>
              <w:jc w:val="center"/>
              <w:rPr>
                <w:rFonts w:ascii="XO Thames" w:hAnsi="XO Thames"/>
                <w:b w:val="1"/>
                <w:sz w:val="28"/>
              </w:rPr>
            </w:pPr>
            <w:r>
              <w:rPr>
                <w:rFonts w:ascii="XO Thames" w:hAnsi="XO Thames"/>
                <w:b w:val="1"/>
                <w:sz w:val="28"/>
              </w:rPr>
              <w:t>Арендатор:</w:t>
            </w:r>
          </w:p>
        </w:tc>
      </w:tr>
    </w:tbl>
    <w:p w14:paraId="6B000000">
      <w:pPr>
        <w:widowControl w:val="0"/>
        <w:ind/>
        <w:jc w:val="center"/>
        <w:rPr>
          <w:rFonts w:ascii="XO Thames" w:hAnsi="XO Thames"/>
          <w:b w:val="1"/>
          <w:sz w:val="28"/>
        </w:rPr>
      </w:pPr>
    </w:p>
    <w:p w14:paraId="6C000000">
      <w:pPr>
        <w:sectPr>
          <w:headerReference r:id="rId1" w:type="default"/>
          <w:pgSz w:h="15840" w:orient="portrait" w:w="12240"/>
          <w:pgMar w:bottom="1307" w:footer="720" w:gutter="0" w:header="720" w:left="1701" w:right="567" w:top="1069"/>
          <w:titlePg/>
        </w:sectPr>
      </w:pPr>
    </w:p>
    <w:p w14:paraId="6D000000">
      <w:pPr>
        <w:widowControl w:val="0"/>
        <w:ind/>
        <w:jc w:val="center"/>
        <w:rPr>
          <w:rFonts w:ascii="XO Thames" w:hAnsi="XO Thames"/>
          <w:b w:val="1"/>
          <w:sz w:val="28"/>
        </w:rPr>
      </w:pPr>
      <w:r>
        <w:rPr>
          <w:rFonts w:ascii="XO Thames" w:hAnsi="XO Thames"/>
          <w:b w:val="1"/>
          <w:sz w:val="28"/>
        </w:rPr>
        <w:t>П Е Р Е Д А Т О Ч Н Ы Й   А К Т</w:t>
      </w:r>
    </w:p>
    <w:p w14:paraId="6E000000">
      <w:pPr>
        <w:widowControl w:val="0"/>
        <w:ind/>
        <w:jc w:val="both"/>
        <w:rPr>
          <w:rFonts w:ascii="XO Thames" w:hAnsi="XO Thames"/>
          <w:b w:val="1"/>
          <w:sz w:val="28"/>
        </w:rPr>
      </w:pPr>
    </w:p>
    <w:p w14:paraId="6F000000">
      <w:pPr>
        <w:widowControl w:val="0"/>
        <w:ind/>
        <w:jc w:val="both"/>
        <w:rPr>
          <w:rFonts w:ascii="XO Thames" w:hAnsi="XO Thames"/>
          <w:sz w:val="28"/>
        </w:rPr>
      </w:pPr>
      <w:r>
        <w:rPr>
          <w:rFonts w:ascii="XO Thames" w:hAnsi="XO Thames"/>
          <w:sz w:val="28"/>
        </w:rPr>
        <w:t xml:space="preserve">город Кашин </w:t>
      </w:r>
    </w:p>
    <w:p w14:paraId="70000000">
      <w:pPr>
        <w:widowControl w:val="0"/>
        <w:ind/>
        <w:jc w:val="both"/>
        <w:rPr>
          <w:rFonts w:ascii="XO Thames" w:hAnsi="XO Thames"/>
          <w:sz w:val="28"/>
        </w:rPr>
      </w:pPr>
      <w:r>
        <w:rPr>
          <w:rFonts w:ascii="XO Thames" w:hAnsi="XO Thames"/>
          <w:sz w:val="28"/>
        </w:rPr>
        <w:t xml:space="preserve">Тверской  области                                                                       _____________ 2025 года </w:t>
      </w:r>
    </w:p>
    <w:p w14:paraId="71000000">
      <w:pPr>
        <w:widowControl w:val="0"/>
        <w:ind w:firstLine="708" w:left="0"/>
        <w:jc w:val="both"/>
        <w:rPr>
          <w:rFonts w:ascii="XO Thames" w:hAnsi="XO Thames"/>
          <w:sz w:val="28"/>
        </w:rPr>
      </w:pPr>
    </w:p>
    <w:p w14:paraId="72000000">
      <w:pPr>
        <w:widowControl w:val="1"/>
        <w:spacing w:after="0" w:line="240" w:lineRule="auto"/>
        <w:ind w:firstLine="708"/>
        <w:jc w:val="both"/>
        <w:rPr>
          <w:rFonts w:ascii="XO Thames" w:hAnsi="XO Thames"/>
          <w:sz w:val="28"/>
        </w:rPr>
      </w:pPr>
      <w:r>
        <w:rPr>
          <w:rFonts w:ascii="XO Thames" w:hAnsi="XO Thames"/>
          <w:sz w:val="28"/>
        </w:rPr>
        <w:t>Мы, нижеподписавшиеся,</w:t>
      </w:r>
    </w:p>
    <w:p w14:paraId="73000000">
      <w:pPr>
        <w:widowControl w:val="1"/>
        <w:spacing w:after="0" w:line="240" w:lineRule="auto"/>
        <w:ind w:firstLine="708"/>
        <w:jc w:val="both"/>
        <w:rPr>
          <w:rFonts w:ascii="XO Thames" w:hAnsi="XO Thames"/>
          <w:sz w:val="28"/>
        </w:rPr>
      </w:pPr>
      <w:r>
        <w:rPr>
          <w:rFonts w:ascii="XO Thames" w:hAnsi="XO Thames"/>
          <w:b w:val="1"/>
          <w:sz w:val="28"/>
        </w:rPr>
        <w:t xml:space="preserve">Арендодатель – </w:t>
      </w:r>
      <w:r>
        <w:rPr>
          <w:rFonts w:ascii="XO Thames" w:hAnsi="XO Thames"/>
          <w:b w:val="1"/>
          <w:sz w:val="28"/>
        </w:rPr>
        <w:t xml:space="preserve">Комитет по управлению имуществом Администрации </w:t>
      </w:r>
      <w:r>
        <w:rPr>
          <w:rFonts w:ascii="XO Thames" w:hAnsi="XO Thames"/>
          <w:b w:val="1"/>
          <w:sz w:val="28"/>
        </w:rPr>
        <w:t>Кашинского</w:t>
      </w:r>
      <w:r>
        <w:rPr>
          <w:rFonts w:ascii="XO Thames" w:hAnsi="XO Thames"/>
          <w:b w:val="1"/>
          <w:sz w:val="28"/>
        </w:rPr>
        <w:t xml:space="preserve"> муниципального округа Тверской области</w:t>
      </w:r>
      <w:r>
        <w:rPr>
          <w:rFonts w:ascii="XO Thames" w:hAnsi="XO Thames"/>
          <w:sz w:val="28"/>
        </w:rPr>
        <w:t xml:space="preserve">, действующий от имени муниципального образования </w:t>
      </w:r>
      <w:r>
        <w:rPr>
          <w:rFonts w:ascii="XO Thames" w:hAnsi="XO Thames"/>
          <w:sz w:val="28"/>
        </w:rPr>
        <w:t>Кашинский</w:t>
      </w:r>
      <w:r>
        <w:rPr>
          <w:rFonts w:ascii="XO Thames" w:hAnsi="XO Thames"/>
          <w:sz w:val="28"/>
        </w:rPr>
        <w:t xml:space="preserve"> муниципальный округ Тверской области, именуемый в дальнейшем «Арендодатель», в лице председателя Комитета по управлению имуществом Администрации </w:t>
      </w:r>
      <w:r>
        <w:rPr>
          <w:rFonts w:ascii="XO Thames" w:hAnsi="XO Thames"/>
          <w:sz w:val="28"/>
        </w:rPr>
        <w:t>Кашинского</w:t>
      </w:r>
      <w:r>
        <w:rPr>
          <w:rFonts w:ascii="XO Thames" w:hAnsi="XO Thames"/>
          <w:sz w:val="28"/>
        </w:rPr>
        <w:t xml:space="preserve"> муниципального округа Тверской области, </w:t>
      </w:r>
      <w:r>
        <w:rPr>
          <w:rFonts w:ascii="XO Thames" w:hAnsi="XO Thames"/>
          <w:sz w:val="28"/>
        </w:rPr>
        <w:t>Стионовой</w:t>
      </w:r>
      <w:r>
        <w:rPr>
          <w:rFonts w:ascii="XO Thames" w:hAnsi="XO Thames"/>
          <w:sz w:val="28"/>
        </w:rPr>
        <w:t xml:space="preserve"> Ольги Алексеевны, действующего на основании Положения о Комитете по управлению имуществом Администрации муниципального округа Тверской области, утвержденного решением </w:t>
      </w:r>
      <w:r>
        <w:rPr>
          <w:rFonts w:ascii="XO Thames" w:hAnsi="XO Thames"/>
          <w:sz w:val="28"/>
        </w:rPr>
        <w:t>Кашинской</w:t>
      </w:r>
      <w:r>
        <w:rPr>
          <w:rFonts w:ascii="XO Thames" w:hAnsi="XO Thames"/>
          <w:sz w:val="28"/>
        </w:rPr>
        <w:t xml:space="preserve"> городской Думы от 27.12.2024  №111, с одной стороны, и</w:t>
      </w:r>
      <w:r>
        <w:rPr>
          <w:rFonts w:ascii="XO Thames" w:hAnsi="XO Thames"/>
          <w:b w:val="1"/>
          <w:sz w:val="28"/>
        </w:rPr>
        <w:t xml:space="preserve"> </w:t>
      </w:r>
    </w:p>
    <w:p w14:paraId="74000000">
      <w:pPr>
        <w:widowControl w:val="0"/>
        <w:ind w:firstLine="708" w:left="0"/>
        <w:jc w:val="both"/>
        <w:rPr>
          <w:rFonts w:ascii="XO Thames" w:hAnsi="XO Thames"/>
          <w:sz w:val="28"/>
        </w:rPr>
      </w:pPr>
      <w:r>
        <w:rPr>
          <w:rFonts w:ascii="XO Thames" w:hAnsi="XO Thames"/>
          <w:b w:val="1"/>
          <w:sz w:val="28"/>
        </w:rPr>
        <w:t xml:space="preserve">Арендатор - </w:t>
      </w:r>
      <w:r>
        <w:rPr>
          <w:rFonts w:ascii="XO Thames" w:hAnsi="XO Thames"/>
          <w:b w:val="1"/>
          <w:sz w:val="28"/>
        </w:rPr>
        <w:t>______________</w:t>
      </w:r>
      <w:r>
        <w:rPr>
          <w:rFonts w:ascii="XO Thames" w:hAnsi="XO Thames"/>
          <w:sz w:val="28"/>
        </w:rPr>
        <w:t>,</w:t>
      </w:r>
      <w:r>
        <w:rPr>
          <w:rFonts w:ascii="XO Thames" w:hAnsi="XO Thames"/>
          <w:sz w:val="28"/>
        </w:rPr>
        <w:t xml:space="preserve"> составили настоящий акт о нижеследующем:</w:t>
      </w:r>
    </w:p>
    <w:p w14:paraId="75000000">
      <w:pPr>
        <w:widowControl w:val="0"/>
        <w:numPr>
          <w:ilvl w:val="0"/>
          <w:numId w:val="1"/>
        </w:numPr>
        <w:ind w:firstLine="850" w:left="0"/>
        <w:jc w:val="both"/>
        <w:rPr>
          <w:rFonts w:ascii="XO Thames" w:hAnsi="XO Thames"/>
          <w:sz w:val="28"/>
        </w:rPr>
      </w:pPr>
      <w:r>
        <w:rPr>
          <w:rFonts w:ascii="XO Thames" w:hAnsi="XO Thames"/>
          <w:sz w:val="28"/>
        </w:rPr>
        <w:t>В соответствии с договором аренды земельного участка №А__-2025 от ____________ г, заключенного между Арендодателем и Арендатор</w:t>
      </w:r>
      <w:r>
        <w:rPr>
          <w:rFonts w:ascii="XO Thames" w:hAnsi="XO Thames"/>
          <w:sz w:val="28"/>
        </w:rPr>
        <w:t xml:space="preserve">ом, Арендодатель передал в аренду Арендатору, а Арендатор принял в аренду </w:t>
      </w:r>
      <w:r>
        <w:rPr>
          <w:rStyle w:val="Style_2_ch"/>
          <w:rFonts w:ascii="XO Thames" w:hAnsi="XO Thames"/>
          <w:sz w:val="28"/>
        </w:rPr>
        <w:t>земельный участок</w:t>
      </w:r>
      <w:r>
        <w:rPr>
          <w:rStyle w:val="Style_2_ch"/>
          <w:rFonts w:ascii="XO Thames" w:hAnsi="XO Thames"/>
          <w:sz w:val="28"/>
        </w:rPr>
        <w:t xml:space="preserve"> с кадастровым номером </w:t>
      </w:r>
      <w:r>
        <w:rPr>
          <w:rStyle w:val="Style_2_ch"/>
          <w:rFonts w:ascii="XO Thames" w:hAnsi="XO Thames"/>
          <w:sz w:val="28"/>
        </w:rPr>
        <w:t>_________________________</w:t>
      </w:r>
      <w:r>
        <w:rPr>
          <w:rFonts w:ascii="XO Thames" w:hAnsi="XO Thames"/>
          <w:sz w:val="28"/>
        </w:rPr>
        <w:t xml:space="preserve">, находящего в муниципальной собственности муниципального образования </w:t>
      </w:r>
      <w:r>
        <w:rPr>
          <w:rFonts w:ascii="XO Thames" w:hAnsi="XO Thames"/>
          <w:sz w:val="28"/>
        </w:rPr>
        <w:t>Кашинский</w:t>
      </w:r>
      <w:r>
        <w:rPr>
          <w:rFonts w:ascii="XO Thames" w:hAnsi="XO Thames"/>
          <w:sz w:val="28"/>
        </w:rPr>
        <w:t xml:space="preserve"> муниципальный округ Тверской области, категория земель - земли сельскохозяйственного назначения, вид разрешенного использования — для сельскохозяйственного использования, адрес (местоположение): _______________________________.</w:t>
      </w:r>
    </w:p>
    <w:p w14:paraId="76000000">
      <w:pPr>
        <w:widowControl w:val="0"/>
        <w:numPr>
          <w:ilvl w:val="0"/>
          <w:numId w:val="1"/>
        </w:numPr>
        <w:ind w:firstLine="850" w:left="0"/>
        <w:jc w:val="both"/>
        <w:rPr>
          <w:rFonts w:ascii="XO Thames" w:hAnsi="XO Thames"/>
          <w:sz w:val="28"/>
        </w:rPr>
      </w:pPr>
      <w:r>
        <w:rPr>
          <w:rFonts w:ascii="XO Thames" w:hAnsi="XO Thames"/>
          <w:color w:themeColor="text1" w:val="000000"/>
          <w:sz w:val="28"/>
        </w:rPr>
        <w:t xml:space="preserve">1.1. Границы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которая является неотъемлемой частью </w:t>
      </w:r>
      <w:r>
        <w:rPr>
          <w:rFonts w:ascii="XO Thames" w:hAnsi="XO Thames"/>
          <w:color w:themeColor="text1" w:val="000000"/>
          <w:sz w:val="28"/>
        </w:rPr>
        <w:t>настоящего Договора.</w:t>
      </w:r>
    </w:p>
    <w:p w14:paraId="77000000">
      <w:pPr>
        <w:widowControl w:val="0"/>
        <w:spacing w:after="0" w:line="240" w:lineRule="auto"/>
        <w:ind w:firstLine="709"/>
        <w:jc w:val="both"/>
        <w:rPr>
          <w:rFonts w:ascii="XO Thames" w:hAnsi="XO Thames"/>
          <w:color w:themeColor="text1" w:val="000000"/>
          <w:sz w:val="28"/>
        </w:rPr>
      </w:pPr>
      <w:r>
        <w:rPr>
          <w:rFonts w:ascii="XO Thames" w:hAnsi="XO Thames"/>
          <w:color w:themeColor="text1" w:val="000000"/>
          <w:sz w:val="28"/>
        </w:rPr>
        <w:t>1.2. На участке здания сооружения отсутствуют</w:t>
      </w:r>
      <w:r>
        <w:rPr>
          <w:rStyle w:val="Style_2_ch"/>
          <w:rFonts w:ascii="XO Thames" w:hAnsi="XO Thames"/>
          <w:color w:themeColor="text1" w:val="000000"/>
          <w:sz w:val="28"/>
        </w:rPr>
        <w:t>.</w:t>
      </w:r>
    </w:p>
    <w:p w14:paraId="78000000">
      <w:pPr>
        <w:widowControl w:val="0"/>
        <w:ind w:firstLine="0" w:left="709"/>
        <w:jc w:val="both"/>
        <w:rPr>
          <w:rFonts w:ascii="XO Thames" w:hAnsi="XO Thames"/>
          <w:sz w:val="28"/>
        </w:rPr>
      </w:pPr>
      <w:r>
        <w:rPr>
          <w:rFonts w:ascii="XO Thames" w:hAnsi="XO Thames"/>
          <w:sz w:val="28"/>
        </w:rPr>
        <w:t>1.3. Обременения земельного участка и ограничения его использования:</w:t>
      </w:r>
      <w:r>
        <w:rPr>
          <w:rFonts w:ascii="XO Thames" w:hAnsi="XO Thames"/>
          <w:b w:val="1"/>
          <w:sz w:val="28"/>
        </w:rPr>
        <w:t xml:space="preserve"> </w:t>
      </w:r>
      <w:r>
        <w:rPr>
          <w:rFonts w:ascii="XO Thames" w:hAnsi="XO Thames"/>
          <w:b w:val="1"/>
          <w:sz w:val="28"/>
        </w:rPr>
        <w:t>нет</w:t>
      </w:r>
      <w:r>
        <w:rPr>
          <w:rFonts w:ascii="XO Thames" w:hAnsi="XO Thames"/>
          <w:b w:val="1"/>
          <w:sz w:val="28"/>
        </w:rPr>
        <w:t>.</w:t>
      </w:r>
    </w:p>
    <w:p w14:paraId="79000000">
      <w:pPr>
        <w:widowControl w:val="0"/>
        <w:ind w:firstLine="708" w:left="0"/>
        <w:jc w:val="both"/>
        <w:rPr>
          <w:rFonts w:ascii="XO Thames" w:hAnsi="XO Thames"/>
          <w:sz w:val="28"/>
        </w:rPr>
      </w:pPr>
      <w:r>
        <w:rPr>
          <w:rFonts w:ascii="XO Thames" w:hAnsi="XO Thames"/>
          <w:sz w:val="28"/>
        </w:rPr>
        <w:t>2. В соответствии с настоящим ак</w:t>
      </w:r>
      <w:r>
        <w:rPr>
          <w:rFonts w:ascii="XO Thames" w:hAnsi="XO Thames"/>
          <w:sz w:val="28"/>
        </w:rPr>
        <w:t>том Арендодатель передал в аренду, а Арендатор принял в аренду указанный выше земельный участок в таком виде, в котором он был на момент заключения договора.</w:t>
      </w:r>
    </w:p>
    <w:p w14:paraId="7A000000">
      <w:pPr>
        <w:widowControl w:val="0"/>
        <w:ind w:firstLine="709" w:left="0"/>
        <w:jc w:val="both"/>
        <w:rPr>
          <w:rFonts w:ascii="XO Thames" w:hAnsi="XO Thames"/>
          <w:sz w:val="28"/>
        </w:rPr>
      </w:pPr>
      <w:r>
        <w:rPr>
          <w:rFonts w:ascii="XO Thames" w:hAnsi="XO Thames"/>
          <w:sz w:val="28"/>
        </w:rPr>
        <w:t>Арендатор указанный земельный участок осмотрел и считает находящимся в надлежащем качественном сос</w:t>
      </w:r>
      <w:r>
        <w:rPr>
          <w:rFonts w:ascii="XO Thames" w:hAnsi="XO Thames"/>
          <w:sz w:val="28"/>
        </w:rPr>
        <w:t>тоянии.</w:t>
      </w:r>
    </w:p>
    <w:p w14:paraId="7B000000">
      <w:pPr>
        <w:widowControl w:val="0"/>
        <w:ind w:firstLine="709" w:left="0"/>
        <w:jc w:val="both"/>
        <w:rPr>
          <w:rFonts w:ascii="XO Thames" w:hAnsi="XO Thames"/>
          <w:sz w:val="28"/>
        </w:rPr>
      </w:pPr>
      <w:r>
        <w:rPr>
          <w:rFonts w:ascii="XO Thames" w:hAnsi="XO Thames"/>
          <w:sz w:val="28"/>
        </w:rPr>
        <w:t>Претензий к Арендодателю у Арендатора по состоянию передаваемого земельного участка не имеется.</w:t>
      </w:r>
    </w:p>
    <w:p w14:paraId="7C000000">
      <w:pPr>
        <w:widowControl w:val="0"/>
        <w:ind w:firstLine="708" w:left="0"/>
        <w:jc w:val="both"/>
        <w:rPr>
          <w:rFonts w:ascii="XO Thames" w:hAnsi="XO Thames"/>
          <w:sz w:val="28"/>
        </w:rPr>
      </w:pPr>
      <w:r>
        <w:rPr>
          <w:rFonts w:ascii="XO Thames" w:hAnsi="XO Thames"/>
          <w:sz w:val="28"/>
        </w:rPr>
        <w:t>3. Настоящий передаточный акт составлен и подписан сторонами в 2-х имеющих равную юридическую силу  экземплярах, по одному каждой из сторон.</w:t>
      </w:r>
    </w:p>
    <w:p w14:paraId="7D000000">
      <w:pPr>
        <w:widowControl w:val="0"/>
        <w:ind w:firstLine="708" w:left="0"/>
        <w:jc w:val="both"/>
        <w:rPr>
          <w:rFonts w:ascii="XO Thames" w:hAnsi="XO Thames"/>
          <w:sz w:val="28"/>
        </w:rPr>
      </w:pPr>
      <w:r>
        <w:rPr>
          <w:rFonts w:ascii="XO Thames" w:hAnsi="XO Thames"/>
          <w:sz w:val="28"/>
        </w:rPr>
        <w:t xml:space="preserve">4. </w:t>
      </w:r>
      <w:r>
        <w:rPr>
          <w:rFonts w:ascii="XO Thames" w:hAnsi="XO Thames"/>
          <w:sz w:val="28"/>
        </w:rPr>
        <w:t>Настоящий передаточный акт является неотъемлемой частью договора аренды земельного участка.</w:t>
      </w:r>
    </w:p>
    <w:p w14:paraId="7E000000">
      <w:pPr>
        <w:widowControl w:val="0"/>
        <w:ind w:firstLine="708" w:left="0"/>
        <w:jc w:val="both"/>
        <w:rPr>
          <w:rFonts w:ascii="XO Thames" w:hAnsi="XO Thames"/>
          <w:sz w:val="28"/>
        </w:rPr>
      </w:pPr>
    </w:p>
    <w:tbl>
      <w:tblPr>
        <w:tblStyle w:val="Style_3"/>
        <w:tblW w:type="auto" w:w="0"/>
        <w:tblLayout w:type="fixed"/>
      </w:tblPr>
      <w:tblGrid>
        <w:gridCol w:w="4682"/>
        <w:gridCol w:w="615"/>
        <w:gridCol w:w="4666"/>
      </w:tblGrid>
      <w:tr>
        <w:trPr>
          <w:trHeight w:hRule="atLeast" w:val="4399"/>
        </w:trPr>
        <w:tc>
          <w:tcPr>
            <w:tcW w:type="dxa" w:w="4682"/>
            <w:tcMar>
              <w:top w:type="dxa" w:w="0"/>
              <w:left w:type="dxa" w:w="108"/>
              <w:bottom w:type="dxa" w:w="0"/>
              <w:right w:type="dxa" w:w="108"/>
            </w:tcMar>
          </w:tcPr>
          <w:p w14:paraId="7F000000">
            <w:pPr>
              <w:widowControl w:val="0"/>
              <w:ind/>
              <w:jc w:val="center"/>
              <w:rPr>
                <w:rFonts w:ascii="XO Thames" w:hAnsi="XO Thames"/>
                <w:sz w:val="28"/>
              </w:rPr>
            </w:pPr>
            <w:r>
              <w:rPr>
                <w:rFonts w:ascii="XO Thames" w:hAnsi="XO Thames"/>
                <w:b w:val="1"/>
                <w:sz w:val="28"/>
              </w:rPr>
              <w:t xml:space="preserve">Арендодатель: </w:t>
            </w:r>
          </w:p>
          <w:p w14:paraId="80000000">
            <w:pPr>
              <w:widowControl w:val="0"/>
              <w:ind/>
              <w:rPr>
                <w:rFonts w:ascii="XO Thames" w:hAnsi="XO Thames"/>
                <w:b w:val="1"/>
                <w:sz w:val="28"/>
              </w:rPr>
            </w:pPr>
            <w:r>
              <w:rPr>
                <w:rFonts w:ascii="XO Thames" w:hAnsi="XO Thames"/>
                <w:b w:val="1"/>
                <w:sz w:val="28"/>
              </w:rPr>
              <w:t>Комитет по управлению имуществом Администрации Кашинского муниципального округа Тверской области</w:t>
            </w:r>
          </w:p>
          <w:p w14:paraId="81000000">
            <w:pPr>
              <w:widowControl w:val="0"/>
              <w:ind/>
              <w:rPr>
                <w:rFonts w:ascii="XO Thames" w:hAnsi="XO Thames"/>
                <w:sz w:val="28"/>
              </w:rPr>
            </w:pPr>
          </w:p>
          <w:p w14:paraId="82000000">
            <w:pPr>
              <w:widowControl w:val="0"/>
              <w:ind/>
              <w:rPr>
                <w:rFonts w:ascii="XO Thames" w:hAnsi="XO Thames"/>
                <w:sz w:val="28"/>
              </w:rPr>
            </w:pPr>
            <w:r>
              <w:rPr>
                <w:rFonts w:ascii="XO Thames" w:hAnsi="XO Thames"/>
                <w:sz w:val="28"/>
              </w:rPr>
              <w:t xml:space="preserve">ОГРН 1026901673204 </w:t>
            </w:r>
          </w:p>
          <w:p w14:paraId="83000000">
            <w:pPr>
              <w:widowControl w:val="0"/>
              <w:ind/>
              <w:rPr>
                <w:rFonts w:ascii="XO Thames" w:hAnsi="XO Thames"/>
                <w:sz w:val="28"/>
              </w:rPr>
            </w:pPr>
            <w:r>
              <w:rPr>
                <w:rFonts w:ascii="XO Thames" w:hAnsi="XO Thames"/>
                <w:sz w:val="28"/>
              </w:rPr>
              <w:t>ИНН 6909007325</w:t>
            </w:r>
          </w:p>
          <w:p w14:paraId="84000000">
            <w:pPr>
              <w:widowControl w:val="0"/>
              <w:ind/>
              <w:rPr>
                <w:rFonts w:ascii="XO Thames" w:hAnsi="XO Thames"/>
                <w:sz w:val="28"/>
              </w:rPr>
            </w:pPr>
            <w:r>
              <w:rPr>
                <w:rFonts w:ascii="XO Thames" w:hAnsi="XO Thames"/>
                <w:sz w:val="28"/>
              </w:rPr>
              <w:t>КПП 690901001</w:t>
            </w:r>
          </w:p>
          <w:p w14:paraId="85000000">
            <w:pPr>
              <w:widowControl w:val="0"/>
              <w:ind/>
              <w:rPr>
                <w:rFonts w:ascii="XO Thames" w:hAnsi="XO Thames"/>
                <w:sz w:val="28"/>
              </w:rPr>
            </w:pPr>
            <w:r>
              <w:rPr>
                <w:rFonts w:ascii="XO Thames" w:hAnsi="XO Thames"/>
                <w:sz w:val="28"/>
              </w:rPr>
              <w:t xml:space="preserve">171640, Тверская обл., </w:t>
            </w:r>
          </w:p>
          <w:p w14:paraId="86000000">
            <w:pPr>
              <w:widowControl w:val="0"/>
              <w:ind/>
              <w:rPr>
                <w:rFonts w:ascii="XO Thames" w:hAnsi="XO Thames"/>
                <w:sz w:val="28"/>
              </w:rPr>
            </w:pPr>
            <w:r>
              <w:rPr>
                <w:rFonts w:ascii="XO Thames" w:hAnsi="XO Thames"/>
                <w:sz w:val="28"/>
              </w:rPr>
              <w:t xml:space="preserve">Кашинский городской округ, </w:t>
            </w:r>
          </w:p>
          <w:p w14:paraId="87000000">
            <w:pPr>
              <w:widowControl w:val="0"/>
              <w:ind/>
              <w:rPr>
                <w:rFonts w:ascii="XO Thames" w:hAnsi="XO Thames"/>
                <w:sz w:val="28"/>
              </w:rPr>
            </w:pPr>
            <w:r>
              <w:rPr>
                <w:rFonts w:ascii="XO Thames" w:hAnsi="XO Thames"/>
                <w:sz w:val="28"/>
              </w:rPr>
              <w:t xml:space="preserve"> г. Кашин, ул. Анатолия Луначарского, д. 20</w:t>
            </w:r>
          </w:p>
          <w:p w14:paraId="88000000">
            <w:pPr>
              <w:rPr>
                <w:rFonts w:ascii="XO Thames" w:hAnsi="XO Thames"/>
                <w:sz w:val="28"/>
              </w:rPr>
            </w:pPr>
          </w:p>
          <w:p w14:paraId="89000000">
            <w:pPr>
              <w:rPr>
                <w:rFonts w:ascii="XO Thames" w:hAnsi="XO Thames"/>
                <w:sz w:val="28"/>
              </w:rPr>
            </w:pPr>
            <w:r>
              <w:rPr>
                <w:rFonts w:ascii="XO Thames" w:hAnsi="XO Thames"/>
                <w:sz w:val="28"/>
              </w:rPr>
              <w:t>Председатель Комитета</w:t>
            </w:r>
          </w:p>
          <w:p w14:paraId="8A000000">
            <w:pPr>
              <w:rPr>
                <w:rFonts w:ascii="XO Thames" w:hAnsi="XO Thames"/>
                <w:sz w:val="28"/>
              </w:rPr>
            </w:pPr>
          </w:p>
          <w:p w14:paraId="8B000000">
            <w:pPr>
              <w:rPr>
                <w:rFonts w:ascii="XO Thames" w:hAnsi="XO Thames"/>
                <w:sz w:val="28"/>
              </w:rPr>
            </w:pPr>
            <w:r>
              <w:rPr>
                <w:rFonts w:ascii="XO Thames" w:hAnsi="XO Thames"/>
                <w:sz w:val="28"/>
              </w:rPr>
              <w:t>__________________ О.А.Стионова</w:t>
            </w:r>
          </w:p>
          <w:p w14:paraId="8C000000">
            <w:pPr>
              <w:rPr>
                <w:rFonts w:ascii="XO Thames" w:hAnsi="XO Thames"/>
                <w:sz w:val="28"/>
              </w:rPr>
            </w:pPr>
            <w:r>
              <w:rPr>
                <w:rFonts w:ascii="XO Thames" w:hAnsi="XO Thames"/>
                <w:sz w:val="28"/>
              </w:rPr>
              <w:t>«      »                             20     г</w:t>
            </w:r>
          </w:p>
        </w:tc>
        <w:tc>
          <w:tcPr>
            <w:tcW w:type="dxa" w:w="615"/>
            <w:tcMar>
              <w:top w:type="dxa" w:w="0"/>
              <w:left w:type="dxa" w:w="108"/>
              <w:bottom w:type="dxa" w:w="0"/>
              <w:right w:type="dxa" w:w="108"/>
            </w:tcMar>
          </w:tcPr>
          <w:p w14:paraId="8D000000">
            <w:pPr>
              <w:widowControl w:val="0"/>
              <w:ind/>
              <w:jc w:val="both"/>
              <w:rPr>
                <w:rFonts w:ascii="XO Thames" w:hAnsi="XO Thames"/>
                <w:b w:val="1"/>
                <w:sz w:val="28"/>
              </w:rPr>
            </w:pPr>
          </w:p>
        </w:tc>
        <w:tc>
          <w:tcPr>
            <w:tcW w:type="dxa" w:w="4666"/>
            <w:tcMar>
              <w:top w:type="dxa" w:w="0"/>
              <w:left w:type="dxa" w:w="108"/>
              <w:bottom w:type="dxa" w:w="0"/>
              <w:right w:type="dxa" w:w="108"/>
            </w:tcMar>
          </w:tcPr>
          <w:p w14:paraId="8E000000">
            <w:pPr>
              <w:widowControl w:val="0"/>
              <w:ind/>
              <w:jc w:val="center"/>
              <w:rPr>
                <w:rFonts w:ascii="XO Thames" w:hAnsi="XO Thames"/>
                <w:b w:val="1"/>
                <w:sz w:val="28"/>
              </w:rPr>
            </w:pPr>
            <w:r>
              <w:rPr>
                <w:rFonts w:ascii="XO Thames" w:hAnsi="XO Thames"/>
                <w:b w:val="1"/>
                <w:sz w:val="28"/>
              </w:rPr>
              <w:t>Арендатор:</w:t>
            </w:r>
          </w:p>
        </w:tc>
      </w:tr>
    </w:tbl>
    <w:p w14:paraId="8F000000">
      <w:pPr>
        <w:widowControl w:val="0"/>
        <w:ind/>
        <w:jc w:val="right"/>
        <w:rPr>
          <w:rFonts w:ascii="XO Thames" w:hAnsi="XO Thames"/>
          <w:sz w:val="28"/>
        </w:rPr>
      </w:pPr>
    </w:p>
    <w:p w14:paraId="90000000">
      <w:pPr>
        <w:rPr>
          <w:rFonts w:ascii="XO Thames" w:hAnsi="XO Thames"/>
          <w:sz w:val="28"/>
        </w:rPr>
      </w:pPr>
    </w:p>
    <w:sectPr>
      <w:headerReference r:id="rId2" w:type="default"/>
      <w:type w:val="nextPage"/>
      <w:pgSz w:h="15840" w:orient="portrait" w:w="12240"/>
      <w:pgMar w:bottom="882" w:footer="720" w:gutter="0" w:header="720" w:left="1701" w:right="567" w:top="1210"/>
      <w:pgNumType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0"/>
      <w:ind/>
      <w:jc w:val="center"/>
    </w:pPr>
    <w:r>
      <w:rPr>
        <w:sz w:val="26"/>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margin">
                <wp:align>center</wp:align>
              </wp:positionH>
              <wp:positionV relativeFrom="paragraph">
                <wp:posOffset>0</wp:posOffset>
              </wp:positionV>
              <wp:extent cx="1270000" cy="1270000"/>
              <wp:wrapSquare distB="0" distL="114300" distR="114300" distT="0" wrapText="bothSides"/>
              <wp:docPr hidden="false" id="1" name="Picture 1"/>
              <a:graphic>
                <a:graphicData uri="http://schemas.microsoft.com/office/word/2010/wordprocessingShape">
                  <wps:wsp>
                    <wps:cNvSpPr txBox="true"/>
                    <wps:spPr>
                      <a:xfrm flipH="false" flipV="false" rot="0">
                        <a:off x="0" y="0"/>
                        <a:ext cx="1270000" cy="1270000"/>
                      </a:xfrm>
                      <a:prstGeom prst="rect">
                        <a:avLst/>
                      </a:prstGeom>
                    </wps:spPr>
                    <wps:txbx>
                      <w:txbxContent>
                        <w:p w14:paraId="02000000">
                          <w:pPr>
                            <w:pStyle w:val="Style_2"/>
                            <w:widowControl w:val="0"/>
                            <w:ind/>
                            <w:jc w:val="center"/>
                            <w:rPr>
                              <w:rFonts w:ascii="Times New Roman" w:hAnsi="Times New Roman"/>
                              <w:color w:val="000000"/>
                              <w:spacing w:val="0"/>
                            </w:rPr>
                          </w:pPr>
                          <w:r>
                            <w:rPr>
                              <w:rFonts w:ascii="Times New Roman" w:hAnsi="Times New Roman"/>
                              <w:color w:val="000000"/>
                              <w:spacing w:val="0"/>
                            </w:rPr>
                            <w:fldChar w:fldCharType="begin"/>
                          </w:r>
                          <w:r>
                            <w:rPr>
                              <w:rFonts w:ascii="Times New Roman" w:hAnsi="Times New Roman"/>
                              <w:color w:val="000000"/>
                              <w:spacing w:val="0"/>
                            </w:rPr>
                            <w:instrText>PAGE \* Arabic</w:instrText>
                          </w:r>
                          <w:r>
                            <w:rPr>
                              <w:rFonts w:ascii="Times New Roman" w:hAnsi="Times New Roman"/>
                              <w:color w:val="000000"/>
                              <w:spacing w:val="0"/>
                            </w:rPr>
                            <w:fldChar w:fldCharType="separate"/>
                          </w:r>
                          <w:r>
                            <w:rPr>
                              <w:rFonts w:ascii="Times New Roman" w:hAnsi="Times New Roman"/>
                              <w:color w:val="000000"/>
                              <w:spacing w:val="0"/>
                            </w:rPr>
                            <w:t xml:space="preserve"> </w:t>
                          </w:r>
                          <w:r>
                            <w:rPr>
                              <w:rFonts w:ascii="Times New Roman" w:hAnsi="Times New Roman"/>
                              <w:color w:val="000000"/>
                              <w:spacing w:val="0"/>
                            </w:rPr>
                            <w:fldChar w:fldCharType="end"/>
                          </w:r>
                        </w:p>
                      </w:txbxContent>
                    </wps:txbx>
                    <wps:bodyPr anchor="ctr" anchorCtr="true" bIns="45720" lIns="91440" rIns="91440" tIns="45720" vert="horz" wrap="none">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pStyle w:val="Style_1"/>
      <w:widowControl w:val="0"/>
      <w:ind/>
      <w:jc w:val="center"/>
    </w:pPr>
    <w:r>
      <w:rPr>
        <w:sz w:val="26"/>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false" distB="0" distL="114300" distR="114300" distT="0" layoutInCell="true" locked="false" relativeHeight="251658240" simplePos="false">
              <wp:simplePos x="0" y="0"/>
              <wp:positionH relativeFrom="margin">
                <wp:align>center</wp:align>
              </wp:positionH>
              <wp:positionV relativeFrom="paragraph">
                <wp:posOffset>0</wp:posOffset>
              </wp:positionV>
              <wp:extent cx="1270000" cy="1270000"/>
              <wp:wrapSquare distB="0" distL="114300" distR="114300" distT="0" wrapText="bothSides"/>
              <wp:docPr hidden="false" id="2" name="Picture 2"/>
              <a:graphic>
                <a:graphicData uri="http://schemas.microsoft.com/office/word/2010/wordprocessingShape">
                  <wps:wsp>
                    <wps:cNvSpPr txBox="true"/>
                    <wps:spPr>
                      <a:xfrm flipH="false" flipV="false" rot="0">
                        <a:off x="0" y="0"/>
                        <a:ext cx="1270000" cy="1270000"/>
                      </a:xfrm>
                      <a:prstGeom prst="rect">
                        <a:avLst/>
                      </a:prstGeom>
                    </wps:spPr>
                    <wps:txbx>
                      <w:txbxContent>
                        <w:p w14:paraId="04000000">
                          <w:pPr>
                            <w:pStyle w:val="Style_2"/>
                            <w:widowControl w:val="0"/>
                            <w:ind/>
                            <w:jc w:val="center"/>
                            <w:rPr>
                              <w:rFonts w:ascii="Times New Roman" w:hAnsi="Times New Roman"/>
                              <w:color w:val="000000"/>
                              <w:spacing w:val="0"/>
                            </w:rPr>
                          </w:pPr>
                          <w:r>
                            <w:rPr>
                              <w:rFonts w:ascii="Times New Roman" w:hAnsi="Times New Roman"/>
                              <w:color w:val="000000"/>
                              <w:spacing w:val="0"/>
                            </w:rPr>
                            <w:fldChar w:fldCharType="begin"/>
                          </w:r>
                          <w:r>
                            <w:rPr>
                              <w:rFonts w:ascii="Times New Roman" w:hAnsi="Times New Roman"/>
                              <w:color w:val="000000"/>
                              <w:spacing w:val="0"/>
                            </w:rPr>
                            <w:instrText>PAGE \* Arabic</w:instrText>
                          </w:r>
                          <w:r>
                            <w:rPr>
                              <w:rFonts w:ascii="Times New Roman" w:hAnsi="Times New Roman"/>
                              <w:color w:val="000000"/>
                              <w:spacing w:val="0"/>
                            </w:rPr>
                            <w:fldChar w:fldCharType="separate"/>
                          </w:r>
                          <w:r>
                            <w:rPr>
                              <w:rFonts w:ascii="Times New Roman" w:hAnsi="Times New Roman"/>
                              <w:color w:val="000000"/>
                              <w:spacing w:val="0"/>
                            </w:rPr>
                            <w:t xml:space="preserve"> </w:t>
                          </w:r>
                          <w:r>
                            <w:rPr>
                              <w:rFonts w:ascii="Times New Roman" w:hAnsi="Times New Roman"/>
                              <w:color w:val="000000"/>
                              <w:spacing w:val="0"/>
                            </w:rPr>
                            <w:fldChar w:fldCharType="end"/>
                          </w:r>
                        </w:p>
                      </w:txbxContent>
                    </wps:txbx>
                    <wps:bodyPr anchor="ctr" anchorCtr="true" bIns="45720" lIns="91440" rIns="91440" tIns="45720" vert="horz" wrap="none">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widowControl w:val="0"/>
        <w:ind w:hanging="360" w:left="720"/>
      </w:pPr>
    </w:lvl>
    <w:lvl w:ilvl="1">
      <w:start w:val="1"/>
      <w:numFmt w:val="lowerLetter"/>
      <w:lvlText w:val="%2."/>
      <w:lvlJc w:val="left"/>
      <w:pPr>
        <w:widowControl w:val="0"/>
        <w:ind w:hanging="360" w:left="1440"/>
      </w:pPr>
    </w:lvl>
    <w:lvl w:ilvl="2">
      <w:start w:val="1"/>
      <w:numFmt w:val="lowerRoman"/>
      <w:lvlText w:val="%3."/>
      <w:lvlJc w:val="right"/>
      <w:pPr>
        <w:widowControl w:val="0"/>
        <w:ind w:hanging="360" w:left="2160"/>
      </w:pPr>
    </w:lvl>
    <w:lvl w:ilvl="3">
      <w:start w:val="1"/>
      <w:numFmt w:val="decimal"/>
      <w:lvlText w:val="%4."/>
      <w:lvlJc w:val="left"/>
      <w:pPr>
        <w:widowControl w:val="0"/>
        <w:ind w:hanging="360" w:left="2880"/>
      </w:pPr>
    </w:lvl>
    <w:lvl w:ilvl="4">
      <w:start w:val="1"/>
      <w:numFmt w:val="lowerLetter"/>
      <w:lvlText w:val="%5."/>
      <w:lvlJc w:val="left"/>
      <w:pPr>
        <w:widowControl w:val="0"/>
        <w:ind w:hanging="360" w:left="3600"/>
      </w:pPr>
    </w:lvl>
    <w:lvl w:ilvl="5">
      <w:start w:val="1"/>
      <w:numFmt w:val="lowerRoman"/>
      <w:lvlText w:val="%6."/>
      <w:lvlJc w:val="right"/>
      <w:pPr>
        <w:widowControl w:val="0"/>
        <w:ind w:hanging="360" w:left="4320"/>
      </w:pPr>
    </w:lvl>
    <w:lvl w:ilvl="6">
      <w:start w:val="1"/>
      <w:numFmt w:val="decimal"/>
      <w:lvlText w:val="%7."/>
      <w:lvlJc w:val="left"/>
      <w:pPr>
        <w:widowControl w:val="0"/>
        <w:ind w:hanging="360" w:left="5040"/>
      </w:pPr>
    </w:lvl>
    <w:lvl w:ilvl="7">
      <w:start w:val="1"/>
      <w:numFmt w:val="lowerLetter"/>
      <w:lvlText w:val="%8."/>
      <w:lvlJc w:val="left"/>
      <w:pPr>
        <w:widowControl w:val="0"/>
        <w:ind w:hanging="360" w:left="5760"/>
      </w:pPr>
    </w:lvl>
    <w:lvl w:ilvl="8">
      <w:start w:val="1"/>
      <w:numFmt w:val="lowerRoman"/>
      <w:lvlText w:val="%9."/>
      <w:lvlJc w:val="right"/>
      <w:pPr>
        <w:widowControl w:val="0"/>
        <w:ind w:hanging="360" w:left="648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0"/>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rPr>
      <w:sz w:val="26"/>
    </w:rPr>
  </w:style>
  <w:style w:default="1" w:styleId="Style_2_ch" w:type="character">
    <w:name w:val="Normal"/>
    <w:link w:val="Style_2"/>
    <w:rPr>
      <w:sz w:val="26"/>
    </w:rPr>
  </w:style>
  <w:style w:styleId="Style_4" w:type="paragraph">
    <w:name w:val="Balloon Text"/>
    <w:basedOn w:val="Style_2"/>
    <w:link w:val="Style_4_ch"/>
    <w:rPr>
      <w:rFonts w:ascii="Tahoma" w:hAnsi="Tahoma"/>
      <w:sz w:val="16"/>
    </w:rPr>
  </w:style>
  <w:style w:styleId="Style_4_ch" w:type="character">
    <w:name w:val="Balloon Text"/>
    <w:basedOn w:val="Style_2_ch"/>
    <w:link w:val="Style_4"/>
    <w:rPr>
      <w:rFonts w:ascii="Tahoma" w:hAnsi="Tahoma"/>
      <w:sz w:val="16"/>
    </w:rPr>
  </w:style>
  <w:style w:styleId="Style_5" w:type="paragraph">
    <w:name w:val="toc 2"/>
    <w:next w:val="Style_2"/>
    <w:link w:val="Style_5_ch"/>
    <w:uiPriority w:val="39"/>
    <w:pPr>
      <w:widowControl w:val="0"/>
      <w:ind w:firstLine="0" w:left="200"/>
    </w:pPr>
    <w:rPr>
      <w:rFonts w:ascii="XO Thames" w:hAnsi="XO Thames"/>
      <w:sz w:val="28"/>
    </w:rPr>
  </w:style>
  <w:style w:styleId="Style_5_ch" w:type="character">
    <w:name w:val="toc 2"/>
    <w:link w:val="Style_5"/>
    <w:rPr>
      <w:rFonts w:ascii="XO Thames" w:hAnsi="XO Thames"/>
      <w:sz w:val="28"/>
    </w:rPr>
  </w:style>
  <w:style w:styleId="Style_6" w:type="paragraph">
    <w:name w:val="Default Paragraph Font"/>
    <w:link w:val="Style_6_ch"/>
  </w:style>
  <w:style w:styleId="Style_6_ch" w:type="character">
    <w:name w:val="Default Paragraph Font"/>
    <w:link w:val="Style_6"/>
  </w:style>
  <w:style w:styleId="Style_7" w:type="paragraph">
    <w:name w:val="toc 4"/>
    <w:next w:val="Style_2"/>
    <w:link w:val="Style_7_ch"/>
    <w:uiPriority w:val="39"/>
    <w:pPr>
      <w:widowControl w:val="0"/>
      <w:ind w:firstLine="0" w:left="600"/>
    </w:pPr>
    <w:rPr>
      <w:rFonts w:ascii="XO Thames" w:hAnsi="XO Thames"/>
      <w:sz w:val="28"/>
    </w:rPr>
  </w:style>
  <w:style w:styleId="Style_7_ch" w:type="character">
    <w:name w:val="toc 4"/>
    <w:link w:val="Style_7"/>
    <w:rPr>
      <w:rFonts w:ascii="XO Thames" w:hAnsi="XO Thames"/>
      <w:sz w:val="28"/>
    </w:rPr>
  </w:style>
  <w:style w:styleId="Style_8" w:type="paragraph">
    <w:name w:val="toc 6"/>
    <w:next w:val="Style_2"/>
    <w:link w:val="Style_8_ch"/>
    <w:uiPriority w:val="39"/>
    <w:pPr>
      <w:widowControl w:val="0"/>
      <w:ind w:firstLine="0" w:left="1000"/>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2"/>
    <w:link w:val="Style_9_ch"/>
    <w:uiPriority w:val="39"/>
    <w:pPr>
      <w:widowControl w:val="0"/>
      <w:ind w:firstLine="0" w:left="1200"/>
    </w:pPr>
    <w:rPr>
      <w:rFonts w:ascii="XO Thames" w:hAnsi="XO Thames"/>
      <w:sz w:val="28"/>
    </w:rPr>
  </w:style>
  <w:style w:styleId="Style_9_ch" w:type="character">
    <w:name w:val="toc 7"/>
    <w:link w:val="Style_9"/>
    <w:rPr>
      <w:rFonts w:ascii="XO Thames" w:hAnsi="XO Thames"/>
      <w:sz w:val="28"/>
    </w:rPr>
  </w:style>
  <w:style w:styleId="Style_10" w:type="paragraph">
    <w:name w:val="Гиперссылка1"/>
    <w:link w:val="Style_10_ch"/>
    <w:rPr>
      <w:color w:val="0000FF"/>
      <w:u w:val="single"/>
    </w:rPr>
  </w:style>
  <w:style w:styleId="Style_10_ch" w:type="character">
    <w:name w:val="Гиперссылка1"/>
    <w:link w:val="Style_10"/>
    <w:rPr>
      <w:color w:val="0000FF"/>
      <w:u w:val="single"/>
    </w:rPr>
  </w:style>
  <w:style w:styleId="Style_11" w:type="paragraph">
    <w:name w:val="Endnote"/>
    <w:link w:val="Style_11_ch"/>
    <w:pPr>
      <w:widowControl w:val="0"/>
      <w:ind w:firstLine="851" w:left="0"/>
      <w:jc w:val="both"/>
    </w:pPr>
    <w:rPr>
      <w:rFonts w:ascii="XO Thames" w:hAnsi="XO Thames"/>
      <w:sz w:val="22"/>
    </w:rPr>
  </w:style>
  <w:style w:styleId="Style_11_ch" w:type="character">
    <w:name w:val="Endnote"/>
    <w:link w:val="Style_11"/>
    <w:rPr>
      <w:rFonts w:ascii="XO Thames" w:hAnsi="XO Thames"/>
      <w:sz w:val="22"/>
    </w:rPr>
  </w:style>
  <w:style w:styleId="Style_12" w:type="paragraph">
    <w:name w:val="heading 3"/>
    <w:next w:val="Style_2"/>
    <w:link w:val="Style_12_ch"/>
    <w:uiPriority w:val="9"/>
    <w:qFormat/>
    <w:pPr>
      <w:widowControl w:val="0"/>
      <w:spacing w:after="120" w:before="120"/>
      <w:ind/>
      <w:jc w:val="both"/>
      <w:outlineLvl w:val="2"/>
    </w:pPr>
    <w:rPr>
      <w:rFonts w:ascii="XO Thames" w:hAnsi="XO Thames"/>
      <w:b w:val="1"/>
      <w:sz w:val="26"/>
    </w:rPr>
  </w:style>
  <w:style w:styleId="Style_12_ch" w:type="character">
    <w:name w:val="heading 3"/>
    <w:link w:val="Style_12"/>
    <w:rPr>
      <w:rFonts w:ascii="XO Thames" w:hAnsi="XO Thames"/>
      <w:b w:val="1"/>
      <w:sz w:val="26"/>
    </w:rPr>
  </w:style>
  <w:style w:styleId="Style_13" w:type="paragraph">
    <w:name w:val="ConsPlusNormal"/>
    <w:link w:val="Style_13_ch"/>
    <w:pPr>
      <w:widowControl w:val="0"/>
      <w:ind/>
    </w:pPr>
    <w:rPr>
      <w:sz w:val="28"/>
    </w:rPr>
  </w:style>
  <w:style w:styleId="Style_13_ch" w:type="character">
    <w:name w:val="ConsPlusNormal"/>
    <w:link w:val="Style_13"/>
    <w:rPr>
      <w:sz w:val="28"/>
    </w:rPr>
  </w:style>
  <w:style w:styleId="Style_14" w:type="paragraph">
    <w:name w:val="Гиперссылка1"/>
    <w:link w:val="Style_14_ch"/>
    <w:rPr>
      <w:color w:val="0000FF"/>
      <w:u w:val="single"/>
    </w:rPr>
  </w:style>
  <w:style w:styleId="Style_14_ch" w:type="character">
    <w:name w:val="Гиперссылка1"/>
    <w:link w:val="Style_14"/>
    <w:rPr>
      <w:color w:val="0000FF"/>
      <w:u w:val="single"/>
    </w:rPr>
  </w:style>
  <w:style w:styleId="Style_15" w:type="paragraph">
    <w:name w:val="toc 3"/>
    <w:next w:val="Style_2"/>
    <w:link w:val="Style_15_ch"/>
    <w:uiPriority w:val="39"/>
    <w:pPr>
      <w:widowControl w:val="0"/>
      <w:ind w:firstLine="0" w:left="400"/>
    </w:pPr>
    <w:rPr>
      <w:rFonts w:ascii="XO Thames" w:hAnsi="XO Thames"/>
      <w:sz w:val="28"/>
    </w:rPr>
  </w:style>
  <w:style w:styleId="Style_15_ch" w:type="character">
    <w:name w:val="toc 3"/>
    <w:link w:val="Style_15"/>
    <w:rPr>
      <w:rFonts w:ascii="XO Thames" w:hAnsi="XO Thames"/>
      <w:sz w:val="28"/>
    </w:rPr>
  </w:style>
  <w:style w:styleId="Style_16" w:type="paragraph">
    <w:name w:val="heading 5"/>
    <w:next w:val="Style_2"/>
    <w:link w:val="Style_16_ch"/>
    <w:uiPriority w:val="9"/>
    <w:qFormat/>
    <w:pPr>
      <w:widowControl w:val="0"/>
      <w:spacing w:after="120" w:before="120"/>
      <w:ind/>
      <w:jc w:val="both"/>
      <w:outlineLvl w:val="4"/>
    </w:pPr>
    <w:rPr>
      <w:rFonts w:ascii="XO Thames" w:hAnsi="XO Thames"/>
      <w:b w:val="1"/>
      <w:sz w:val="22"/>
    </w:rPr>
  </w:style>
  <w:style w:styleId="Style_16_ch" w:type="character">
    <w:name w:val="heading 5"/>
    <w:link w:val="Style_16"/>
    <w:rPr>
      <w:rFonts w:ascii="XO Thames" w:hAnsi="XO Thames"/>
      <w:b w:val="1"/>
      <w:sz w:val="22"/>
    </w:rPr>
  </w:style>
  <w:style w:styleId="Style_17" w:type="paragraph">
    <w:name w:val="heading 1"/>
    <w:next w:val="Style_2"/>
    <w:link w:val="Style_17_ch"/>
    <w:uiPriority w:val="9"/>
    <w:qFormat/>
    <w:pPr>
      <w:widowControl w:val="0"/>
      <w:spacing w:after="120" w:before="120"/>
      <w:ind/>
      <w:jc w:val="both"/>
      <w:outlineLvl w:val="0"/>
    </w:pPr>
    <w:rPr>
      <w:rFonts w:ascii="XO Thames" w:hAnsi="XO Thames"/>
      <w:b w:val="1"/>
      <w:sz w:val="32"/>
    </w:rPr>
  </w:style>
  <w:style w:styleId="Style_17_ch" w:type="character">
    <w:name w:val="heading 1"/>
    <w:link w:val="Style_17"/>
    <w:rPr>
      <w:rFonts w:ascii="XO Thames" w:hAnsi="XO Thames"/>
      <w:b w:val="1"/>
      <w:sz w:val="32"/>
    </w:rPr>
  </w:style>
  <w:style w:styleId="Style_18" w:type="paragraph">
    <w:name w:val="Обычный1"/>
    <w:link w:val="Style_18_ch"/>
    <w:rPr>
      <w:sz w:val="26"/>
    </w:rPr>
  </w:style>
  <w:style w:styleId="Style_18_ch" w:type="character">
    <w:name w:val="Обычный1"/>
    <w:link w:val="Style_18"/>
    <w:rPr>
      <w:sz w:val="26"/>
    </w:rPr>
  </w:style>
  <w:style w:styleId="Style_19" w:type="paragraph">
    <w:name w:val="Hyperlink"/>
    <w:link w:val="Style_19_ch"/>
    <w:rPr>
      <w:color w:val="0000FF"/>
      <w:u w:val="single"/>
    </w:rPr>
  </w:style>
  <w:style w:styleId="Style_19_ch" w:type="character">
    <w:name w:val="Hyperlink"/>
    <w:link w:val="Style_19"/>
    <w:rPr>
      <w:color w:val="0000FF"/>
      <w:u w:val="single"/>
    </w:rPr>
  </w:style>
  <w:style w:styleId="Style_20" w:type="paragraph">
    <w:name w:val="Footnote"/>
    <w:link w:val="Style_20_ch"/>
    <w:pPr>
      <w:widowControl w:val="0"/>
      <w:ind w:firstLine="851" w:left="0"/>
      <w:jc w:val="both"/>
    </w:pPr>
    <w:rPr>
      <w:rFonts w:ascii="XO Thames" w:hAnsi="XO Thames"/>
      <w:sz w:val="22"/>
    </w:rPr>
  </w:style>
  <w:style w:styleId="Style_20_ch" w:type="character">
    <w:name w:val="Footnote"/>
    <w:link w:val="Style_20"/>
    <w:rPr>
      <w:rFonts w:ascii="XO Thames" w:hAnsi="XO Thames"/>
      <w:sz w:val="22"/>
    </w:rPr>
  </w:style>
  <w:style w:styleId="Style_21" w:type="paragraph">
    <w:name w:val="Основной шрифт абзаца2"/>
    <w:link w:val="Style_21_ch"/>
  </w:style>
  <w:style w:styleId="Style_21_ch" w:type="character">
    <w:name w:val="Основной шрифт абзаца2"/>
    <w:link w:val="Style_21"/>
  </w:style>
  <w:style w:styleId="Style_22" w:type="paragraph">
    <w:name w:val="toc 1"/>
    <w:next w:val="Style_2"/>
    <w:link w:val="Style_22_ch"/>
    <w:uiPriority w:val="39"/>
    <w:rPr>
      <w:rFonts w:ascii="XO Thames" w:hAnsi="XO Thames"/>
      <w:b w:val="1"/>
      <w:sz w:val="28"/>
    </w:rPr>
  </w:style>
  <w:style w:styleId="Style_22_ch" w:type="character">
    <w:name w:val="toc 1"/>
    <w:link w:val="Style_22"/>
    <w:rPr>
      <w:rFonts w:ascii="XO Thames" w:hAnsi="XO Thames"/>
      <w:b w:val="1"/>
      <w:sz w:val="28"/>
    </w:rPr>
  </w:style>
  <w:style w:styleId="Style_1" w:type="paragraph">
    <w:name w:val="Header and Footer"/>
    <w:link w:val="Style_1_ch"/>
    <w:pPr>
      <w:widowControl w:val="0"/>
      <w:ind/>
      <w:jc w:val="both"/>
    </w:pPr>
    <w:rPr>
      <w:rFonts w:ascii="XO Thames" w:hAnsi="XO Thames"/>
      <w:sz w:val="28"/>
    </w:rPr>
  </w:style>
  <w:style w:styleId="Style_1_ch" w:type="character">
    <w:name w:val="Header and Footer"/>
    <w:link w:val="Style_1"/>
    <w:rPr>
      <w:rFonts w:ascii="XO Thames" w:hAnsi="XO Thames"/>
      <w:sz w:val="28"/>
    </w:rPr>
  </w:style>
  <w:style w:styleId="Style_23" w:type="paragraph">
    <w:name w:val="toc 9"/>
    <w:next w:val="Style_2"/>
    <w:link w:val="Style_23_ch"/>
    <w:uiPriority w:val="39"/>
    <w:pPr>
      <w:widowControl w:val="0"/>
      <w:ind w:firstLine="0" w:left="1600"/>
    </w:pPr>
    <w:rPr>
      <w:rFonts w:ascii="XO Thames" w:hAnsi="XO Thames"/>
      <w:sz w:val="28"/>
    </w:rPr>
  </w:style>
  <w:style w:styleId="Style_23_ch" w:type="character">
    <w:name w:val="toc 9"/>
    <w:link w:val="Style_23"/>
    <w:rPr>
      <w:rFonts w:ascii="XO Thames" w:hAnsi="XO Thames"/>
      <w:sz w:val="28"/>
    </w:rPr>
  </w:style>
  <w:style w:styleId="Style_24" w:type="paragraph">
    <w:name w:val="toc 8"/>
    <w:next w:val="Style_2"/>
    <w:link w:val="Style_24_ch"/>
    <w:uiPriority w:val="39"/>
    <w:pPr>
      <w:widowControl w:val="0"/>
      <w:ind w:firstLine="0" w:left="1400"/>
    </w:pPr>
    <w:rPr>
      <w:rFonts w:ascii="XO Thames" w:hAnsi="XO Thames"/>
      <w:sz w:val="28"/>
    </w:rPr>
  </w:style>
  <w:style w:styleId="Style_24_ch" w:type="character">
    <w:name w:val="toc 8"/>
    <w:link w:val="Style_24"/>
    <w:rPr>
      <w:rFonts w:ascii="XO Thames" w:hAnsi="XO Thames"/>
      <w:sz w:val="28"/>
    </w:rPr>
  </w:style>
  <w:style w:styleId="Style_25" w:type="paragraph">
    <w:name w:val="toc 5"/>
    <w:next w:val="Style_2"/>
    <w:link w:val="Style_25_ch"/>
    <w:uiPriority w:val="39"/>
    <w:pPr>
      <w:widowControl w:val="0"/>
      <w:ind w:firstLine="0" w:left="800"/>
    </w:pPr>
    <w:rPr>
      <w:rFonts w:ascii="XO Thames" w:hAnsi="XO Thames"/>
      <w:sz w:val="28"/>
    </w:rPr>
  </w:style>
  <w:style w:styleId="Style_25_ch" w:type="character">
    <w:name w:val="toc 5"/>
    <w:link w:val="Style_25"/>
    <w:rPr>
      <w:rFonts w:ascii="XO Thames" w:hAnsi="XO Thames"/>
      <w:sz w:val="28"/>
    </w:rPr>
  </w:style>
  <w:style w:styleId="Style_26" w:type="paragraph">
    <w:name w:val="Основной шрифт абзаца1"/>
    <w:link w:val="Style_26_ch"/>
  </w:style>
  <w:style w:styleId="Style_26_ch" w:type="character">
    <w:name w:val="Основной шрифт абзаца1"/>
    <w:link w:val="Style_26"/>
  </w:style>
  <w:style w:styleId="Style_27" w:type="paragraph">
    <w:name w:val="Body Text"/>
    <w:basedOn w:val="Style_2"/>
    <w:link w:val="Style_27_ch"/>
    <w:pPr>
      <w:widowControl w:val="0"/>
      <w:ind/>
      <w:jc w:val="both"/>
    </w:pPr>
    <w:rPr>
      <w:sz w:val="24"/>
    </w:rPr>
  </w:style>
  <w:style w:styleId="Style_27_ch" w:type="character">
    <w:name w:val="Body Text"/>
    <w:basedOn w:val="Style_2_ch"/>
    <w:link w:val="Style_27"/>
    <w:rPr>
      <w:sz w:val="24"/>
    </w:rPr>
  </w:style>
  <w:style w:styleId="Style_28" w:type="paragraph">
    <w:name w:val="Subtitle"/>
    <w:next w:val="Style_2"/>
    <w:link w:val="Style_28_ch"/>
    <w:uiPriority w:val="11"/>
    <w:qFormat/>
    <w:pPr>
      <w:widowControl w:val="0"/>
      <w:ind/>
      <w:jc w:val="both"/>
    </w:pPr>
    <w:rPr>
      <w:rFonts w:ascii="XO Thames" w:hAnsi="XO Thames"/>
      <w:i w:val="1"/>
      <w:sz w:val="24"/>
    </w:rPr>
  </w:style>
  <w:style w:styleId="Style_28_ch" w:type="character">
    <w:name w:val="Subtitle"/>
    <w:link w:val="Style_28"/>
    <w:rPr>
      <w:rFonts w:ascii="XO Thames" w:hAnsi="XO Thames"/>
      <w:i w:val="1"/>
      <w:sz w:val="24"/>
    </w:rPr>
  </w:style>
  <w:style w:styleId="Style_29" w:type="paragraph">
    <w:name w:val="Title"/>
    <w:basedOn w:val="Style_2"/>
    <w:link w:val="Style_29_ch"/>
    <w:uiPriority w:val="10"/>
    <w:qFormat/>
    <w:pPr>
      <w:widowControl w:val="0"/>
      <w:ind/>
      <w:jc w:val="center"/>
    </w:pPr>
    <w:rPr>
      <w:b w:val="1"/>
      <w:sz w:val="32"/>
    </w:rPr>
  </w:style>
  <w:style w:styleId="Style_29_ch" w:type="character">
    <w:name w:val="Title"/>
    <w:basedOn w:val="Style_2_ch"/>
    <w:link w:val="Style_29"/>
    <w:rPr>
      <w:b w:val="1"/>
      <w:sz w:val="32"/>
    </w:rPr>
  </w:style>
  <w:style w:styleId="Style_30" w:type="paragraph">
    <w:name w:val="heading 4"/>
    <w:next w:val="Style_2"/>
    <w:link w:val="Style_30_ch"/>
    <w:uiPriority w:val="9"/>
    <w:qFormat/>
    <w:pPr>
      <w:widowControl w:val="0"/>
      <w:spacing w:after="120" w:before="120"/>
      <w:ind/>
      <w:jc w:val="both"/>
      <w:outlineLvl w:val="3"/>
    </w:pPr>
    <w:rPr>
      <w:rFonts w:ascii="XO Thames" w:hAnsi="XO Thames"/>
      <w:b w:val="1"/>
      <w:sz w:val="24"/>
    </w:rPr>
  </w:style>
  <w:style w:styleId="Style_30_ch" w:type="character">
    <w:name w:val="heading 4"/>
    <w:link w:val="Style_30"/>
    <w:rPr>
      <w:rFonts w:ascii="XO Thames" w:hAnsi="XO Thames"/>
      <w:b w:val="1"/>
      <w:sz w:val="24"/>
    </w:rPr>
  </w:style>
  <w:style w:styleId="Style_31" w:type="paragraph">
    <w:name w:val="heading 2"/>
    <w:next w:val="Style_2"/>
    <w:link w:val="Style_31_ch"/>
    <w:uiPriority w:val="9"/>
    <w:qFormat/>
    <w:pPr>
      <w:widowControl w:val="0"/>
      <w:spacing w:after="120" w:before="120"/>
      <w:ind/>
      <w:jc w:val="both"/>
      <w:outlineLvl w:val="1"/>
    </w:pPr>
    <w:rPr>
      <w:rFonts w:ascii="XO Thames" w:hAnsi="XO Thames"/>
      <w:b w:val="1"/>
      <w:sz w:val="28"/>
    </w:rPr>
  </w:style>
  <w:style w:styleId="Style_31_ch" w:type="character">
    <w:name w:val="heading 2"/>
    <w:link w:val="Style_31"/>
    <w:rPr>
      <w:rFonts w:ascii="XO Thames" w:hAnsi="XO Thames"/>
      <w:b w:val="1"/>
      <w:sz w:val="28"/>
    </w:rPr>
  </w:style>
  <w:style w:styleId="Style_32" w:type="paragraph">
    <w:name w:val="Обычный1"/>
    <w:link w:val="Style_32_ch"/>
    <w:rPr>
      <w:sz w:val="26"/>
    </w:rPr>
  </w:style>
  <w:style w:styleId="Style_32_ch" w:type="character">
    <w:name w:val="Обычный1"/>
    <w:link w:val="Style_32"/>
    <w:rPr>
      <w:sz w:val="26"/>
    </w:rPr>
  </w:style>
  <w:style w:styleId="Style_33" w:type="table">
    <w:name w:val="Table Grid"/>
    <w:basedOn w:val="Style_3"/>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3"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stylesWithEffects.xml" Type="http://schemas.microsoft.com/office/2007/relationships/stylesWithEffects"/>
  <Relationship Id="rId1" Target="header1.xml" Type="http://schemas.openxmlformats.org/officeDocument/2006/relationships/header"/>
  <Relationship Id="rId2" Target="header2.xml" Type="http://schemas.openxmlformats.org/officeDocument/2006/relationships/header"/>
  <Relationship Id="rId3" Target="fontTable.xml" Type="http://schemas.openxmlformats.org/officeDocument/2006/relationships/fontTable"/>
  <Relationship Id="rId8" Target="theme/theme1.xml" Type="http://schemas.openxmlformats.org/officeDocument/2006/relationships/theme"/>
  <Relationship Id="rId4" Target="settings.xml" Type="http://schemas.openxmlformats.org/officeDocument/2006/relationships/settings"/>
  <Relationship Id="rId9" Target="numbering.xml" Type="http://schemas.openxmlformats.org/officeDocument/2006/relationships/numbering"/>
  <Relationship Id="rId7" Target="webSettings.xml" Type="http://schemas.openxmlformats.org/officeDocument/2006/relationships/webSettings"/>
  <Relationship Id="rId5" Target="styles.xml" Type="http://schemas.openxmlformats.org/officeDocument/2006/relationships/style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MyOffice-CoreFramework-Windows/37-1367.1091.10011.1001.1@92c86c4fc59398dd64f1786b019b76a317813c64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2025-08-29T06:09:39Z</dcterms:created>
  <dcterms:modified xsi:type="dcterms:W3CDTF">2025-08-29T06:09:39Z</dcterms:modified>
</cp:coreProperties>
</file>