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498E" w:rsidRDefault="00A439F5">
      <w:pPr>
        <w:spacing w:beforeAutospacing="1" w:after="0" w:line="240" w:lineRule="atLeast"/>
        <w:jc w:val="right"/>
        <w:rPr>
          <w:rFonts w:ascii="Times New Roman" w:hAnsi="Times New Roman"/>
          <w:sz w:val="28"/>
        </w:rPr>
      </w:pPr>
      <w:r>
        <w:rPr>
          <w:rFonts w:ascii="Times New Roman" w:hAnsi="Times New Roman"/>
          <w:sz w:val="28"/>
        </w:rPr>
        <w:t>Приложение 2</w:t>
      </w: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81498E">
      <w:pPr>
        <w:spacing w:beforeAutospacing="1" w:after="0" w:line="240" w:lineRule="atLeast"/>
        <w:jc w:val="both"/>
        <w:rPr>
          <w:rFonts w:ascii="Times New Roman" w:hAnsi="Times New Roman"/>
          <w:b/>
          <w:sz w:val="27"/>
        </w:rPr>
      </w:pPr>
    </w:p>
    <w:p w:rsidR="0081498E" w:rsidRDefault="00A439F5">
      <w:pPr>
        <w:spacing w:beforeAutospacing="1" w:after="0" w:line="240" w:lineRule="atLeast"/>
        <w:jc w:val="center"/>
        <w:rPr>
          <w:rFonts w:ascii="Times New Roman" w:hAnsi="Times New Roman"/>
          <w:sz w:val="27"/>
        </w:rPr>
      </w:pPr>
      <w:r>
        <w:rPr>
          <w:rFonts w:ascii="Times New Roman" w:hAnsi="Times New Roman"/>
          <w:b/>
          <w:sz w:val="27"/>
        </w:rPr>
        <w:t>КОНКУРСНАЯ ДОКУМЕНТАЦИЯ</w:t>
      </w:r>
    </w:p>
    <w:p w:rsidR="0081498E" w:rsidRDefault="00A439F5">
      <w:pPr>
        <w:spacing w:beforeAutospacing="1" w:after="0" w:line="240" w:lineRule="atLeast"/>
        <w:jc w:val="center"/>
        <w:rPr>
          <w:rFonts w:ascii="Times New Roman" w:hAnsi="Times New Roman"/>
          <w:sz w:val="27"/>
        </w:rPr>
      </w:pPr>
      <w:r>
        <w:rPr>
          <w:rFonts w:ascii="Times New Roman" w:hAnsi="Times New Roman"/>
          <w:b/>
          <w:sz w:val="27"/>
        </w:rPr>
        <w:t>ПО ОТКРЫТОМУ КОНКУРСУ ПО ОТБОРУ</w:t>
      </w:r>
    </w:p>
    <w:p w:rsidR="0081498E" w:rsidRDefault="00A439F5">
      <w:pPr>
        <w:spacing w:beforeAutospacing="1" w:after="0" w:line="240" w:lineRule="atLeast"/>
        <w:jc w:val="center"/>
        <w:rPr>
          <w:rFonts w:ascii="Times New Roman" w:hAnsi="Times New Roman"/>
          <w:sz w:val="27"/>
        </w:rPr>
      </w:pPr>
      <w:r>
        <w:rPr>
          <w:rFonts w:ascii="Times New Roman" w:hAnsi="Times New Roman"/>
          <w:b/>
          <w:sz w:val="27"/>
        </w:rPr>
        <w:t>УПРАВЛЯЮЩЕЙ ОРГАНИЗАЦИИ</w:t>
      </w:r>
    </w:p>
    <w:p w:rsidR="0081498E" w:rsidRDefault="00A439F5">
      <w:pPr>
        <w:spacing w:beforeAutospacing="1" w:after="0" w:line="240" w:lineRule="atLeast"/>
        <w:jc w:val="center"/>
        <w:rPr>
          <w:rFonts w:ascii="Times New Roman" w:hAnsi="Times New Roman"/>
          <w:sz w:val="27"/>
        </w:rPr>
      </w:pPr>
      <w:r>
        <w:rPr>
          <w:rFonts w:ascii="Times New Roman" w:hAnsi="Times New Roman"/>
          <w:b/>
          <w:sz w:val="27"/>
        </w:rPr>
        <w:t>ДЛЯ УПРАВЛЕНИЯ МНОГОКВАРТИРНЫМ ДОМ</w:t>
      </w:r>
      <w:r w:rsidR="00DE0BB1">
        <w:rPr>
          <w:rFonts w:ascii="Times New Roman" w:hAnsi="Times New Roman"/>
          <w:b/>
          <w:sz w:val="27"/>
        </w:rPr>
        <w:t>ОМ</w:t>
      </w:r>
    </w:p>
    <w:p w:rsidR="0081498E" w:rsidRDefault="0081498E">
      <w:pPr>
        <w:spacing w:beforeAutospacing="1" w:after="0" w:line="240" w:lineRule="atLeast"/>
        <w:jc w:val="center"/>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81498E">
      <w:pPr>
        <w:spacing w:beforeAutospacing="1" w:after="0" w:line="240" w:lineRule="atLeast"/>
        <w:jc w:val="both"/>
        <w:rPr>
          <w:rFonts w:ascii="Times New Roman" w:hAnsi="Times New Roman"/>
          <w:sz w:val="27"/>
        </w:rPr>
      </w:pPr>
    </w:p>
    <w:p w:rsidR="0081498E" w:rsidRDefault="00A439F5">
      <w:pPr>
        <w:spacing w:beforeAutospacing="1" w:after="0" w:line="240" w:lineRule="atLeast"/>
        <w:jc w:val="center"/>
        <w:rPr>
          <w:rFonts w:ascii="Times New Roman" w:hAnsi="Times New Roman"/>
          <w:sz w:val="27"/>
        </w:rPr>
      </w:pPr>
      <w:r>
        <w:rPr>
          <w:rFonts w:ascii="Times New Roman" w:hAnsi="Times New Roman"/>
          <w:sz w:val="27"/>
        </w:rPr>
        <w:t>г. Кашин</w:t>
      </w:r>
    </w:p>
    <w:p w:rsidR="0081498E" w:rsidRDefault="00A439F5">
      <w:pPr>
        <w:spacing w:beforeAutospacing="1" w:after="0" w:line="240" w:lineRule="atLeast"/>
        <w:jc w:val="center"/>
        <w:rPr>
          <w:rFonts w:ascii="Times New Roman" w:hAnsi="Times New Roman"/>
          <w:sz w:val="27"/>
        </w:rPr>
      </w:pPr>
      <w:r>
        <w:rPr>
          <w:rFonts w:ascii="Times New Roman" w:hAnsi="Times New Roman"/>
          <w:sz w:val="27"/>
        </w:rPr>
        <w:t>2025 г</w:t>
      </w:r>
      <w:r>
        <w:rPr>
          <w:rFonts w:ascii="Times New Roman" w:hAnsi="Times New Roman"/>
          <w:i/>
          <w:sz w:val="27"/>
        </w:rPr>
        <w:t>.</w:t>
      </w:r>
    </w:p>
    <w:p w:rsidR="0081498E" w:rsidRDefault="0081498E">
      <w:pPr>
        <w:spacing w:beforeAutospacing="1" w:after="0" w:line="240" w:lineRule="atLeast"/>
        <w:jc w:val="center"/>
        <w:rPr>
          <w:rFonts w:ascii="Times New Roman" w:hAnsi="Times New Roman"/>
          <w:sz w:val="27"/>
        </w:rPr>
      </w:pPr>
    </w:p>
    <w:p w:rsidR="0081498E" w:rsidRDefault="0081498E">
      <w:pPr>
        <w:spacing w:beforeAutospacing="1" w:after="0" w:line="240" w:lineRule="atLeast"/>
        <w:jc w:val="center"/>
        <w:rPr>
          <w:rFonts w:ascii="Times New Roman" w:hAnsi="Times New Roman"/>
          <w:sz w:val="27"/>
        </w:rPr>
      </w:pPr>
    </w:p>
    <w:p w:rsidR="0081498E" w:rsidRDefault="00A439F5">
      <w:pPr>
        <w:spacing w:after="0" w:line="240" w:lineRule="auto"/>
        <w:jc w:val="center"/>
        <w:rPr>
          <w:rFonts w:ascii="Times New Roman" w:hAnsi="Times New Roman"/>
          <w:sz w:val="28"/>
        </w:rPr>
      </w:pPr>
      <w:r>
        <w:rPr>
          <w:rFonts w:ascii="Times New Roman" w:hAnsi="Times New Roman"/>
          <w:sz w:val="28"/>
        </w:rPr>
        <w:lastRenderedPageBreak/>
        <w:t>СОДЕРЖАНИЕ</w:t>
      </w:r>
    </w:p>
    <w:tbl>
      <w:tblPr>
        <w:tblW w:w="0" w:type="auto"/>
        <w:tblLayout w:type="fixed"/>
        <w:tblCellMar>
          <w:top w:w="105" w:type="dxa"/>
          <w:left w:w="105" w:type="dxa"/>
          <w:bottom w:w="105" w:type="dxa"/>
          <w:right w:w="105" w:type="dxa"/>
        </w:tblCellMar>
        <w:tblLook w:val="04A0" w:firstRow="1" w:lastRow="0" w:firstColumn="1" w:lastColumn="0" w:noHBand="0" w:noVBand="1"/>
      </w:tblPr>
      <w:tblGrid>
        <w:gridCol w:w="9177"/>
        <w:gridCol w:w="709"/>
      </w:tblGrid>
      <w:tr w:rsidR="0081498E">
        <w:tc>
          <w:tcPr>
            <w:tcW w:w="9177" w:type="dxa"/>
            <w:shd w:val="clear" w:color="auto" w:fill="FFFFFF"/>
            <w:tcMar>
              <w:top w:w="105" w:type="dxa"/>
              <w:left w:w="105" w:type="dxa"/>
              <w:bottom w:w="105" w:type="dxa"/>
              <w:right w:w="105" w:type="dxa"/>
            </w:tcMar>
          </w:tcPr>
          <w:p w:rsidR="0081498E" w:rsidRDefault="0081498E">
            <w:pPr>
              <w:spacing w:after="0" w:line="240" w:lineRule="auto"/>
              <w:jc w:val="both"/>
              <w:rPr>
                <w:rFonts w:ascii="Times New Roman" w:hAnsi="Times New Roman"/>
                <w:sz w:val="24"/>
              </w:rPr>
            </w:pPr>
          </w:p>
        </w:tc>
        <w:tc>
          <w:tcPr>
            <w:tcW w:w="709" w:type="dxa"/>
            <w:shd w:val="clear" w:color="auto" w:fill="FFFFFF"/>
            <w:tcMar>
              <w:top w:w="105" w:type="dxa"/>
              <w:left w:w="105" w:type="dxa"/>
              <w:bottom w:w="105" w:type="dxa"/>
              <w:right w:w="105" w:type="dxa"/>
            </w:tcMar>
          </w:tcPr>
          <w:p w:rsidR="0081498E" w:rsidRDefault="0081498E">
            <w:pPr>
              <w:spacing w:after="0" w:line="240" w:lineRule="auto"/>
              <w:ind w:left="-37" w:firstLine="37"/>
              <w:jc w:val="both"/>
              <w:rPr>
                <w:rFonts w:ascii="Times New Roman" w:hAnsi="Times New Roman"/>
                <w:sz w:val="24"/>
              </w:rPr>
            </w:pP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Часть 1. Общие положения</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3</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 Законодательное регулирование</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3</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2. Термины, используемые в конкурсной документации</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3</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3. Объекты конкурса</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4</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4. Предмет конкурса</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4</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5. Реквизиты банковского счета для перечисления средств в качестве обеспечения заявки на участие в конкурсе</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4</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6. Порядок проведения осмотров объекта</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6</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7. Срок внесения собственниками помещений в многоквартирном доме платы за содержание и ремонт жилого помещения, и коммунальные услуги</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6</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8.Требования к участникам конкурса</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6</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9. Форма заявки</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10.</w:t>
            </w:r>
            <w:r>
              <w:rPr>
                <w:rFonts w:ascii="Times New Roman" w:hAnsi="Times New Roman"/>
                <w:b/>
                <w:sz w:val="28"/>
              </w:rPr>
              <w:t> </w:t>
            </w:r>
            <w:r>
              <w:rPr>
                <w:rFonts w:ascii="Times New Roman" w:hAnsi="Times New Roman"/>
                <w:sz w:val="28"/>
              </w:rPr>
              <w:t>Инструкция по заполнению заявки на участие в конкурсе по отбору управляющей организации для управления многоквартирными домами</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7</w:t>
            </w: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7</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11. Срок, в течение которого победитель конкурса должен подписать договор управления и предоставить обеспечение его исполнения</w:t>
            </w:r>
          </w:p>
        </w:tc>
        <w:tc>
          <w:tcPr>
            <w:tcW w:w="709" w:type="dxa"/>
            <w:shd w:val="clear" w:color="auto" w:fill="FFFFFF"/>
            <w:tcMar>
              <w:top w:w="105" w:type="dxa"/>
              <w:left w:w="105" w:type="dxa"/>
              <w:bottom w:w="105" w:type="dxa"/>
              <w:right w:w="105" w:type="dxa"/>
            </w:tcMar>
          </w:tcPr>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9</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12.Требования к порядку изменения обязательств сторон по договору</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10</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13.Срок начала выполнения обязательств</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11</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ind w:right="43"/>
              <w:jc w:val="both"/>
              <w:rPr>
                <w:rFonts w:ascii="Times New Roman" w:hAnsi="Times New Roman"/>
                <w:sz w:val="28"/>
              </w:rPr>
            </w:pPr>
            <w:r>
              <w:rPr>
                <w:rFonts w:ascii="Times New Roman" w:hAnsi="Times New Roman"/>
                <w:sz w:val="28"/>
              </w:rPr>
              <w:t>14. Порядок оплаты пользователями жилых помещений работ и услуг по содержанию и ремонту жилого помещения в случае неисполнения или ненадлежащего исполнения управляющей организацией обязательств по договору управления многоквартирным домом.</w:t>
            </w:r>
          </w:p>
        </w:tc>
        <w:tc>
          <w:tcPr>
            <w:tcW w:w="709" w:type="dxa"/>
            <w:shd w:val="clear" w:color="auto" w:fill="FFFFFF"/>
            <w:tcMar>
              <w:top w:w="105" w:type="dxa"/>
              <w:left w:w="105" w:type="dxa"/>
              <w:bottom w:w="105" w:type="dxa"/>
              <w:right w:w="105" w:type="dxa"/>
            </w:tcMar>
          </w:tcPr>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11</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15. Формы и способы осуществления контроля</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11</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16. Срок действия договоров</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17 Размер и срок представления обеспечения обязательств</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12</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12</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Часть 2. Проект договора</w:t>
            </w: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14</w:t>
            </w:r>
          </w:p>
        </w:tc>
      </w:tr>
      <w:tr w:rsidR="0081498E">
        <w:tc>
          <w:tcPr>
            <w:tcW w:w="9177"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Часть 3. Инструкция претендентам и участникам конкурса</w:t>
            </w:r>
          </w:p>
          <w:p w:rsidR="0081498E" w:rsidRDefault="0081498E">
            <w:pPr>
              <w:spacing w:after="0" w:line="240" w:lineRule="auto"/>
              <w:jc w:val="both"/>
              <w:rPr>
                <w:rFonts w:ascii="Times New Roman" w:hAnsi="Times New Roman"/>
                <w:sz w:val="28"/>
              </w:rPr>
            </w:pPr>
          </w:p>
        </w:tc>
        <w:tc>
          <w:tcPr>
            <w:tcW w:w="709" w:type="dxa"/>
            <w:shd w:val="clear" w:color="auto" w:fill="FFFFFF"/>
            <w:tcMar>
              <w:top w:w="105" w:type="dxa"/>
              <w:left w:w="105" w:type="dxa"/>
              <w:bottom w:w="105" w:type="dxa"/>
              <w:right w:w="105" w:type="dxa"/>
            </w:tcMar>
          </w:tcPr>
          <w:p w:rsidR="0081498E" w:rsidRDefault="00A439F5">
            <w:pPr>
              <w:spacing w:after="0" w:line="240" w:lineRule="auto"/>
              <w:jc w:val="both"/>
              <w:rPr>
                <w:rFonts w:ascii="Times New Roman" w:hAnsi="Times New Roman"/>
                <w:sz w:val="28"/>
              </w:rPr>
            </w:pPr>
            <w:r>
              <w:rPr>
                <w:rFonts w:ascii="Times New Roman" w:hAnsi="Times New Roman"/>
                <w:sz w:val="28"/>
              </w:rPr>
              <w:t>39</w:t>
            </w:r>
          </w:p>
          <w:p w:rsidR="0081498E" w:rsidRDefault="0081498E">
            <w:pPr>
              <w:spacing w:after="0" w:line="240" w:lineRule="auto"/>
              <w:jc w:val="both"/>
              <w:rPr>
                <w:rFonts w:ascii="Times New Roman" w:hAnsi="Times New Roman"/>
                <w:sz w:val="28"/>
              </w:rPr>
            </w:pPr>
          </w:p>
        </w:tc>
      </w:tr>
    </w:tbl>
    <w:p w:rsidR="0081498E" w:rsidRDefault="0081498E">
      <w:pPr>
        <w:spacing w:after="0" w:line="240" w:lineRule="auto"/>
        <w:jc w:val="center"/>
        <w:rPr>
          <w:rFonts w:ascii="Times New Roman" w:hAnsi="Times New Roman"/>
          <w:b/>
          <w:sz w:val="28"/>
        </w:rPr>
      </w:pPr>
    </w:p>
    <w:p w:rsidR="0081498E" w:rsidRDefault="00A439F5">
      <w:pPr>
        <w:spacing w:after="0" w:line="240" w:lineRule="auto"/>
        <w:jc w:val="center"/>
        <w:rPr>
          <w:rFonts w:ascii="Times New Roman" w:hAnsi="Times New Roman"/>
          <w:b/>
          <w:sz w:val="28"/>
        </w:rPr>
      </w:pPr>
      <w:r>
        <w:rPr>
          <w:rFonts w:ascii="Times New Roman" w:hAnsi="Times New Roman"/>
          <w:b/>
          <w:sz w:val="28"/>
        </w:rPr>
        <w:lastRenderedPageBreak/>
        <w:t>Часть 1. Общие положения.</w:t>
      </w:r>
    </w:p>
    <w:p w:rsidR="0081498E" w:rsidRDefault="0081498E">
      <w:pPr>
        <w:spacing w:after="0" w:line="240" w:lineRule="auto"/>
        <w:jc w:val="center"/>
        <w:rPr>
          <w:rFonts w:ascii="Times New Roman" w:hAnsi="Times New Roman"/>
          <w:b/>
          <w:sz w:val="28"/>
        </w:rPr>
      </w:pPr>
    </w:p>
    <w:p w:rsidR="0081498E" w:rsidRDefault="00A439F5">
      <w:pPr>
        <w:spacing w:after="0" w:line="240" w:lineRule="auto"/>
        <w:ind w:firstLine="533"/>
        <w:rPr>
          <w:rFonts w:ascii="Times New Roman" w:hAnsi="Times New Roman"/>
          <w:sz w:val="28"/>
        </w:rPr>
      </w:pPr>
      <w:r>
        <w:rPr>
          <w:rFonts w:ascii="Times New Roman" w:hAnsi="Times New Roman"/>
          <w:b/>
          <w:sz w:val="28"/>
        </w:rPr>
        <w:t>1. Законодательное регулирование.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Настоящая конкурсная документация подготовлена в соответствии со следующими нормативными документами: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Жилищным кодексом РФ;</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Постановлением Правительства РФ от 6 февраля 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81498E" w:rsidRDefault="0081498E">
      <w:pPr>
        <w:spacing w:before="101" w:after="0" w:line="240" w:lineRule="atLeast"/>
        <w:ind w:firstLine="533"/>
        <w:jc w:val="both"/>
        <w:rPr>
          <w:rFonts w:ascii="Times New Roman" w:hAnsi="Times New Roman"/>
          <w:sz w:val="28"/>
        </w:rPr>
      </w:pPr>
    </w:p>
    <w:p w:rsidR="0081498E" w:rsidRDefault="00A439F5">
      <w:pPr>
        <w:spacing w:after="0" w:line="240" w:lineRule="auto"/>
        <w:ind w:firstLine="533"/>
        <w:rPr>
          <w:rFonts w:ascii="Times New Roman" w:hAnsi="Times New Roman"/>
          <w:sz w:val="28"/>
        </w:rPr>
      </w:pPr>
      <w:r>
        <w:rPr>
          <w:rFonts w:ascii="Times New Roman" w:hAnsi="Times New Roman"/>
          <w:b/>
          <w:sz w:val="28"/>
        </w:rPr>
        <w:t>2. Термины, используемые в конкурсной документации.</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«Конкурс»</w:t>
      </w:r>
      <w:r>
        <w:rPr>
          <w:rFonts w:ascii="Times New Roman" w:hAnsi="Times New Roman"/>
          <w:sz w:val="28"/>
        </w:rPr>
        <w:t> - форма торгов, победителем которых признается участник конкурса, предложивший за указанный организатором конкурса в настоящей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«Объект конкурса»</w:t>
      </w:r>
      <w:r>
        <w:rPr>
          <w:rFonts w:ascii="Times New Roman" w:hAnsi="Times New Roman"/>
          <w:sz w:val="28"/>
        </w:rPr>
        <w:t> - общее имущество собственников помещений в многоквартирном доме, на право управления, которым проводится конкурс.</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«Размер платы за содержание и ремонт жилого помещения»</w:t>
      </w:r>
      <w:r>
        <w:rPr>
          <w:rFonts w:ascii="Times New Roman" w:hAnsi="Times New Roman"/>
          <w:sz w:val="28"/>
        </w:rPr>
        <w:t> - плата,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«Организатор конкурса»</w:t>
      </w:r>
      <w:r>
        <w:rPr>
          <w:rFonts w:ascii="Times New Roman" w:hAnsi="Times New Roman"/>
          <w:sz w:val="28"/>
        </w:rPr>
        <w:t xml:space="preserve"> - </w:t>
      </w:r>
      <w:r w:rsidR="006F6A82">
        <w:rPr>
          <w:rFonts w:ascii="Times New Roman" w:hAnsi="Times New Roman"/>
          <w:sz w:val="28"/>
        </w:rPr>
        <w:t>Администрация Кашинского муниципального округа Тверской области</w:t>
      </w:r>
      <w:bookmarkStart w:id="0" w:name="_GoBack"/>
      <w:bookmarkEnd w:id="0"/>
      <w:r w:rsidR="00F03A38">
        <w:rPr>
          <w:rFonts w:ascii="Times New Roman" w:hAnsi="Times New Roman"/>
          <w:sz w:val="28"/>
        </w:rPr>
        <w:t>.</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«Управляющая организация»</w:t>
      </w:r>
      <w:r>
        <w:rPr>
          <w:rFonts w:ascii="Times New Roman" w:hAnsi="Times New Roman"/>
          <w:sz w:val="28"/>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«Претендент»</w:t>
      </w:r>
      <w:r>
        <w:rPr>
          <w:rFonts w:ascii="Times New Roman" w:hAnsi="Times New Roman"/>
          <w:sz w:val="28"/>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b/>
          <w:sz w:val="28"/>
        </w:rPr>
        <w:t>«Участник конкурса»</w:t>
      </w:r>
      <w:r>
        <w:rPr>
          <w:rFonts w:ascii="Times New Roman" w:hAnsi="Times New Roman"/>
          <w:sz w:val="28"/>
        </w:rPr>
        <w:t> - претендент, допущенный конкурсной комиссией к участию в конкурсе.</w:t>
      </w:r>
    </w:p>
    <w:p w:rsidR="0081498E" w:rsidRDefault="0081498E">
      <w:pPr>
        <w:spacing w:after="0" w:line="240" w:lineRule="auto"/>
        <w:ind w:firstLine="533"/>
        <w:jc w:val="both"/>
        <w:rPr>
          <w:rFonts w:ascii="Times New Roman" w:hAnsi="Times New Roman"/>
          <w:sz w:val="28"/>
        </w:rPr>
      </w:pPr>
    </w:p>
    <w:p w:rsidR="0081498E" w:rsidRDefault="0081498E">
      <w:pPr>
        <w:spacing w:after="0" w:line="240" w:lineRule="auto"/>
        <w:ind w:firstLine="533"/>
        <w:jc w:val="center"/>
        <w:rPr>
          <w:rFonts w:ascii="Times New Roman" w:hAnsi="Times New Roman"/>
          <w:b/>
          <w:sz w:val="28"/>
        </w:rPr>
      </w:pPr>
    </w:p>
    <w:p w:rsidR="0081498E" w:rsidRDefault="00A439F5">
      <w:pPr>
        <w:spacing w:after="0" w:line="240" w:lineRule="auto"/>
        <w:ind w:firstLine="533"/>
        <w:rPr>
          <w:rFonts w:ascii="Times New Roman" w:hAnsi="Times New Roman"/>
          <w:sz w:val="28"/>
        </w:rPr>
      </w:pPr>
      <w:r>
        <w:rPr>
          <w:rFonts w:ascii="Times New Roman" w:hAnsi="Times New Roman"/>
          <w:b/>
          <w:sz w:val="28"/>
        </w:rPr>
        <w:lastRenderedPageBreak/>
        <w:t>3. Объекты конкурса.</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3.1. Объектом конкурса является общее имущество собственников помещений в многоквартирных домах, на право управления, которыми проводится конкурс.</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3.2.Характеристики объектов конкурса с указанием адресов многоквартирных домов, года постройки, этажности, количества квартир, площади жилых, нежилых помещений и помещений общего пользования, видов благоустройства, серии и типа постройки, площадей земельных участков, входящих в состав общего имущества собственников помещений в многоквартирных домах приведены </w:t>
      </w:r>
      <w:r>
        <w:rPr>
          <w:rFonts w:ascii="Times New Roman" w:hAnsi="Times New Roman"/>
          <w:i/>
          <w:sz w:val="28"/>
        </w:rPr>
        <w:t>в</w:t>
      </w:r>
      <w:r>
        <w:rPr>
          <w:rFonts w:ascii="Times New Roman" w:hAnsi="Times New Roman"/>
          <w:b/>
          <w:i/>
          <w:sz w:val="28"/>
        </w:rPr>
        <w:t xml:space="preserve"> Приложении №1 к Договору управления многоквартирными домами (</w:t>
      </w:r>
      <w:r>
        <w:rPr>
          <w:rFonts w:ascii="Times New Roman" w:hAnsi="Times New Roman"/>
          <w:sz w:val="28"/>
        </w:rPr>
        <w:t>АКТы о состоянии общего имущества собственников помещений в многоквартирном доме, являющегося объектом конкурса, с указанием соответствующих Лотов).</w:t>
      </w:r>
    </w:p>
    <w:p w:rsidR="0081498E" w:rsidRDefault="0081498E">
      <w:pPr>
        <w:spacing w:after="0" w:line="240" w:lineRule="auto"/>
        <w:ind w:firstLine="706"/>
        <w:jc w:val="both"/>
        <w:rPr>
          <w:rFonts w:ascii="Times New Roman" w:hAnsi="Times New Roman"/>
          <w:sz w:val="28"/>
        </w:rPr>
      </w:pPr>
    </w:p>
    <w:p w:rsidR="0081498E" w:rsidRDefault="00A439F5">
      <w:pPr>
        <w:spacing w:after="0" w:line="240" w:lineRule="auto"/>
        <w:rPr>
          <w:rFonts w:ascii="Times New Roman" w:hAnsi="Times New Roman"/>
          <w:sz w:val="28"/>
        </w:rPr>
      </w:pPr>
      <w:r>
        <w:rPr>
          <w:rFonts w:ascii="Times New Roman" w:hAnsi="Times New Roman"/>
          <w:b/>
          <w:sz w:val="28"/>
        </w:rPr>
        <w:t xml:space="preserve">      4.Предмет конкурса.</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4.1. Предметом конкурса является право заключения договоров управления многоквартирным домом.</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b/>
          <w:sz w:val="28"/>
        </w:rPr>
        <w:t xml:space="preserve">      5. Реквизиты банковского счета для перечисления средств в качестве</w:t>
      </w:r>
    </w:p>
    <w:p w:rsidR="0081498E" w:rsidRDefault="00A439F5">
      <w:pPr>
        <w:spacing w:after="0" w:line="240" w:lineRule="auto"/>
        <w:jc w:val="center"/>
        <w:rPr>
          <w:rFonts w:ascii="Times New Roman" w:hAnsi="Times New Roman"/>
          <w:sz w:val="28"/>
        </w:rPr>
      </w:pPr>
      <w:r>
        <w:rPr>
          <w:rFonts w:ascii="Times New Roman" w:hAnsi="Times New Roman"/>
          <w:b/>
          <w:sz w:val="28"/>
        </w:rPr>
        <w:t>обеспечения заявки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5.1.Для участия в конкурсе все претенденты обязаны внести сумму обеспечения заявки на счет организатора конкурса: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jc w:val="center"/>
        <w:rPr>
          <w:rFonts w:ascii="Times New Roman" w:hAnsi="Times New Roman"/>
          <w:b/>
          <w:sz w:val="28"/>
        </w:rPr>
      </w:pPr>
      <w:r>
        <w:rPr>
          <w:rFonts w:ascii="Times New Roman" w:hAnsi="Times New Roman"/>
          <w:b/>
          <w:sz w:val="26"/>
        </w:rPr>
        <w:t xml:space="preserve">Размер обеспечения </w:t>
      </w:r>
      <w:r>
        <w:rPr>
          <w:rFonts w:ascii="Times New Roman" w:hAnsi="Times New Roman"/>
          <w:b/>
          <w:sz w:val="28"/>
        </w:rPr>
        <w:t>заявки на участие в конкурсе.</w:t>
      </w:r>
    </w:p>
    <w:tbl>
      <w:tblPr>
        <w:tblW w:w="9497" w:type="dxa"/>
        <w:jc w:val="center"/>
        <w:tblBorders>
          <w:top w:val="single" w:sz="6" w:space="0" w:color="00000A"/>
          <w:left w:val="single" w:sz="6" w:space="0" w:color="00000A"/>
          <w:bottom w:val="single" w:sz="6" w:space="0" w:color="00000A"/>
          <w:right w:val="single" w:sz="6" w:space="0" w:color="00000A"/>
        </w:tblBorders>
        <w:tblLayout w:type="fixed"/>
        <w:tblCellMar>
          <w:left w:w="0" w:type="dxa"/>
          <w:right w:w="0" w:type="dxa"/>
        </w:tblCellMar>
        <w:tblLook w:val="04A0" w:firstRow="1" w:lastRow="0" w:firstColumn="1" w:lastColumn="0" w:noHBand="0" w:noVBand="1"/>
      </w:tblPr>
      <w:tblGrid>
        <w:gridCol w:w="716"/>
        <w:gridCol w:w="5372"/>
        <w:gridCol w:w="2268"/>
        <w:gridCol w:w="1141"/>
      </w:tblGrid>
      <w:tr w:rsidR="0081498E" w:rsidTr="00DE0BB1">
        <w:trPr>
          <w:trHeight w:val="645"/>
          <w:jc w:val="center"/>
        </w:trPr>
        <w:tc>
          <w:tcPr>
            <w:tcW w:w="716"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 xml:space="preserve">№ </w:t>
            </w:r>
          </w:p>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п/п</w:t>
            </w:r>
          </w:p>
        </w:tc>
        <w:tc>
          <w:tcPr>
            <w:tcW w:w="5372" w:type="dxa"/>
            <w:tcBorders>
              <w:top w:val="single" w:sz="6" w:space="0" w:color="00000A"/>
              <w:left w:val="single" w:sz="6" w:space="0" w:color="00000A"/>
              <w:bottom w:val="single" w:sz="4" w:space="0" w:color="000000"/>
              <w:right w:val="single" w:sz="6" w:space="0" w:color="00000A"/>
            </w:tcBorders>
            <w:tcMar>
              <w:left w:w="0" w:type="dxa"/>
              <w:right w:w="0" w:type="dxa"/>
            </w:tcMar>
            <w:vAlign w:val="cente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Адрес многоквартирного дома</w:t>
            </w:r>
          </w:p>
        </w:tc>
        <w:tc>
          <w:tcPr>
            <w:tcW w:w="2268" w:type="dxa"/>
            <w:tcBorders>
              <w:top w:val="single" w:sz="6" w:space="0" w:color="00000A"/>
              <w:left w:val="single" w:sz="6" w:space="0" w:color="00000A"/>
              <w:bottom w:val="single" w:sz="6" w:space="0" w:color="00000A"/>
              <w:right w:val="single" w:sz="6" w:space="0" w:color="00000A"/>
            </w:tcBorders>
            <w:tcMar>
              <w:left w:w="0" w:type="dxa"/>
              <w:right w:w="0" w:type="dxa"/>
            </w:tcMar>
            <w:vAlign w:val="cente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Размер обеспечения заявки на участие в конкурсе, руб.</w:t>
            </w:r>
          </w:p>
        </w:tc>
        <w:tc>
          <w:tcPr>
            <w:tcW w:w="1141"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Номер Лота</w:t>
            </w:r>
          </w:p>
        </w:tc>
      </w:tr>
      <w:tr w:rsidR="0081498E" w:rsidTr="00DE0BB1">
        <w:trPr>
          <w:trHeight w:val="225"/>
          <w:jc w:val="center"/>
        </w:trPr>
        <w:tc>
          <w:tcPr>
            <w:tcW w:w="716" w:type="dxa"/>
            <w:tcBorders>
              <w:top w:val="single" w:sz="6" w:space="0" w:color="00000A"/>
              <w:left w:val="single" w:sz="6" w:space="0" w:color="00000A"/>
              <w:bottom w:val="single" w:sz="6" w:space="0" w:color="00000A"/>
              <w:right w:val="single" w:sz="4" w:space="0" w:color="000000"/>
            </w:tcBorders>
            <w:tcMar>
              <w:left w:w="0" w:type="dxa"/>
              <w:right w:w="0" w:type="dxa"/>
            </w:tcMar>
          </w:tcPr>
          <w:p w:rsidR="0081498E" w:rsidRDefault="00A439F5">
            <w:pPr>
              <w:spacing w:beforeAutospacing="1" w:afterAutospacing="1" w:line="240" w:lineRule="auto"/>
              <w:jc w:val="center"/>
              <w:rPr>
                <w:rFonts w:ascii="Times New Roman" w:hAnsi="Times New Roman"/>
                <w:sz w:val="26"/>
              </w:rPr>
            </w:pPr>
            <w:r>
              <w:rPr>
                <w:rFonts w:ascii="Times New Roman" w:hAnsi="Times New Roman"/>
                <w:sz w:val="26"/>
              </w:rPr>
              <w:t>1</w:t>
            </w:r>
          </w:p>
        </w:tc>
        <w:tc>
          <w:tcPr>
            <w:tcW w:w="5372"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1498E" w:rsidRDefault="00A439F5">
            <w:pPr>
              <w:rPr>
                <w:rFonts w:ascii="Times New Roman" w:hAnsi="Times New Roman"/>
                <w:sz w:val="26"/>
              </w:rPr>
            </w:pPr>
            <w:r>
              <w:rPr>
                <w:rFonts w:ascii="Times New Roman" w:hAnsi="Times New Roman"/>
                <w:sz w:val="26"/>
              </w:rPr>
              <w:t xml:space="preserve">Тверская область, Кашинский </w:t>
            </w:r>
            <w:r w:rsidR="00DE0BB1">
              <w:rPr>
                <w:rFonts w:ascii="Times New Roman" w:hAnsi="Times New Roman"/>
                <w:sz w:val="26"/>
              </w:rPr>
              <w:t>муниципальный округ, п. Стулово, ул. Центральная, д. 5</w:t>
            </w:r>
          </w:p>
        </w:tc>
        <w:tc>
          <w:tcPr>
            <w:tcW w:w="2268" w:type="dxa"/>
            <w:tcBorders>
              <w:top w:val="single" w:sz="6" w:space="0" w:color="00000A"/>
              <w:left w:val="single" w:sz="4" w:space="0" w:color="000000"/>
              <w:bottom w:val="single" w:sz="6" w:space="0" w:color="00000A"/>
              <w:right w:val="single" w:sz="6" w:space="0" w:color="00000A"/>
            </w:tcBorders>
            <w:tcMar>
              <w:left w:w="0" w:type="dxa"/>
              <w:right w:w="0" w:type="dxa"/>
            </w:tcMar>
          </w:tcPr>
          <w:p w:rsidR="0081498E" w:rsidRDefault="00B02F67">
            <w:pPr>
              <w:jc w:val="center"/>
              <w:rPr>
                <w:rFonts w:ascii="Times New Roman" w:hAnsi="Times New Roman"/>
                <w:sz w:val="26"/>
              </w:rPr>
            </w:pPr>
            <w:r>
              <w:rPr>
                <w:rFonts w:ascii="Times New Roman" w:hAnsi="Times New Roman"/>
                <w:sz w:val="26"/>
              </w:rPr>
              <w:t>507,56</w:t>
            </w:r>
          </w:p>
        </w:tc>
        <w:tc>
          <w:tcPr>
            <w:tcW w:w="1141"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DE0BB1">
            <w:pPr>
              <w:spacing w:beforeAutospacing="1" w:afterAutospacing="1" w:line="240" w:lineRule="auto"/>
              <w:jc w:val="center"/>
              <w:rPr>
                <w:rFonts w:ascii="Times New Roman" w:hAnsi="Times New Roman"/>
                <w:sz w:val="26"/>
              </w:rPr>
            </w:pPr>
            <w:r>
              <w:rPr>
                <w:rFonts w:ascii="Times New Roman" w:hAnsi="Times New Roman"/>
                <w:sz w:val="26"/>
              </w:rPr>
              <w:t>1</w:t>
            </w:r>
          </w:p>
        </w:tc>
      </w:tr>
    </w:tbl>
    <w:p w:rsidR="0081498E" w:rsidRDefault="0081498E">
      <w:pPr>
        <w:spacing w:after="0" w:line="240" w:lineRule="auto"/>
        <w:ind w:firstLine="547"/>
        <w:jc w:val="both"/>
        <w:rPr>
          <w:rFonts w:ascii="Times New Roman" w:hAnsi="Times New Roman"/>
          <w:sz w:val="28"/>
        </w:rPr>
      </w:pPr>
    </w:p>
    <w:p w:rsidR="0081498E" w:rsidRDefault="00A439F5">
      <w:pPr>
        <w:jc w:val="both"/>
        <w:rPr>
          <w:u w:val="single"/>
        </w:rPr>
      </w:pPr>
      <w:r>
        <w:rPr>
          <w:rFonts w:ascii="Times New Roman" w:hAnsi="Times New Roman"/>
          <w:sz w:val="28"/>
        </w:rPr>
        <w:t>5.2. Реквизиты для перечисления обеспечения заявки:</w:t>
      </w:r>
      <w:r>
        <w:rPr>
          <w:u w:val="single"/>
        </w:rPr>
        <w:t xml:space="preserve"> </w:t>
      </w:r>
    </w:p>
    <w:p w:rsidR="0081498E" w:rsidRDefault="00A439F5">
      <w:pPr>
        <w:jc w:val="both"/>
        <w:rPr>
          <w:b/>
          <w:i/>
          <w:sz w:val="32"/>
        </w:rPr>
      </w:pPr>
      <w:r>
        <w:rPr>
          <w:rFonts w:ascii="Times New Roman" w:hAnsi="Times New Roman"/>
          <w:sz w:val="28"/>
        </w:rPr>
        <w:t xml:space="preserve">           </w:t>
      </w:r>
      <w:r>
        <w:rPr>
          <w:i/>
          <w:sz w:val="32"/>
        </w:rPr>
        <w:t>ОТДЕЛЕНИЕ ТВЕРЬ БАНКА РОССИИ //УФК по Тверской области г. Тверь</w:t>
      </w:r>
      <w:r>
        <w:rPr>
          <w:rFonts w:ascii="Times New Roman" w:hAnsi="Times New Roman"/>
          <w:i/>
          <w:sz w:val="28"/>
        </w:rPr>
        <w:t xml:space="preserve"> (</w:t>
      </w:r>
      <w:r>
        <w:rPr>
          <w:i/>
          <w:sz w:val="32"/>
        </w:rPr>
        <w:t>Администрация Кашинского муниципального округа Тверской области л/сч 03363D04141) ОКТМО 28524000, ИНН 6909004483, КПП 690901001, БИК банка  012809106, р/сч   03231643285240003600</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5.3. Сумма обеспечения заявки возвращается в следующем порядке: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lastRenderedPageBreak/>
        <w:t>– в случае отказа организатора конкурса от проведения конкурса, сумма обеспечения заявки возвращается претендентам в течение 5 (пяти) рабочих дней со дня принятия решения об отказе от проведения открытого конкурса;</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в случае, если претенденты подали заявку после окончания приема конвертов с заявками, то сумма обеспечения заявки возвращается таким претендентам в течение 5 (пяти) рабочих дней со дня подписания протокола вскрытия конвертов с заявками;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в случае, если претендент отзывает заявку на участие в конкурсе до момента вскрытия конкурсной комиссией конвертов с заявками, то сумма обеспечения заявки возвращается такому претенденту в течение 5 (пяти) рабочих дней со дня поступления организатору конкурса уведомления об отзыве заявки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сумма обеспечения заявки возвращается всем претендентам, подавшим заявку на участие в конкурсе и не допущенным к участию в конкурсе, в течение 5 (пяти) рабочих дней со дня подписания протокола рассмотрения заявок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в случае признания конкурса состоявшимся и определения победителя (победителей) сумма обеспечения заявки возвращается всем участникам конкурса, за исключением участника конкурса, сделавшего предпоследнее</w:t>
      </w:r>
      <w:r>
        <w:rPr>
          <w:rFonts w:ascii="Times New Roman" w:hAnsi="Times New Roman"/>
          <w:sz w:val="27"/>
        </w:rPr>
        <w:t xml:space="preserve"> </w:t>
      </w:r>
      <w:r>
        <w:rPr>
          <w:rFonts w:ascii="Times New Roman" w:hAnsi="Times New Roman"/>
          <w:sz w:val="28"/>
        </w:rPr>
        <w:t>предложение по наибольшей стоимости дополнительных работ и услуг, которые участвовали в конкурсе, но не стали победителями конкурса, в течение 5 (пяти) рабочих дней с даты утверждения протокола конкурса;</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сумма обеспечения заявки возвращается победителю конкурса в течение 5 (пяти) рабочих дней с даты представления организатору конкурса подписанного им проекта договора управления многоквартирными домами и обеспечения исполнения обязательств;</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сумма обеспечения заявки возвращается участнику конкурса, который сделал предыдущее предложение по наибольшей стоимости дополнительных работ и услуг, в течение 5 (пяти) рабочих дней с даты представления организатору конкурса подписанного победителем проекта договора управления многоквартирными домами и обеспечения исполнения обязательств.</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5.4. Сумма обеспечения заявки не возвращается:</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в случае уклонения победителя конкурса или участника конкурса, который сделал предыдущее предложение по наибольшей стоимости дополнительных работ и услуг, от заключения контракта.</w:t>
      </w:r>
    </w:p>
    <w:p w:rsidR="0081498E" w:rsidRDefault="0081498E">
      <w:pPr>
        <w:spacing w:after="0" w:line="240" w:lineRule="auto"/>
        <w:jc w:val="both"/>
        <w:rPr>
          <w:rFonts w:ascii="Times New Roman" w:hAnsi="Times New Roman"/>
          <w:sz w:val="27"/>
        </w:rPr>
      </w:pPr>
    </w:p>
    <w:p w:rsidR="0081498E" w:rsidRDefault="00A439F5">
      <w:pPr>
        <w:spacing w:after="0" w:line="240" w:lineRule="auto"/>
        <w:jc w:val="center"/>
        <w:rPr>
          <w:rFonts w:ascii="Times New Roman" w:hAnsi="Times New Roman"/>
          <w:sz w:val="28"/>
        </w:rPr>
      </w:pPr>
      <w:r>
        <w:rPr>
          <w:rFonts w:ascii="Times New Roman" w:hAnsi="Times New Roman"/>
          <w:b/>
          <w:sz w:val="28"/>
        </w:rPr>
        <w:t>6. Порядок проведения осмотров заинтересованными лицами и претендентами объекта конкурса и график проведения таких осмотров.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6.1. Осмотры объектов конкурса проводятся организатором конкурса по мере поступления заявок, дата и время проведения осмотров определяется и согласуется в каждом конкретном случае.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6.2. Прием заявок от претендентов и других заинтересованных лиц на проведение осмотра осуществляется по тел. 8(48234)2-11-76.</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6.3. Организатор конкурса осуществляет учет заявок в журнале учета проведения осмотров, в котором указывается:</w:t>
      </w:r>
    </w:p>
    <w:p w:rsidR="0081498E" w:rsidRDefault="00A439F5">
      <w:pPr>
        <w:numPr>
          <w:ilvl w:val="0"/>
          <w:numId w:val="1"/>
        </w:numPr>
        <w:spacing w:after="0" w:line="240" w:lineRule="auto"/>
        <w:jc w:val="both"/>
        <w:rPr>
          <w:rFonts w:ascii="Times New Roman" w:hAnsi="Times New Roman"/>
          <w:sz w:val="28"/>
        </w:rPr>
      </w:pPr>
      <w:r>
        <w:rPr>
          <w:rFonts w:ascii="Times New Roman" w:hAnsi="Times New Roman"/>
          <w:sz w:val="28"/>
        </w:rPr>
        <w:t>наименование претендента или другого заинтересованного лица;</w:t>
      </w:r>
    </w:p>
    <w:p w:rsidR="0081498E" w:rsidRDefault="00A439F5">
      <w:pPr>
        <w:numPr>
          <w:ilvl w:val="0"/>
          <w:numId w:val="1"/>
        </w:numPr>
        <w:spacing w:after="0" w:line="240" w:lineRule="auto"/>
        <w:jc w:val="both"/>
        <w:rPr>
          <w:rFonts w:ascii="Times New Roman" w:hAnsi="Times New Roman"/>
          <w:sz w:val="28"/>
        </w:rPr>
      </w:pPr>
      <w:r>
        <w:rPr>
          <w:rFonts w:ascii="Times New Roman" w:hAnsi="Times New Roman"/>
          <w:sz w:val="28"/>
        </w:rPr>
        <w:t>дата поступления заявки;</w:t>
      </w:r>
    </w:p>
    <w:p w:rsidR="0081498E" w:rsidRDefault="00A439F5">
      <w:pPr>
        <w:numPr>
          <w:ilvl w:val="0"/>
          <w:numId w:val="1"/>
        </w:numPr>
        <w:spacing w:after="0" w:line="240" w:lineRule="auto"/>
        <w:jc w:val="both"/>
        <w:rPr>
          <w:rFonts w:ascii="Times New Roman" w:hAnsi="Times New Roman"/>
          <w:sz w:val="28"/>
        </w:rPr>
      </w:pPr>
      <w:r>
        <w:rPr>
          <w:rFonts w:ascii="Times New Roman" w:hAnsi="Times New Roman"/>
          <w:sz w:val="28"/>
        </w:rPr>
        <w:t>телефон контакта заинтересованного лица.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6.4. После проведения осмотра в журнале учета проведения осмотров делается отметка о фактическом проведении осмотра, подтверждаемая подписью претендента или другого заинтересованного лица.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6.5. Осмотр объектов конкурса осуществляется в присутствии представителя организатора конкурса и собственников (нанимателей), жилых помещений, которые обеспечивают доступ к общему имуществу в многоквартирном доме.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6.6. По окончании срока проведения осмотров журнал учета проведения осмотров предоставляется в конкурсную комиссию.</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33"/>
        <w:jc w:val="center"/>
        <w:rPr>
          <w:rFonts w:ascii="Times New Roman" w:hAnsi="Times New Roman"/>
          <w:sz w:val="28"/>
        </w:rPr>
      </w:pPr>
      <w:r>
        <w:rPr>
          <w:rFonts w:ascii="Times New Roman" w:hAnsi="Times New Roman"/>
          <w:b/>
          <w:sz w:val="28"/>
        </w:rPr>
        <w:t>7. Срок внесения собственниками помещений в многоквартирном доме платы за содержание и ремонт жилого помещения и коммунальные услуги.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7.1. Срок внесения собственниками помещений и нанимателями жилых помещений по договорам социального найма и договорам найма жилых помещений муниципального жилищного фонда в многоквартирных домах, платы за содержание и ремонт жилых помещений, коммунальные услуги устанавливается </w:t>
      </w:r>
      <w:r>
        <w:rPr>
          <w:rFonts w:ascii="Times New Roman" w:hAnsi="Times New Roman"/>
          <w:i/>
          <w:sz w:val="28"/>
        </w:rPr>
        <w:t>не позднее 25 числа месяца следующего за отчётным</w:t>
      </w:r>
      <w:r>
        <w:rPr>
          <w:rFonts w:ascii="Times New Roman" w:hAnsi="Times New Roman"/>
          <w:sz w:val="28"/>
        </w:rPr>
        <w:t>.</w:t>
      </w:r>
    </w:p>
    <w:p w:rsidR="0081498E" w:rsidRDefault="0081498E">
      <w:pPr>
        <w:spacing w:after="0" w:line="240" w:lineRule="auto"/>
        <w:ind w:firstLine="706"/>
        <w:jc w:val="both"/>
        <w:rPr>
          <w:rFonts w:ascii="Times New Roman" w:hAnsi="Times New Roman"/>
          <w:b/>
          <w:sz w:val="28"/>
        </w:rPr>
      </w:pPr>
    </w:p>
    <w:p w:rsidR="0081498E" w:rsidRDefault="00A439F5">
      <w:pPr>
        <w:spacing w:after="0" w:line="240" w:lineRule="auto"/>
        <w:ind w:firstLine="706"/>
        <w:jc w:val="center"/>
        <w:rPr>
          <w:rFonts w:ascii="Times New Roman" w:hAnsi="Times New Roman"/>
          <w:sz w:val="28"/>
        </w:rPr>
      </w:pPr>
      <w:r>
        <w:rPr>
          <w:rFonts w:ascii="Times New Roman" w:hAnsi="Times New Roman"/>
          <w:b/>
          <w:sz w:val="28"/>
        </w:rPr>
        <w:t>8. Требования к участникам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8.1.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многоквартирными домами.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8.2.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8.3. Деятельность претендента не приостановлена в порядке, предусмотренном Кодексом Российской Федерации об административных правонарушениях.</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8.4.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8.5. Отсутствие у претендента кредиторской задолженности за последний завершенный отчетный период в размере свыше 70 процентов балансовой </w:t>
      </w:r>
      <w:r>
        <w:rPr>
          <w:rFonts w:ascii="Times New Roman" w:hAnsi="Times New Roman"/>
          <w:sz w:val="28"/>
        </w:rPr>
        <w:lastRenderedPageBreak/>
        <w:t>стоимости активов претендента по данным бухгалтерской отчетности за последний завершенный отчетный период.</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8.6.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81498E" w:rsidRDefault="0081498E">
      <w:pPr>
        <w:spacing w:after="0" w:line="240" w:lineRule="auto"/>
        <w:jc w:val="center"/>
        <w:rPr>
          <w:rFonts w:ascii="Times New Roman" w:hAnsi="Times New Roman"/>
          <w:b/>
          <w:sz w:val="28"/>
        </w:rPr>
      </w:pPr>
    </w:p>
    <w:p w:rsidR="0081498E" w:rsidRDefault="0081498E">
      <w:pPr>
        <w:spacing w:after="0" w:line="240" w:lineRule="auto"/>
        <w:jc w:val="center"/>
        <w:rPr>
          <w:rFonts w:ascii="Times New Roman" w:hAnsi="Times New Roman"/>
          <w:b/>
          <w:sz w:val="28"/>
        </w:rPr>
      </w:pPr>
    </w:p>
    <w:p w:rsidR="0081498E" w:rsidRDefault="00A439F5">
      <w:pPr>
        <w:spacing w:after="0" w:line="240" w:lineRule="auto"/>
        <w:rPr>
          <w:rFonts w:ascii="Times New Roman" w:hAnsi="Times New Roman"/>
          <w:sz w:val="28"/>
        </w:rPr>
      </w:pPr>
      <w:r>
        <w:rPr>
          <w:rFonts w:ascii="Times New Roman" w:hAnsi="Times New Roman"/>
          <w:b/>
          <w:sz w:val="28"/>
        </w:rPr>
        <w:t>9. Форма заявки.</w:t>
      </w:r>
    </w:p>
    <w:p w:rsidR="0081498E" w:rsidRDefault="00A439F5">
      <w:pPr>
        <w:spacing w:after="0" w:line="240" w:lineRule="auto"/>
        <w:jc w:val="both"/>
        <w:rPr>
          <w:rFonts w:ascii="Times New Roman" w:hAnsi="Times New Roman"/>
          <w:sz w:val="28"/>
        </w:rPr>
      </w:pPr>
      <w:r>
        <w:rPr>
          <w:rFonts w:ascii="Times New Roman" w:hAnsi="Times New Roman"/>
          <w:sz w:val="28"/>
        </w:rPr>
        <w:t>9.1. Форма заявки на участие в конкурсе по отбору управляющей организации для управления многоквартирными домами указана в </w:t>
      </w:r>
      <w:r>
        <w:rPr>
          <w:rFonts w:ascii="Times New Roman" w:hAnsi="Times New Roman"/>
          <w:b/>
          <w:i/>
          <w:sz w:val="28"/>
        </w:rPr>
        <w:t>Приложении к инструкции претендентам и участникам конкурса.</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b/>
          <w:sz w:val="28"/>
        </w:rPr>
        <w:t>10. Инструкция по заполнению заявки на участие в конкурсе по отбору управляющей организации для управления многоквартирными домами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Для участия в конкурсе желающие должны предоставить организатору конкурса в срок до даты</w:t>
      </w:r>
      <w:r>
        <w:rPr>
          <w:rFonts w:ascii="Times New Roman" w:hAnsi="Times New Roman"/>
          <w:b/>
          <w:sz w:val="28"/>
        </w:rPr>
        <w:t> </w:t>
      </w:r>
      <w:r>
        <w:rPr>
          <w:rFonts w:ascii="Times New Roman" w:hAnsi="Times New Roman"/>
          <w:sz w:val="28"/>
        </w:rPr>
        <w:t>вскрытия конвертов с заявками, заявку на участие в конкурсе, указанном в извещении (согласно установленной формы).</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Заявка на участие в конкурсе (приложение к инструкции претендентам и участникам конкурса), оформляется машинописным текстом, на русском языке. Название и реквизиты претендента должны быть отчетливо пропечатаны и легко читаемы. Одно лицо вправе подать только одну заявку.</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Конкурсные заявки должны быть предоставлены по адресу: 171640, Тверская область, г. Кашин, ул. Анатолия Луначарского, д. 20.</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jc w:val="both"/>
        <w:rPr>
          <w:rFonts w:ascii="Times New Roman" w:hAnsi="Times New Roman"/>
          <w:sz w:val="28"/>
        </w:rPr>
      </w:pPr>
      <w:r>
        <w:rPr>
          <w:rFonts w:ascii="Times New Roman" w:hAnsi="Times New Roman"/>
          <w:b/>
          <w:sz w:val="28"/>
        </w:rPr>
        <w:t>Заявка заполняется следующим образом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u w:val="single"/>
        </w:rPr>
        <w:t>В пункте 1</w:t>
      </w:r>
      <w:r>
        <w:rPr>
          <w:rFonts w:ascii="Times New Roman" w:hAnsi="Times New Roman"/>
          <w:sz w:val="28"/>
        </w:rPr>
        <w:t> заявки претендент должен указать:</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организационно-правовую форму, наименование (фирменное наименование) организации или Ф.И.О. физического лица, данные документа, удостоверяющего личность;</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место нахождения, почтовый адрес организации или место жительства индивидуального предпринимателя;</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номер телефона;</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адрес многоквартирного дома (многоквартирных домов);</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наименование объекта конкурса, согласно «Технической части».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реквизиты банковского счета для возврата средств, внесенных в качестве обеспечения заявки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u w:val="single"/>
        </w:rPr>
        <w:t>В пункте 2</w:t>
      </w:r>
      <w:r>
        <w:rPr>
          <w:rFonts w:ascii="Times New Roman" w:hAnsi="Times New Roman"/>
          <w:sz w:val="28"/>
        </w:rPr>
        <w:t> заявки претендент должен представить следующие предложения по условиям договора управления многоквартирным домом (многоквартирными домами):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xml:space="preserve">- описание предлагаемого способа внесения собственниками помещений и нанимателями жилых помещений по договору социального найма и договору найма жилых помещений государственного или муниципального </w:t>
      </w:r>
      <w:r>
        <w:rPr>
          <w:rFonts w:ascii="Times New Roman" w:hAnsi="Times New Roman"/>
          <w:sz w:val="28"/>
        </w:rPr>
        <w:lastRenderedPageBreak/>
        <w:t>жилищного фонда платы за содержание и ремонт жилого помещения и платы за коммунальные услуги;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 указание реквизитов банковского счета для внесения собственниками помещений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В конце заявки перечислить документы, прилагаемые к заявке, с указанием наименования, реквизитов и количества листов.</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К заявке прилагаются следующие документы:</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3) документы, подтверждающие внесение денежных средств в качестве обеспечения заявки на участие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5) утвержденный бухгалтерский баланс за последний год.</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Претендент имеет право по своему усмотрению приложить к заявке любую дополнительную информацию, подтверждающую его правомочность и способность осуществлять выполнение работ и оказание услуг, согласно договора управления многоквартирным домом (наличие техники, обслуживающего персонала, опыта работы и др.). Не представление дополнительной информации не является основанием для отказа допуска к участию в конкурсе.</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Документы, для которых установлены специальные формы, должны быть составлены в соответствии с этими формами.</w:t>
      </w:r>
    </w:p>
    <w:p w:rsidR="0081498E" w:rsidRDefault="00A439F5">
      <w:pPr>
        <w:spacing w:after="0" w:line="240" w:lineRule="auto"/>
        <w:ind w:firstLine="533"/>
        <w:jc w:val="both"/>
        <w:rPr>
          <w:rFonts w:ascii="Times New Roman" w:hAnsi="Times New Roman"/>
          <w:sz w:val="28"/>
        </w:rPr>
      </w:pPr>
      <w:r>
        <w:rPr>
          <w:rFonts w:ascii="Times New Roman" w:hAnsi="Times New Roman"/>
          <w:sz w:val="28"/>
        </w:rPr>
        <w:t>Заявка на участие в конкурсе должна быть заполнена по всем пунктам, предусмотренными формой заявки, подписана претендентом или уполномоченным лицом, и заверена печатью претендента (организации, индивидуального предпринимателя).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При подготовке заявки и документов, прилагаемых к заявке, не допускается применение факсимильных подписей.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Все листы заявки на участие в конкурсе вместе с документами, входящими в состав заявки должны быть</w:t>
      </w:r>
      <w:r>
        <w:rPr>
          <w:rFonts w:ascii="Times New Roman" w:hAnsi="Times New Roman"/>
          <w:b/>
          <w:sz w:val="28"/>
        </w:rPr>
        <w:t> </w:t>
      </w:r>
      <w:r>
        <w:rPr>
          <w:rFonts w:ascii="Times New Roman" w:hAnsi="Times New Roman"/>
          <w:sz w:val="28"/>
        </w:rPr>
        <w:t>сшиты в единую книгу, которая должна содержать сквозную нумерацию листов, скреплены печатью (опечатаны) на обороте с указанием количества страниц, заверены подписью уполномоченного на подписание заявки на участие в конкурсе или собственноручно заверены претендентом – физическим лицом (в том числе на прошивке). Концы прошивочной нити выводятся с тыльной стороны единой книги, связываются и заклеиваются листом бумаги, на котором делается надпись «Прошито и пронумеровано на ____ листах», при этом прошивка должна быть подписана претендентом или уполномоченным лицом и скреплена печатью (подпись претендента – физического лица печатью не заверяется).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81498E" w:rsidRDefault="00A439F5">
      <w:pPr>
        <w:spacing w:after="0" w:line="240" w:lineRule="auto"/>
        <w:ind w:firstLine="851"/>
        <w:jc w:val="both"/>
        <w:rPr>
          <w:rFonts w:ascii="Times New Roman" w:hAnsi="Times New Roman"/>
          <w:sz w:val="28"/>
        </w:rPr>
      </w:pPr>
      <w:r>
        <w:rPr>
          <w:rFonts w:ascii="Times New Roman" w:hAnsi="Times New Roman"/>
          <w:sz w:val="28"/>
        </w:rPr>
        <w:t>Заявка на участие в конкурсе должна иметь четкую печать текстов.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(физическим лицом).</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b/>
          <w:sz w:val="28"/>
        </w:rPr>
        <w:t>11. 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 по договору.</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(нанимателям) помещений в многоквартирном доме для подписания договоров в порядке, установленном статьей 445 Гражданского кодекса Российской Федерации.</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11.3. В случае если победитель конкурса в предусмотренный срок, не представит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lastRenderedPageBreak/>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11.6. 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81498E" w:rsidRDefault="0081498E">
      <w:pPr>
        <w:spacing w:after="0" w:line="240" w:lineRule="auto"/>
        <w:ind w:firstLine="706"/>
        <w:jc w:val="both"/>
        <w:rPr>
          <w:rFonts w:ascii="Times New Roman" w:hAnsi="Times New Roman"/>
          <w:sz w:val="28"/>
        </w:rPr>
      </w:pPr>
    </w:p>
    <w:p w:rsidR="0081498E" w:rsidRDefault="00A439F5">
      <w:pPr>
        <w:spacing w:after="0" w:line="240" w:lineRule="auto"/>
        <w:ind w:firstLine="706"/>
        <w:jc w:val="both"/>
        <w:rPr>
          <w:rFonts w:ascii="Times New Roman" w:hAnsi="Times New Roman"/>
          <w:sz w:val="28"/>
        </w:rPr>
      </w:pPr>
      <w:r>
        <w:rPr>
          <w:rFonts w:ascii="Times New Roman" w:hAnsi="Times New Roman"/>
          <w:b/>
          <w:sz w:val="28"/>
        </w:rPr>
        <w:t>12. Требования к порядку изменения обязательств сторон по договору управления многоквартирными домами.</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12.1. Указанные обязательства могут быть изменены только в случае:</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 на основании решения общего собрания собственников помещений в многоквартирном доме;</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 наступления обстоятельств непреодолимой силы.</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81498E" w:rsidRDefault="0081498E">
      <w:pPr>
        <w:spacing w:after="0" w:line="240" w:lineRule="auto"/>
        <w:ind w:firstLine="709"/>
        <w:jc w:val="center"/>
        <w:rPr>
          <w:rFonts w:ascii="Times New Roman" w:hAnsi="Times New Roman"/>
          <w:b/>
          <w:sz w:val="28"/>
        </w:rPr>
      </w:pPr>
    </w:p>
    <w:p w:rsidR="0081498E" w:rsidRDefault="00A439F5">
      <w:pPr>
        <w:spacing w:after="0" w:line="240" w:lineRule="auto"/>
        <w:ind w:firstLine="709"/>
        <w:rPr>
          <w:rFonts w:ascii="Times New Roman" w:hAnsi="Times New Roman"/>
          <w:sz w:val="28"/>
        </w:rPr>
      </w:pPr>
      <w:r>
        <w:rPr>
          <w:rFonts w:ascii="Times New Roman" w:hAnsi="Times New Roman"/>
          <w:b/>
          <w:sz w:val="28"/>
        </w:rPr>
        <w:t>13. Срок начала выполнения управляющей организацией возникших по результатам конкурса обязательств.</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xml:space="preserve">13.1.Через 15 дней с даты окончания срока направления собственникам помещений в многоквартирном доме подписанных управляющей организацией проектов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с даты начала выполнения обязательств, </w:t>
      </w:r>
      <w:r>
        <w:rPr>
          <w:rFonts w:ascii="Times New Roman" w:hAnsi="Times New Roman"/>
          <w:sz w:val="28"/>
        </w:rPr>
        <w:lastRenderedPageBreak/>
        <w:t>возникших по результатам конкурса. Собственники (наниматели) помещений обязаны вносить указанную плату.</w:t>
      </w:r>
    </w:p>
    <w:p w:rsidR="0081498E" w:rsidRDefault="00A439F5">
      <w:pPr>
        <w:spacing w:beforeAutospacing="1" w:after="0" w:line="240" w:lineRule="atLeast"/>
        <w:ind w:right="43"/>
        <w:jc w:val="both"/>
        <w:rPr>
          <w:rFonts w:ascii="Times New Roman" w:hAnsi="Times New Roman"/>
          <w:sz w:val="28"/>
        </w:rPr>
      </w:pPr>
      <w:r>
        <w:rPr>
          <w:rFonts w:ascii="Times New Roman" w:hAnsi="Times New Roman"/>
          <w:b/>
          <w:sz w:val="28"/>
        </w:rPr>
        <w:t xml:space="preserve">          14. Порядок оплаты пользователями жилых помещений работ и услуг по содержанию и ремонту жилого помещения в случае неисполнения или ненадлежащего исполнения управляющей организацией обязательств по договору управления многоквартирным домом.</w:t>
      </w:r>
    </w:p>
    <w:p w:rsidR="0081498E" w:rsidRDefault="00A439F5">
      <w:pPr>
        <w:spacing w:after="0" w:line="240" w:lineRule="auto"/>
        <w:ind w:right="45" w:firstLine="709"/>
        <w:jc w:val="both"/>
        <w:rPr>
          <w:rFonts w:ascii="Times New Roman" w:hAnsi="Times New Roman"/>
          <w:sz w:val="28"/>
        </w:rPr>
      </w:pPr>
      <w:r>
        <w:rPr>
          <w:rFonts w:ascii="Times New Roman" w:hAnsi="Times New Roman"/>
          <w:sz w:val="28"/>
        </w:rPr>
        <w:t>В случае неисполнения или ненадлежащего исполнения управляющей организацией обязательств по договору управления многоквартирным домом пользователи жилых помещений производят оплату работ и услуг по содержанию и ремонту жилого помещения только за фактически выполненные работы и оказанные услуги.</w:t>
      </w:r>
    </w:p>
    <w:p w:rsidR="0081498E" w:rsidRDefault="0081498E">
      <w:pPr>
        <w:spacing w:beforeAutospacing="1" w:after="0" w:line="240" w:lineRule="atLeast"/>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b/>
          <w:sz w:val="28"/>
        </w:rPr>
        <w:t xml:space="preserve">          15. Формы и способы осуществления собственниками помещений в многоквартирном доме контроля за выполнением управляющей организацией ее обязательств по договору управления многоквартирным домом</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15.1. Управляющая организация обязана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81498E" w:rsidRDefault="00A439F5" w:rsidP="00D72D5D">
      <w:pPr>
        <w:spacing w:after="0" w:line="240" w:lineRule="auto"/>
        <w:ind w:firstLine="706"/>
        <w:jc w:val="both"/>
        <w:rPr>
          <w:rFonts w:ascii="Times New Roman" w:hAnsi="Times New Roman"/>
          <w:sz w:val="28"/>
        </w:rPr>
      </w:pPr>
      <w:r>
        <w:rPr>
          <w:rFonts w:ascii="Times New Roman" w:hAnsi="Times New Roman"/>
          <w:sz w:val="28"/>
        </w:rPr>
        <w:t>15.2. Собственник помещения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дома или в пределах земельного участка, на котором расположен многоквартирный дом, ежегодно письменным отчетом управляющей организацией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D72D5D" w:rsidRDefault="00D72D5D" w:rsidP="00D72D5D">
      <w:pPr>
        <w:spacing w:after="0" w:line="240" w:lineRule="auto"/>
        <w:ind w:firstLine="706"/>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b/>
          <w:sz w:val="28"/>
        </w:rPr>
        <w:t xml:space="preserve">          16. Срок действия договоров управления многоквартирным домом</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16.1. Срок действия договора 1 год.</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16.2. Возможно продление срока действия договора на 3 месяца при условии:</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-если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с лицами, осуществляющими соответствующие виды деятельности;</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 xml:space="preserve">-если товарищество собственников жилья либо жилищный кооператив или иной специализированный потребительский кооператив не </w:t>
      </w:r>
      <w:r>
        <w:rPr>
          <w:rFonts w:ascii="Times New Roman" w:hAnsi="Times New Roman"/>
          <w:sz w:val="28"/>
        </w:rPr>
        <w:lastRenderedPageBreak/>
        <w:t>зарегистрированы на основании решения общего собрания о выборе способа управления многоквартирным домом;</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-если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-если другая управляющая организация, отобранная органом местного самоуправления для управления многоквартирным домом в соответствии с действующим законодательством РФ, не приступила к выполнению договора управления многоквартирным домов.</w:t>
      </w:r>
    </w:p>
    <w:p w:rsidR="0081498E" w:rsidRDefault="0081498E">
      <w:pPr>
        <w:spacing w:after="0" w:line="240" w:lineRule="auto"/>
        <w:ind w:firstLine="706"/>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b/>
          <w:sz w:val="28"/>
        </w:rPr>
        <w:t>17. Размер и срок представления обеспечения обязательств</w:t>
      </w:r>
    </w:p>
    <w:p w:rsidR="0081498E" w:rsidRDefault="00A439F5">
      <w:pPr>
        <w:spacing w:after="0" w:line="240" w:lineRule="auto"/>
        <w:ind w:firstLine="708"/>
        <w:jc w:val="both"/>
        <w:rPr>
          <w:rFonts w:ascii="Times New Roman" w:hAnsi="Times New Roman"/>
          <w:sz w:val="28"/>
        </w:rPr>
      </w:pPr>
      <w:r>
        <w:rPr>
          <w:rFonts w:ascii="Times New Roman" w:hAnsi="Times New Roman"/>
          <w:sz w:val="28"/>
        </w:rPr>
        <w:t>Победитель конкурса в течение 10 рабочих дней с даты утверждения протокола конкурса представляет организатору конкурса вместе с подписанным им проектом договора управления многоквартирным домом обеспечение исполнения обязательств.</w:t>
      </w:r>
    </w:p>
    <w:p w:rsidR="0081498E" w:rsidRDefault="00A439F5">
      <w:pPr>
        <w:spacing w:after="0" w:line="240" w:lineRule="auto"/>
        <w:ind w:firstLine="708"/>
        <w:jc w:val="both"/>
        <w:rPr>
          <w:rFonts w:ascii="Times New Roman" w:hAnsi="Times New Roman"/>
          <w:sz w:val="28"/>
        </w:rPr>
      </w:pPr>
      <w:r>
        <w:rPr>
          <w:rFonts w:ascii="Times New Roman" w:hAnsi="Times New Roman"/>
          <w:sz w:val="28"/>
        </w:rPr>
        <w:t>Размер обеспечения исполнения обязательств рассчитывается по формуле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81498E" w:rsidRDefault="00A439F5">
      <w:pPr>
        <w:spacing w:beforeAutospacing="1" w:after="0" w:line="240" w:lineRule="atLeast"/>
        <w:jc w:val="both"/>
        <w:rPr>
          <w:rFonts w:ascii="Times New Roman" w:hAnsi="Times New Roman"/>
          <w:sz w:val="28"/>
        </w:rPr>
      </w:pPr>
      <w:r>
        <w:rPr>
          <w:rFonts w:ascii="Times New Roman" w:hAnsi="Times New Roman"/>
          <w:sz w:val="28"/>
        </w:rPr>
        <w:t>О</w:t>
      </w:r>
      <w:r>
        <w:rPr>
          <w:rFonts w:ascii="Times New Roman" w:hAnsi="Times New Roman"/>
          <w:sz w:val="28"/>
          <w:vertAlign w:val="subscript"/>
        </w:rPr>
        <w:t>оу</w:t>
      </w:r>
      <w:r>
        <w:rPr>
          <w:rFonts w:ascii="Times New Roman" w:hAnsi="Times New Roman"/>
          <w:sz w:val="28"/>
        </w:rPr>
        <w:t xml:space="preserve"> = К х (P</w:t>
      </w:r>
      <w:r>
        <w:rPr>
          <w:rFonts w:ascii="Times New Roman" w:hAnsi="Times New Roman"/>
          <w:sz w:val="28"/>
          <w:vertAlign w:val="subscript"/>
        </w:rPr>
        <w:t>ои</w:t>
      </w:r>
      <w:r>
        <w:rPr>
          <w:rFonts w:ascii="Times New Roman" w:hAnsi="Times New Roman"/>
          <w:sz w:val="28"/>
        </w:rPr>
        <w:t xml:space="preserve"> + Р</w:t>
      </w:r>
      <w:r>
        <w:rPr>
          <w:rFonts w:ascii="Times New Roman" w:hAnsi="Times New Roman"/>
          <w:sz w:val="28"/>
          <w:vertAlign w:val="subscript"/>
        </w:rPr>
        <w:t>ку</w:t>
      </w:r>
      <w:r>
        <w:rPr>
          <w:rFonts w:ascii="Times New Roman" w:hAnsi="Times New Roman"/>
          <w:sz w:val="28"/>
        </w:rPr>
        <w:t>),</w:t>
      </w:r>
    </w:p>
    <w:p w:rsidR="0081498E" w:rsidRDefault="00A439F5">
      <w:pPr>
        <w:spacing w:beforeAutospacing="1" w:after="0" w:line="240" w:lineRule="atLeast"/>
        <w:jc w:val="both"/>
        <w:rPr>
          <w:rFonts w:ascii="Times New Roman" w:hAnsi="Times New Roman"/>
          <w:sz w:val="28"/>
        </w:rPr>
      </w:pPr>
      <w:r>
        <w:rPr>
          <w:rFonts w:ascii="Times New Roman" w:hAnsi="Times New Roman"/>
          <w:sz w:val="28"/>
        </w:rPr>
        <w:t>где:</w:t>
      </w:r>
    </w:p>
    <w:p w:rsidR="0081498E" w:rsidRDefault="00A439F5">
      <w:pPr>
        <w:spacing w:after="0" w:line="240" w:lineRule="auto"/>
        <w:jc w:val="both"/>
        <w:rPr>
          <w:rFonts w:ascii="Times New Roman" w:hAnsi="Times New Roman"/>
          <w:sz w:val="28"/>
        </w:rPr>
      </w:pPr>
      <w:r>
        <w:rPr>
          <w:rFonts w:ascii="Times New Roman" w:hAnsi="Times New Roman"/>
          <w:sz w:val="28"/>
        </w:rPr>
        <w:t>О</w:t>
      </w:r>
      <w:r>
        <w:rPr>
          <w:rFonts w:ascii="Times New Roman" w:hAnsi="Times New Roman"/>
          <w:sz w:val="28"/>
          <w:vertAlign w:val="subscript"/>
        </w:rPr>
        <w:t>оу</w:t>
      </w:r>
      <w:r>
        <w:rPr>
          <w:rFonts w:ascii="Times New Roman" w:hAnsi="Times New Roman"/>
          <w:sz w:val="28"/>
        </w:rPr>
        <w:t xml:space="preserve"> - размер обеспечения исполнения обязательств;</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К - коэффициент 0,5, установленный организатором конкурса;</w:t>
      </w:r>
    </w:p>
    <w:p w:rsidR="0081498E" w:rsidRDefault="00A439F5">
      <w:pPr>
        <w:spacing w:after="0" w:line="240" w:lineRule="auto"/>
        <w:jc w:val="both"/>
        <w:rPr>
          <w:rFonts w:ascii="Times New Roman" w:hAnsi="Times New Roman"/>
          <w:sz w:val="28"/>
        </w:rPr>
      </w:pPr>
      <w:r>
        <w:rPr>
          <w:rFonts w:ascii="Times New Roman" w:hAnsi="Times New Roman"/>
          <w:sz w:val="28"/>
        </w:rPr>
        <w:t>Р</w:t>
      </w:r>
      <w:r>
        <w:rPr>
          <w:rFonts w:ascii="Times New Roman" w:hAnsi="Times New Roman"/>
          <w:sz w:val="28"/>
          <w:vertAlign w:val="subscript"/>
        </w:rPr>
        <w:t>ои</w:t>
      </w:r>
      <w:r>
        <w:rPr>
          <w:rFonts w:ascii="Times New Roman" w:hAnsi="Times New Roman"/>
          <w:sz w:val="28"/>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81498E" w:rsidRDefault="00A439F5">
      <w:pPr>
        <w:spacing w:after="0" w:line="240" w:lineRule="auto"/>
        <w:jc w:val="both"/>
        <w:rPr>
          <w:rFonts w:ascii="Times New Roman" w:hAnsi="Times New Roman"/>
          <w:sz w:val="28"/>
        </w:rPr>
      </w:pPr>
      <w:r>
        <w:rPr>
          <w:rFonts w:ascii="Times New Roman" w:hAnsi="Times New Roman"/>
          <w:sz w:val="28"/>
        </w:rPr>
        <w:t>Р</w:t>
      </w:r>
      <w:r>
        <w:rPr>
          <w:rFonts w:ascii="Times New Roman" w:hAnsi="Times New Roman"/>
          <w:sz w:val="28"/>
          <w:vertAlign w:val="subscript"/>
        </w:rPr>
        <w:t>ку</w:t>
      </w:r>
      <w:r>
        <w:rPr>
          <w:rFonts w:ascii="Times New Roman" w:hAnsi="Times New Roman"/>
          <w:sz w:val="28"/>
        </w:rPr>
        <w:t xml:space="preserve"> -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w:t>
      </w:r>
      <w:hyperlink r:id="rId7" w:anchor="block_157" w:history="1">
        <w:r>
          <w:rPr>
            <w:rFonts w:ascii="Times New Roman" w:hAnsi="Times New Roman"/>
            <w:sz w:val="28"/>
          </w:rPr>
          <w:t>Жилищным кодексом</w:t>
        </w:r>
      </w:hyperlink>
      <w:r>
        <w:rPr>
          <w:rFonts w:ascii="Times New Roman" w:hAnsi="Times New Roman"/>
          <w:sz w:val="28"/>
        </w:rPr>
        <w:t>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81498E" w:rsidRDefault="00A439F5">
      <w:pPr>
        <w:spacing w:after="0" w:line="240" w:lineRule="auto"/>
        <w:ind w:firstLine="720"/>
        <w:jc w:val="both"/>
        <w:rPr>
          <w:rFonts w:ascii="Times New Roman" w:hAnsi="Times New Roman"/>
          <w:sz w:val="28"/>
        </w:rPr>
      </w:pPr>
      <w:r>
        <w:rPr>
          <w:rFonts w:ascii="Times New Roman" w:hAnsi="Times New Roman"/>
          <w:sz w:val="28"/>
        </w:rPr>
        <w:t xml:space="preserve">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w:t>
      </w:r>
      <w:r>
        <w:rPr>
          <w:rFonts w:ascii="Times New Roman" w:hAnsi="Times New Roman"/>
          <w:sz w:val="28"/>
        </w:rPr>
        <w:lastRenderedPageBreak/>
        <w:t>обязательств определяется управляющей организацией, с которой заключается договор управления многоквартирным домом.</w:t>
      </w:r>
    </w:p>
    <w:p w:rsidR="0081498E" w:rsidRDefault="00A439F5">
      <w:pPr>
        <w:spacing w:after="0" w:line="240" w:lineRule="auto"/>
        <w:ind w:firstLine="720"/>
        <w:jc w:val="both"/>
        <w:rPr>
          <w:rFonts w:ascii="Times New Roman" w:hAnsi="Times New Roman"/>
          <w:sz w:val="28"/>
        </w:rPr>
      </w:pPr>
      <w:r>
        <w:rPr>
          <w:rFonts w:ascii="Times New Roman" w:hAnsi="Times New Roman"/>
          <w:sz w:val="28"/>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3E3E3F" w:rsidRDefault="003E3E3F">
      <w:pPr>
        <w:spacing w:after="0" w:line="240" w:lineRule="auto"/>
        <w:jc w:val="center"/>
        <w:rPr>
          <w:rFonts w:ascii="Times New Roman" w:hAnsi="Times New Roman"/>
          <w:b/>
          <w:sz w:val="28"/>
        </w:rPr>
      </w:pPr>
    </w:p>
    <w:p w:rsidR="0081498E" w:rsidRDefault="00A439F5">
      <w:pPr>
        <w:spacing w:after="0" w:line="240" w:lineRule="auto"/>
        <w:jc w:val="center"/>
        <w:rPr>
          <w:rFonts w:ascii="Times New Roman" w:hAnsi="Times New Roman"/>
          <w:sz w:val="28"/>
        </w:rPr>
      </w:pPr>
      <w:r>
        <w:rPr>
          <w:rFonts w:ascii="Times New Roman" w:hAnsi="Times New Roman"/>
          <w:b/>
          <w:sz w:val="28"/>
        </w:rPr>
        <w:t>Размер обеспечения исполнения обязательств</w:t>
      </w:r>
    </w:p>
    <w:p w:rsidR="0081498E" w:rsidRDefault="00A439F5">
      <w:pPr>
        <w:spacing w:after="0" w:line="240" w:lineRule="auto"/>
        <w:jc w:val="center"/>
        <w:rPr>
          <w:rFonts w:ascii="Times New Roman" w:hAnsi="Times New Roman"/>
          <w:sz w:val="28"/>
        </w:rPr>
      </w:pPr>
      <w:r>
        <w:rPr>
          <w:rFonts w:ascii="Times New Roman" w:hAnsi="Times New Roman"/>
          <w:b/>
          <w:sz w:val="28"/>
        </w:rPr>
        <w:t>по договорам управления многоквартирными домами</w:t>
      </w:r>
    </w:p>
    <w:tbl>
      <w:tblPr>
        <w:tblW w:w="9773" w:type="dxa"/>
        <w:jc w:val="center"/>
        <w:tblBorders>
          <w:top w:val="single" w:sz="6" w:space="0" w:color="00000A"/>
          <w:left w:val="single" w:sz="6" w:space="0" w:color="00000A"/>
          <w:bottom w:val="single" w:sz="6" w:space="0" w:color="00000A"/>
          <w:right w:val="single" w:sz="6" w:space="0" w:color="00000A"/>
        </w:tblBorders>
        <w:tblLayout w:type="fixed"/>
        <w:tblCellMar>
          <w:left w:w="0" w:type="dxa"/>
          <w:right w:w="0" w:type="dxa"/>
        </w:tblCellMar>
        <w:tblLook w:val="04A0" w:firstRow="1" w:lastRow="0" w:firstColumn="1" w:lastColumn="0" w:noHBand="0" w:noVBand="1"/>
      </w:tblPr>
      <w:tblGrid>
        <w:gridCol w:w="850"/>
        <w:gridCol w:w="6237"/>
        <w:gridCol w:w="2686"/>
      </w:tblGrid>
      <w:tr w:rsidR="0081498E" w:rsidTr="00BB3C62">
        <w:trPr>
          <w:trHeight w:val="645"/>
          <w:jc w:val="center"/>
        </w:trPr>
        <w:tc>
          <w:tcPr>
            <w:tcW w:w="850"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A439F5">
            <w:pPr>
              <w:spacing w:beforeAutospacing="1" w:after="0" w:line="240" w:lineRule="atLeast"/>
              <w:jc w:val="center"/>
              <w:rPr>
                <w:rFonts w:ascii="Times New Roman" w:hAnsi="Times New Roman"/>
                <w:sz w:val="26"/>
              </w:rPr>
            </w:pPr>
            <w:bookmarkStart w:id="1" w:name="_Hlk196710230"/>
            <w:r>
              <w:rPr>
                <w:rFonts w:ascii="Times New Roman" w:hAnsi="Times New Roman"/>
                <w:sz w:val="26"/>
              </w:rPr>
              <w:t xml:space="preserve">№ </w:t>
            </w:r>
          </w:p>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п/п</w:t>
            </w:r>
          </w:p>
        </w:tc>
        <w:tc>
          <w:tcPr>
            <w:tcW w:w="6237" w:type="dxa"/>
            <w:tcBorders>
              <w:top w:val="single" w:sz="6" w:space="0" w:color="00000A"/>
              <w:left w:val="single" w:sz="6" w:space="0" w:color="00000A"/>
              <w:bottom w:val="single" w:sz="6" w:space="0" w:color="00000A"/>
              <w:right w:val="single" w:sz="6" w:space="0" w:color="00000A"/>
            </w:tcBorders>
            <w:tcMar>
              <w:left w:w="0" w:type="dxa"/>
              <w:right w:w="0" w:type="dxa"/>
            </w:tcMar>
            <w:vAlign w:val="cente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Адрес многоквартирного дома</w:t>
            </w:r>
          </w:p>
        </w:tc>
        <w:tc>
          <w:tcPr>
            <w:tcW w:w="2686" w:type="dxa"/>
            <w:tcBorders>
              <w:top w:val="single" w:sz="6" w:space="0" w:color="00000A"/>
              <w:left w:val="single" w:sz="6" w:space="0" w:color="00000A"/>
              <w:bottom w:val="single" w:sz="6" w:space="0" w:color="00000A"/>
              <w:right w:val="single" w:sz="6" w:space="0" w:color="00000A"/>
            </w:tcBorders>
            <w:tcMar>
              <w:left w:w="0" w:type="dxa"/>
              <w:right w:w="0" w:type="dxa"/>
            </w:tcMar>
            <w:vAlign w:val="center"/>
          </w:tcPr>
          <w:p w:rsidR="0081498E" w:rsidRDefault="00A439F5">
            <w:pPr>
              <w:spacing w:beforeAutospacing="1" w:after="0" w:line="240" w:lineRule="atLeast"/>
              <w:jc w:val="center"/>
              <w:rPr>
                <w:rFonts w:ascii="Times New Roman" w:hAnsi="Times New Roman"/>
                <w:sz w:val="26"/>
              </w:rPr>
            </w:pPr>
            <w:r>
              <w:rPr>
                <w:rFonts w:ascii="Times New Roman" w:hAnsi="Times New Roman"/>
                <w:sz w:val="26"/>
              </w:rPr>
              <w:t>Размер обеспечения исполнения обязательств по договорам управления многоквартирным домом, руб.</w:t>
            </w:r>
          </w:p>
        </w:tc>
      </w:tr>
      <w:tr w:rsidR="0081498E" w:rsidTr="00BB3C62">
        <w:trPr>
          <w:trHeight w:val="225"/>
          <w:jc w:val="center"/>
        </w:trPr>
        <w:tc>
          <w:tcPr>
            <w:tcW w:w="850"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A439F5">
            <w:pPr>
              <w:spacing w:beforeAutospacing="1" w:afterAutospacing="1" w:line="240" w:lineRule="auto"/>
              <w:jc w:val="center"/>
              <w:rPr>
                <w:rFonts w:ascii="Times New Roman" w:hAnsi="Times New Roman"/>
                <w:sz w:val="26"/>
              </w:rPr>
            </w:pPr>
            <w:r>
              <w:rPr>
                <w:rFonts w:ascii="Times New Roman" w:hAnsi="Times New Roman"/>
                <w:sz w:val="26"/>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81498E" w:rsidRDefault="00A439F5">
            <w:pPr>
              <w:rPr>
                <w:rFonts w:ascii="Times New Roman" w:hAnsi="Times New Roman"/>
                <w:sz w:val="26"/>
              </w:rPr>
            </w:pPr>
            <w:r>
              <w:rPr>
                <w:rFonts w:ascii="Times New Roman" w:hAnsi="Times New Roman"/>
                <w:sz w:val="26"/>
              </w:rPr>
              <w:t xml:space="preserve">Тверская область, Кашинский </w:t>
            </w:r>
            <w:r w:rsidR="00BB3C62">
              <w:rPr>
                <w:rFonts w:ascii="Times New Roman" w:hAnsi="Times New Roman"/>
                <w:sz w:val="26"/>
              </w:rPr>
              <w:t>муниципальный округ, п. Стулово, ул. Центральная, д. 5</w:t>
            </w:r>
          </w:p>
        </w:tc>
        <w:tc>
          <w:tcPr>
            <w:tcW w:w="2686" w:type="dxa"/>
            <w:tcBorders>
              <w:top w:val="single" w:sz="6" w:space="0" w:color="00000A"/>
              <w:left w:val="single" w:sz="6" w:space="0" w:color="00000A"/>
              <w:bottom w:val="single" w:sz="6" w:space="0" w:color="00000A"/>
              <w:right w:val="single" w:sz="6" w:space="0" w:color="00000A"/>
            </w:tcBorders>
            <w:tcMar>
              <w:left w:w="0" w:type="dxa"/>
              <w:right w:w="0" w:type="dxa"/>
            </w:tcMar>
          </w:tcPr>
          <w:p w:rsidR="0081498E" w:rsidRDefault="00E707B0">
            <w:pPr>
              <w:jc w:val="center"/>
              <w:rPr>
                <w:rFonts w:ascii="Times New Roman" w:hAnsi="Times New Roman"/>
                <w:sz w:val="26"/>
              </w:rPr>
            </w:pPr>
            <w:r>
              <w:rPr>
                <w:rFonts w:ascii="Times New Roman" w:hAnsi="Times New Roman"/>
                <w:sz w:val="26"/>
              </w:rPr>
              <w:t>11 108,</w:t>
            </w:r>
            <w:r w:rsidR="008B52B9">
              <w:rPr>
                <w:rFonts w:ascii="Times New Roman" w:hAnsi="Times New Roman"/>
                <w:sz w:val="26"/>
              </w:rPr>
              <w:t>56</w:t>
            </w:r>
          </w:p>
        </w:tc>
      </w:tr>
      <w:bookmarkEnd w:id="1"/>
    </w:tbl>
    <w:p w:rsidR="0081498E" w:rsidRDefault="0081498E">
      <w:pPr>
        <w:spacing w:beforeAutospacing="1" w:after="0" w:line="240" w:lineRule="atLeast"/>
        <w:jc w:val="center"/>
        <w:rPr>
          <w:rFonts w:ascii="Times New Roman" w:hAnsi="Times New Roman"/>
          <w:b/>
          <w:sz w:val="28"/>
        </w:rPr>
      </w:pPr>
    </w:p>
    <w:p w:rsidR="00A858C8" w:rsidRDefault="00A858C8">
      <w:pPr>
        <w:spacing w:beforeAutospacing="1" w:after="0" w:line="240" w:lineRule="atLeast"/>
        <w:jc w:val="center"/>
        <w:rPr>
          <w:rFonts w:ascii="Times New Roman" w:hAnsi="Times New Roman"/>
          <w:b/>
          <w:sz w:val="28"/>
        </w:rPr>
      </w:pPr>
    </w:p>
    <w:p w:rsidR="00A858C8" w:rsidRDefault="00A858C8">
      <w:pPr>
        <w:spacing w:beforeAutospacing="1" w:after="0" w:line="240" w:lineRule="atLeast"/>
        <w:jc w:val="center"/>
        <w:rPr>
          <w:rFonts w:ascii="Times New Roman" w:hAnsi="Times New Roman"/>
          <w:b/>
          <w:sz w:val="28"/>
        </w:rPr>
      </w:pPr>
    </w:p>
    <w:p w:rsidR="00A858C8" w:rsidRDefault="00A858C8">
      <w:pPr>
        <w:spacing w:beforeAutospacing="1" w:after="0" w:line="240" w:lineRule="atLeast"/>
        <w:jc w:val="center"/>
        <w:rPr>
          <w:rFonts w:ascii="Times New Roman" w:hAnsi="Times New Roman"/>
          <w:b/>
          <w:sz w:val="28"/>
        </w:rPr>
      </w:pPr>
    </w:p>
    <w:p w:rsidR="00664F2C" w:rsidRDefault="00664F2C">
      <w:pPr>
        <w:spacing w:beforeAutospacing="1" w:after="0" w:line="240" w:lineRule="atLeast"/>
        <w:jc w:val="center"/>
        <w:rPr>
          <w:rFonts w:ascii="Times New Roman" w:hAnsi="Times New Roman"/>
          <w:b/>
          <w:sz w:val="28"/>
        </w:rPr>
      </w:pPr>
    </w:p>
    <w:p w:rsidR="00664F2C" w:rsidRDefault="00664F2C">
      <w:pPr>
        <w:spacing w:beforeAutospacing="1" w:after="0" w:line="240" w:lineRule="atLeast"/>
        <w:jc w:val="center"/>
        <w:rPr>
          <w:rFonts w:ascii="Times New Roman" w:hAnsi="Times New Roman"/>
          <w:b/>
          <w:sz w:val="28"/>
        </w:rPr>
      </w:pPr>
    </w:p>
    <w:p w:rsidR="003E3E3F" w:rsidRDefault="003E3E3F">
      <w:pPr>
        <w:spacing w:beforeAutospacing="1" w:after="0" w:line="240" w:lineRule="atLeast"/>
        <w:jc w:val="center"/>
        <w:rPr>
          <w:rFonts w:ascii="Times New Roman" w:hAnsi="Times New Roman"/>
          <w:b/>
          <w:sz w:val="28"/>
        </w:rPr>
      </w:pPr>
    </w:p>
    <w:p w:rsidR="0081498E" w:rsidRDefault="00A439F5">
      <w:pPr>
        <w:spacing w:beforeAutospacing="1" w:after="0" w:line="240" w:lineRule="atLeast"/>
        <w:jc w:val="center"/>
        <w:rPr>
          <w:rFonts w:ascii="Times New Roman" w:hAnsi="Times New Roman"/>
          <w:sz w:val="28"/>
        </w:rPr>
      </w:pPr>
      <w:r>
        <w:rPr>
          <w:rFonts w:ascii="Times New Roman" w:hAnsi="Times New Roman"/>
          <w:b/>
          <w:sz w:val="28"/>
        </w:rPr>
        <w:lastRenderedPageBreak/>
        <w:t>Часть 2. Проект договора управления многоквартирным домом</w:t>
      </w:r>
    </w:p>
    <w:p w:rsidR="0081498E" w:rsidRDefault="0081498E">
      <w:pPr>
        <w:spacing w:after="0" w:line="240" w:lineRule="auto"/>
        <w:jc w:val="center"/>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t>ДОГОВОР</w:t>
      </w:r>
    </w:p>
    <w:p w:rsidR="0081498E" w:rsidRDefault="00A439F5">
      <w:pPr>
        <w:spacing w:after="0" w:line="240" w:lineRule="auto"/>
        <w:jc w:val="center"/>
        <w:rPr>
          <w:rFonts w:ascii="Times New Roman" w:hAnsi="Times New Roman"/>
          <w:sz w:val="28"/>
        </w:rPr>
      </w:pPr>
      <w:r>
        <w:rPr>
          <w:rFonts w:ascii="Times New Roman" w:hAnsi="Times New Roman"/>
          <w:sz w:val="28"/>
        </w:rPr>
        <w:t>управления многоквартирным домом</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both"/>
        <w:rPr>
          <w:rFonts w:ascii="Times New Roman" w:hAnsi="Times New Roman"/>
          <w:sz w:val="28"/>
        </w:rPr>
      </w:pPr>
      <w:r>
        <w:rPr>
          <w:rFonts w:ascii="Times New Roman" w:hAnsi="Times New Roman"/>
          <w:sz w:val="28"/>
        </w:rPr>
        <w:t>г. Кашин Тверской области                                     «__» ___________ 20__г.</w:t>
      </w:r>
    </w:p>
    <w:p w:rsidR="0081498E" w:rsidRDefault="00A439F5">
      <w:pPr>
        <w:spacing w:after="0" w:line="240" w:lineRule="auto"/>
        <w:jc w:val="both"/>
        <w:rPr>
          <w:rFonts w:ascii="Times New Roman" w:hAnsi="Times New Roman"/>
          <w:sz w:val="28"/>
        </w:rPr>
      </w:pPr>
      <w:r>
        <w:rPr>
          <w:rFonts w:ascii="Times New Roman" w:hAnsi="Times New Roman"/>
          <w:sz w:val="28"/>
        </w:rPr>
        <w:t>____________________________________________________________________________________________________________________________________________________________________, именуемый (-ое, -ая) в дальнейшем «Управляющая организация», в лице ______________________________</w:t>
      </w:r>
    </w:p>
    <w:p w:rsidR="0081498E" w:rsidRDefault="00A439F5">
      <w:pPr>
        <w:spacing w:after="0" w:line="240" w:lineRule="auto"/>
        <w:ind w:hanging="29"/>
        <w:jc w:val="both"/>
        <w:rPr>
          <w:rFonts w:ascii="Times New Roman" w:hAnsi="Times New Roman"/>
          <w:sz w:val="28"/>
        </w:rPr>
      </w:pPr>
      <w:r>
        <w:rPr>
          <w:rFonts w:ascii="Times New Roman" w:hAnsi="Times New Roman"/>
          <w:sz w:val="28"/>
        </w:rPr>
        <w:t>____________________________________________________________________________________, действующего на основании ___________________________________________ с одной стороны,</w:t>
      </w:r>
    </w:p>
    <w:p w:rsidR="0081498E" w:rsidRDefault="00A439F5">
      <w:pPr>
        <w:spacing w:after="0" w:line="240" w:lineRule="auto"/>
        <w:jc w:val="both"/>
        <w:rPr>
          <w:rFonts w:ascii="Times New Roman" w:hAnsi="Times New Roman"/>
          <w:sz w:val="28"/>
        </w:rPr>
      </w:pPr>
      <w:r>
        <w:rPr>
          <w:rFonts w:ascii="Times New Roman" w:hAnsi="Times New Roman"/>
          <w:sz w:val="28"/>
        </w:rPr>
        <w:t xml:space="preserve">и </w:t>
      </w:r>
      <w:r>
        <w:rPr>
          <w:rFonts w:ascii="Times New Roman" w:hAnsi="Times New Roman"/>
          <w:color w:val="FF0000"/>
          <w:sz w:val="28"/>
        </w:rPr>
        <w:t>Собственник</w:t>
      </w:r>
      <w:r>
        <w:rPr>
          <w:rFonts w:ascii="Times New Roman" w:hAnsi="Times New Roman"/>
          <w:sz w:val="28"/>
        </w:rPr>
        <w:t xml:space="preserve"> (наниматель) помещений многоквартирных жилых домов расположенных по адресу: ___________________________________________________________________________________________, именуемый в дальнейшем «Собственник», являющийся собственником помещений на основании документов, подтверждающих право собственности (свидетельство государственной регистрации права на недвижимое имущество, договоров дарения, купли-продажи, передачи жилья в долевую собственность и других документов), с другой стороны, именуемые в дальнейшем совместно «Стороны», заключили настоящий Договор управления многоквартирным домом (далее Договор).</w:t>
      </w:r>
    </w:p>
    <w:p w:rsidR="0081498E" w:rsidRDefault="0081498E">
      <w:pPr>
        <w:spacing w:after="0" w:line="240" w:lineRule="auto"/>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t>1. ОБЩИЕ ПОЛОЖЕНИЯ</w:t>
      </w:r>
    </w:p>
    <w:p w:rsidR="0081498E" w:rsidRDefault="0081498E">
      <w:pPr>
        <w:spacing w:after="0" w:line="240" w:lineRule="auto"/>
        <w:jc w:val="center"/>
        <w:rPr>
          <w:rFonts w:ascii="Times New Roman" w:hAnsi="Times New Roman"/>
          <w:sz w:val="28"/>
        </w:rPr>
      </w:pPr>
    </w:p>
    <w:p w:rsidR="0081498E" w:rsidRDefault="00A439F5">
      <w:pPr>
        <w:spacing w:after="0" w:line="240" w:lineRule="auto"/>
        <w:ind w:firstLine="708"/>
        <w:jc w:val="both"/>
        <w:rPr>
          <w:rFonts w:ascii="Times New Roman" w:hAnsi="Times New Roman"/>
          <w:sz w:val="28"/>
        </w:rPr>
      </w:pPr>
      <w:r>
        <w:rPr>
          <w:rFonts w:ascii="Times New Roman" w:hAnsi="Times New Roman"/>
          <w:sz w:val="28"/>
        </w:rPr>
        <w:t>1.1.Настоящий Договор заключен на основании результатов открытого конкурса по отбору управляющей организации для управления многоквартирным домом, отраженных в протоколе конкурса по отбору управляющей организации для управления многоквартирным домом от ______________________________ № ____________________.</w:t>
      </w:r>
    </w:p>
    <w:p w:rsidR="0081498E" w:rsidRDefault="00A439F5">
      <w:pPr>
        <w:spacing w:after="0" w:line="240" w:lineRule="auto"/>
        <w:ind w:firstLine="29"/>
        <w:jc w:val="both"/>
        <w:rPr>
          <w:rFonts w:ascii="Times New Roman" w:hAnsi="Times New Roman"/>
          <w:sz w:val="28"/>
        </w:rPr>
      </w:pPr>
      <w:r>
        <w:rPr>
          <w:rFonts w:ascii="Times New Roman" w:hAnsi="Times New Roman"/>
          <w:sz w:val="28"/>
        </w:rPr>
        <w:t>(№, дата протокола конкурса по отбору управляющей организации для управления многоквартирным домом).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1.2. Условия настоящего Договора являются обязательными для Сторон и одинаковыми для всех Собственников.</w:t>
      </w:r>
    </w:p>
    <w:p w:rsidR="0081498E" w:rsidRDefault="00A439F5">
      <w:pPr>
        <w:spacing w:after="0" w:line="240" w:lineRule="auto"/>
        <w:ind w:firstLine="562"/>
        <w:jc w:val="both"/>
        <w:rPr>
          <w:rFonts w:ascii="Times New Roman" w:hAnsi="Times New Roman"/>
          <w:sz w:val="28"/>
        </w:rPr>
      </w:pPr>
      <w:r>
        <w:rPr>
          <w:rFonts w:ascii="Times New Roman" w:hAnsi="Times New Roman"/>
          <w:sz w:val="28"/>
        </w:rPr>
        <w:t>1.3. При выполнении условий настоящего Договора Стороны руководствуются Конституцией Российской Федерации, Гражданским Кодексом Российской Федерации, Жилищным Кодексом Российской Федерации, Правилами предоставления коммунальных услуг гражданам, Правилами содержания общего имущества в многоквартирном доме, утвержденными Правительством Российской Федерации, Правилами и нормами технической эксплуатации жилищного фонда, утвержденных постановлением Госстроя РФ и иными положениями гражданского законодательства Российской Федерации, нормативными правовыми актами Тверской области и Администрации Кашинского городского округа.</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t>2. ПРЕДМЕТ ДОГОВОРА</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18"/>
        <w:jc w:val="both"/>
        <w:rPr>
          <w:rFonts w:ascii="Times New Roman" w:hAnsi="Times New Roman"/>
          <w:sz w:val="28"/>
        </w:rPr>
      </w:pPr>
      <w:r>
        <w:rPr>
          <w:rFonts w:ascii="Times New Roman" w:hAnsi="Times New Roman"/>
          <w:sz w:val="28"/>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и земельного участка, на котором расположен данный дом, с элементами озеленения и благоустройства, иными предназначенными для обслуживания, эксплуатации и благоустройства данного дома и расположенные на указанном земельном участке объектами, а также организация предоставления коммунальных услуг лицам, пользующимся помещениями в многоквартирном доме.</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2.2. Состав общего имущества многоквартирного дома и его техническое состояние указаны в </w:t>
      </w:r>
      <w:r>
        <w:rPr>
          <w:rFonts w:ascii="Times New Roman" w:hAnsi="Times New Roman"/>
          <w:b/>
          <w:i/>
          <w:sz w:val="28"/>
        </w:rPr>
        <w:t>Приложении 1 </w:t>
      </w:r>
      <w:r>
        <w:rPr>
          <w:rFonts w:ascii="Times New Roman" w:hAnsi="Times New Roman"/>
          <w:sz w:val="28"/>
        </w:rPr>
        <w:t>к Договору.</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 Функциями Управляющей организации по объекту управления являются:</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2.3.1. Выполнение работ и оказание услуг по надлежащему содержанию и ремонту общего имущества дома;</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2.3.2. Организация предоставления коммунальных услуг надлежащего качества Собственниками Пользователям помещений в многоквартирном доме;</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2.3.3. Представление интересов Собственников по общему имуществу дома во всех инстанциях;</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2.3.4. Заключение хозяйственных и прочих договоров в пределах полномочий, определенных настоящим Договором, не нарушающих имущественные интересы Собственников, пользователей помещениями дома;</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2.3.5. В пределах полномочий, определенных настоящим Договором, рассмотрение жалоб, заявлений, претензий, принятие по ним решений и дача ответов;</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2.3.6. В установленном законодательством порядке ведение технической, эксплуатационной, финансовой, бухгалтерской документации по дому, предоставление статистической отчетности;</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2.3.7. Консолидация всех финансовых средств из всех источников, поступающих на производство работ, предоставление услуг по предмету настоящего Договора, их использование по прямому назначению в рамках настоящего Договора;</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2.3.8. Осуществление иной деятельности, направленной на цели управления многоквартирным домом.</w:t>
      </w:r>
    </w:p>
    <w:p w:rsidR="0081498E" w:rsidRDefault="00A439F5">
      <w:pPr>
        <w:spacing w:after="0" w:line="240" w:lineRule="auto"/>
        <w:ind w:firstLine="518"/>
        <w:jc w:val="both"/>
        <w:rPr>
          <w:rFonts w:ascii="Times New Roman" w:hAnsi="Times New Roman"/>
          <w:sz w:val="28"/>
        </w:rPr>
      </w:pPr>
      <w:r>
        <w:rPr>
          <w:rFonts w:ascii="Times New Roman" w:hAnsi="Times New Roman"/>
          <w:sz w:val="28"/>
        </w:rPr>
        <w:t>2.4. Управляющая организация в соответствии с</w:t>
      </w:r>
      <w:r>
        <w:rPr>
          <w:rFonts w:ascii="Times New Roman" w:hAnsi="Times New Roman"/>
          <w:b/>
          <w:sz w:val="28"/>
        </w:rPr>
        <w:t> </w:t>
      </w:r>
      <w:r>
        <w:rPr>
          <w:rFonts w:ascii="Times New Roman" w:hAnsi="Times New Roman"/>
          <w:b/>
          <w:i/>
          <w:sz w:val="28"/>
        </w:rPr>
        <w:t>Приложениями 2, 3</w:t>
      </w:r>
      <w:r>
        <w:rPr>
          <w:rFonts w:ascii="Times New Roman" w:hAnsi="Times New Roman"/>
          <w:sz w:val="28"/>
        </w:rPr>
        <w:t> к настоящему Договору обязуется оказывать услуги и выполнять работы по надлежащему содержанию и текущему ремонту общего имущества в многоквартирном доме.</w:t>
      </w:r>
    </w:p>
    <w:p w:rsidR="0081498E" w:rsidRDefault="0081498E">
      <w:pPr>
        <w:spacing w:after="0" w:line="240" w:lineRule="auto"/>
        <w:jc w:val="both"/>
        <w:rPr>
          <w:rFonts w:ascii="Times New Roman" w:hAnsi="Times New Roman"/>
          <w:sz w:val="28"/>
        </w:rPr>
      </w:pPr>
    </w:p>
    <w:p w:rsidR="0081498E" w:rsidRDefault="0081498E">
      <w:pPr>
        <w:spacing w:after="0" w:line="240" w:lineRule="auto"/>
        <w:jc w:val="center"/>
        <w:rPr>
          <w:rFonts w:ascii="Times New Roman" w:hAnsi="Times New Roman"/>
          <w:sz w:val="28"/>
        </w:rPr>
      </w:pPr>
    </w:p>
    <w:p w:rsidR="0081498E" w:rsidRDefault="0081498E">
      <w:pPr>
        <w:spacing w:after="0" w:line="240" w:lineRule="auto"/>
        <w:jc w:val="center"/>
        <w:rPr>
          <w:rFonts w:ascii="Times New Roman" w:hAnsi="Times New Roman"/>
          <w:sz w:val="28"/>
        </w:rPr>
      </w:pPr>
    </w:p>
    <w:p w:rsidR="0081498E" w:rsidRDefault="0081498E">
      <w:pPr>
        <w:spacing w:after="0" w:line="240" w:lineRule="auto"/>
        <w:jc w:val="center"/>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lastRenderedPageBreak/>
        <w:t>3. ПРАВА И ОБЯЗАННОСТИ СТОРОН</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 Управляющая организация обязана: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 Осуществлять управление общим имуществом в многоквартирном доме в соответствии с условиями и целями настоящего Договора.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 Оказывать услуги по содержанию и выполнять работы по текущему ремонту общего имущества в многоквартирном доме, указанные в</w:t>
      </w:r>
      <w:r>
        <w:rPr>
          <w:rFonts w:ascii="Times New Roman" w:hAnsi="Times New Roman"/>
          <w:b/>
          <w:i/>
          <w:sz w:val="28"/>
        </w:rPr>
        <w:t> Приложениях 2, 3</w:t>
      </w:r>
      <w:r>
        <w:rPr>
          <w:rFonts w:ascii="Times New Roman" w:hAnsi="Times New Roman"/>
          <w:sz w:val="28"/>
        </w:rPr>
        <w:t> к настоящему Договору. Перечень работ и услуг по содержанию и ремонту общего имущества многоквартирных домов сформирован с учетом услуг управляющей компании.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Изменение перечня услуг и работ по содержанию и ремонту общего имущества в многоквартирном доме осуществляется на основе дополнительного соглашения к Договору.</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 случае оказания услуг и выполнения работ ненадлежащего качества Управляющая организация обязана устранить все выявленные недостатки за свой счет.</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3.1.3. Осуществлять контроль за предоставлением коммунальных услуг собственникам помещений и лицам, пользующимся помещениями в многоквартирном доме надлежащего качества и в необходимых объемах в соответствии с Правилами предоставления коммунальных услуг, в том числе: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а) холодное водоснабжение;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б) водоотведение;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 электроснабжение;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 газоснабжение.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Для этого от своего имени, в интересах собственников помещений и потребителей управляющей компанией могут быть заключены договоры с ресурсоснабжающими организациями.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3.1.4. Самостоятельно или с привлечением других лиц обслуживать внутридомовые инженерные системы, с использованием которых предоставляются коммунальные услуги.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3.1.5 Информировать собственников помещений и потребителей о заключении указанных в подпунктах 3.1.3 Договора условиях и порядке оплаты коммунальных услуг и иных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3.1.6. Принимать от собственников помещений и потребителей плату за содержание и ремонт жилого помещения, а также плату за коммунальные услуги.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3.1.7.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Правилами предоставления коммунальных услуг, утвержденными постановлением Правительства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3.1.8. При временном отсутствии потребителей коммунальных услуг в жилом помещении осуществлять перерасчет платы за коммунальные услуги в соответствии с Правилами предоставления коммунальных услуг, утвержденными постановлением Правительства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3.1.9. Своевременно информировать собственника помещения и лиц, пользующихся помещениями в многоквартирном доме, о причинах и предполагаемой продолжительности перерывов в предоставлении коммунальных услуг, предоставления коммунальных услуг качеством ниже, чем предусмотрено настоящим Договором, путем размещения соответствующей информации на информационных стендах дома, на первых этажах подъездов.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3.1.10. Информировать в письменной форме собственников помещений и лиц, пользующихся помещениями в многоквартирном доме, об изменении размера платы за содержание и ремонт жилого помещения и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3.1.11. В случае невыполнения работ или не предоставления услуг, предусмотренных настоящим Договором, уведомить собственника помещений и лиц, пользующихся помещениями в многоквартирном доме, о причинах нарушения путем размещения соответствующей информации на информационных стендах дома, на первых этажах подъездов. Если невыполненные работы или не оказанные услуги могут быть выполнены (оказаны) позже, представить информацию о сроках их выполнения (оказания), а при невыполнении (неоказании) произвести перерасчет платы за текущий месяц.</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3.1.12. Представлять собственнику помещений, а по распоряжению собственника лицам, пользующимся помещениями в многоквартирном доме, платежные документы не позднее первого числа месяца, следующего за расчетным месяцем.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3.1.13. Производить по требованию собственников помещений или лиц, пользующихся помещениями в многоквартирном доме сверку платы за содержание и ремонт жилого помещения и коммунальные услуги и не позднее 3 рабочих дней выдавать документы, подтверждающие правильность начисления платежей.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3.1.14. По требованию собственника помещений и лиц, пользующихся жилыми помещениями, выдавать в день обращения справки установленного образца, выписки из финансового лицевого счета и (или) из домовой книги и иные предусмотренные действующим законодательством документы.</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3.1.15 При наличии коллективных (общедомовых) приборов учета ежемесячно, в течение последней недели месяца, снимать их показания и заносить в журнал учета показаний коллективных (общедомовых) приборов учета. По требованию потребителя в течение одного рабочего дня, следующего за днем обращения, представить потребителю указанный журнал.</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3.1.16. Представлять интересы собственника помещений и лиц, пользующихся помещениями на законных основаниях, в рамках исполнения своих обязательств по настоящему Договору.</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3.1.17. Не распространять конфиденциальную информацию, принадлежащую собственнику помещений и лицам, пользующимся </w:t>
      </w:r>
      <w:r>
        <w:rPr>
          <w:rFonts w:ascii="Times New Roman" w:hAnsi="Times New Roman"/>
          <w:sz w:val="28"/>
        </w:rPr>
        <w:lastRenderedPageBreak/>
        <w:t>помещениями в многоквартирном доме, без их письменного разрешения, за исключением информации, передаваемой в рамках исполнения Договора управления.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3.1.18. Представлять собственнику помещений или уполномоченным им лицам по их запросам, а так же лицам, пользующимся помещениями в многоквартирном доме, документацию, информацию и сведения, касающиеся управления многоквартирным домом, содержания и ремонта общего имущества, предоставления коммунальных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3.1.19. Обеспечить собственника помещений и лиц, пользующихся помещениями в многоквартирном доме, информацией о телефонах аварийных служб путем их указания на платежных документах.</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3.1.20. Организовать круглосуточное аварийно-диспетчерское обслуживание многоквартирного дома, устранять аварии, а также выполнять заявки собственника помещений либо иных лиц, являющихся пользователями помещений в многоквартирном доме, в сроки, установленные жилищным законодательством.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3.1.21. Организовать работы по устранению причин аварийных ситуаций, таких как залив, отключение электричества и других, подлежащих экстренному устранению.</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3.1.22. На основании заявления собственника помещений или иного лица, пользующегося помещениями в многоквартирном доме, направлять своего сотрудника для составления акта нанесения ущерба общему имуществу многоквартирного дома или помещению(ям) собственника.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3.1.23. Акт об устранении недостатков предоставления коммунальных услуг оформляется в соответствии с Правилами предоставления коммунальных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3.1.24. Вести и хранить документацию (базы данных), полученную от собственника помещений,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помещений знакомить его с содержанием указанных документов.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3.1.25. Вести учет жалоб (заявлений, требований, претензий) собственника (нанимателя) помещений на режим и качество предоставления коммунальных услуг, учет их исполнения.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3.1.26. Информировать собственника, лиц, пользующихся жилыми помещениями, в течение суток со дня обнаружения неполадок в работе внутридомовых инженерных систем и (или) инженерных коммуникаций и оборудования, расположенных вне многоквартирного дома (в случае его личного обращения – немедленно), о причинах и предполагаемой продолжительности приостановки или ограничения предоставления коммунальных услуг, а также о причинах нарушения качества предоставления коммунальных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3.1.27. Информировать собственника помещений и лиц, пользующихся жилыми помещениями, о плановых перерывах предоставления коммунальных услуг не позднее, чем за 10 рабочих дней до начала перерыва.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3.1.28. По требованию собственника и лиц, пользующихся жилыми помещениями, направлять своего представителя для выяснения причин не предоставления или предоставления коммунальных услуг ненадлежащего качества (с составлением соответствующего акта), а также акта, фиксирующего вред, причиненный жизни, здоровью или имуществу потребителя в связи с авариями, стихийными бедствиями, отсутствием или некачественным предоставлением коммунальных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3.1.29. Не позднее 3-х дней до проведения плановых работ внутри жилого помещения согласовать с собственником или лицом, пользующимся жилыми помещениями, время доступа в это помещение или направить ему письменное уведомление о проведении работ внутри жилого помещения, в котором указываются: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предполагаемые дата и время проведения работ;</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номер телефона, по которому потребитель вправе согласовать иную дату и время проведения работ, но не позднее 5 рабочих дней с момента получения уведомления;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вид работ, который будет проводиться;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сроки проведения работ;</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должность, фамилия, имя и отчество лица, ответственного за проведение работ.</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3.1.30. Представить собственнику помещений следующую информацию об исполнителе: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адреса и номера телефонов диспетчерской, аварийной или аварийно-диспетчерской служб;</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размеры тарифов на коммунальные услуги, надбавок к тарифам и реквизиты нормативных правовых актов, на основании которых применяются тарифы;</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порядок и форма оплаты коммунальных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параметры качества предоставления коммунальных услуг, предельные сроки устранения аварий и иных нарушений порядка предоставления коммунальных услуг, установленные законодательством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3.1.31.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3.1.32. За 30 дней до окончания срока действия настоящего Договора представить собственнику помещений отчет о выполнении условий договора, передать техническую документацию, на многоквартирный дом и иные связанные с управлением домом документы вновь выбранной управляющей организации или уполномоченному органу местного самоуправления.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3.1.33. Нести иные обязанности, предусмотренные Жилищным кодексом Российской Федерации и другими федеральными законами, иными нормативными правовыми актами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 Управляющая организация вправе: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3.2.1. Самостоятельно определять порядок и способ выполнения своих обязательств по настоящему Договору, в соответствии с нормами действующего законодательства РФ.</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3.2.2. В порядке, установленном действующим законодательством, взыскивать с виновных задолженность по платежам и ущерб, причиненный несвоевременной и (или) неполной оплатой.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3.2.3. Представлять интересы собственника помещений многоквартирного дома, связанные с содержанием и ремонтом многоквартирного дома, предоставлением коммунальных услуг в отношениях с третьими лицами.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3.2.4.  Подписывать договора по закреплению придомовой территории, с целью её содержания, благоустройства и санитарного обслуживания.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3.2.5.Требовать допуска в заранее согласованное собственником помещений время в занимаемое им жилое помещение работников или представителей Управляющей организации (в том числе работников аварийных служб) для осмотра технического и санитарного состояния внутриквартирного оборудования и выполнения необходимых ремонтных работ, а для ликвидации аварий – в любое время.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3.2.6. Требовать от собственника жилого помещения полного возмещения убытков, возникших по вине потребителя и (или) членов его семьи, в случае невыполнения собственником обязанности допускать в занимаемое им жилое помещение работников и представителей Управляющей организации.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В заранее согласованное с Собственником время, но не чаще 1 раза в 6 месяцев, осуществлять проверку правильности снятия потребителем показаний индивидуальных приборов учета, их исправности, а также целостности на них пломб.</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В случае нарушения срока внесения платы по Договору требовать уплаты неустоек (штрафов, пеней) в случаях, установленных федеральными законами и Договором.</w:t>
      </w:r>
    </w:p>
    <w:p w:rsidR="0081498E" w:rsidRDefault="00A439F5">
      <w:pPr>
        <w:tabs>
          <w:tab w:val="left" w:pos="0"/>
        </w:tabs>
        <w:spacing w:after="0" w:line="240" w:lineRule="auto"/>
        <w:ind w:firstLine="851"/>
        <w:jc w:val="both"/>
        <w:rPr>
          <w:rFonts w:ascii="Times New Roman" w:hAnsi="Times New Roman"/>
          <w:sz w:val="28"/>
        </w:rPr>
      </w:pPr>
      <w:r>
        <w:rPr>
          <w:rFonts w:ascii="Times New Roman" w:hAnsi="Times New Roman"/>
          <w:sz w:val="28"/>
        </w:rPr>
        <w:t>3.2.7. Осуществлять иные права, предусмотренные Жилищным кодексом Российской Федерации и другими федеральными законами, иными нормативными правовыми актами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 Собственник или лицо, использующее жилые помещения обязаны:</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3.3.1. Своевременно и полностью вносить плату за содержание и ремонт жилого помещения и коммунальные услуги в соответствии с выставленными платежными документами. Своевременно представлять Управляющей организации документы, подтверждающие права на льготы его и лиц, пользующихся его помещениями.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3.3.2. При неиспользовании помещения(й) в многоквартирном доме сообщать Управляющей организации свои контактные телефоны и адреса лиц, которые могут обеспечить доступ в помещения.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3.3.3. Собственник или лицо, использующее жилые помещения обязан соблюдать следующие требования: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а) не производить перенос инженерных сетей;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б) не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 ведение которого осуществляется в соответствии с порядком государственного учета жилищных фондов;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 самовольно не увеличивать поверхности нагрева приборов отопления, установленных в жилом помещении, свыше параметров, указанных в техническом паспорте жилого помещения;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г) самовольно не нарушать пломбы на приборах учета, демонтировать приборы учета и осуществлять действия, направленные на искажение их показаний или повреждение;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жилое помещение, и их оплаты без согласования с Управляющей организацией;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е)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ж) не загромождать доступ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з) не допускать производства в помещении работ или совершения других действий, приводящих к порче общего имущества многоквартирного дома;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и) не создавать повышенного шума в жилых помещениях и местах общего пользования с 23.00 до 7.00 (при производстве ремонтных работ с 8.00 до 20.00);</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к) информировать Управляющую организацию о проведении работ по ремонту, переустройству и перепланировке помещения.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3.3.4. При проведении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разделом 4 настоящего Договора. Не складировать эти отходы возле дома.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3.3.5. Представлять Управляющей организации в течение десяти рабочих дней сведения: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о заключенных договорах купли-продажи, найма и др., по которым обязанность платы Управляющей организации за содержание и ремонт жилого помещения, а также коммунальные услуги возложена на собственника (нанимателя) полностью или частично с указанием Ф.И.О., с приложением копии правоустанавливающих документов.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w:t>
      </w:r>
      <w:r>
        <w:rPr>
          <w:rFonts w:ascii="Times New Roman" w:hAnsi="Times New Roman"/>
          <w:sz w:val="28"/>
        </w:rPr>
        <w:lastRenderedPageBreak/>
        <w:t>размера их оплаты и взаимодействия Управляющей организации с органами социальной защиты населения;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3.3.6.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3.3.7. Сообщать Управляющей организации о выявленных неисправностях общего имущества в многоквартирном доме.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3.3.8. Использовать коллективные (общедомовые), общие (квартирные) или индивидуальные приборы учета, внесенные в государственный реестр средств измерений.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3.3.9. Обеспечить сохранность пломб на коллективных (общедомовых), общих (квартирных) или индивидуальных приборах учета и распределителях, установленных в жилом помещении.</w:t>
      </w:r>
    </w:p>
    <w:p w:rsidR="0081498E" w:rsidRDefault="00A439F5">
      <w:pPr>
        <w:pStyle w:val="a3"/>
        <w:numPr>
          <w:ilvl w:val="2"/>
          <w:numId w:val="2"/>
        </w:numPr>
        <w:spacing w:after="0" w:line="240" w:lineRule="auto"/>
        <w:ind w:left="0" w:firstLine="709"/>
        <w:jc w:val="both"/>
        <w:rPr>
          <w:rFonts w:ascii="Times New Roman" w:hAnsi="Times New Roman"/>
          <w:sz w:val="28"/>
        </w:rPr>
      </w:pPr>
      <w:r>
        <w:rPr>
          <w:rFonts w:ascii="Times New Roman" w:hAnsi="Times New Roman"/>
          <w:sz w:val="28"/>
        </w:rPr>
        <w:t>Обеспечить допуск для снятия показаний общих (квартирных) и индивидуальных приборов учета в заранее согласованное с Управляющей организацией время (не чаще 1 раза в 6 месяцев).</w:t>
      </w:r>
    </w:p>
    <w:p w:rsidR="0081498E" w:rsidRDefault="00A439F5">
      <w:pPr>
        <w:pStyle w:val="a3"/>
        <w:numPr>
          <w:ilvl w:val="2"/>
          <w:numId w:val="2"/>
        </w:numPr>
        <w:spacing w:after="0" w:line="240" w:lineRule="auto"/>
        <w:ind w:left="0" w:firstLine="709"/>
        <w:jc w:val="both"/>
        <w:rPr>
          <w:rFonts w:ascii="Times New Roman" w:hAnsi="Times New Roman"/>
          <w:sz w:val="28"/>
        </w:rPr>
      </w:pPr>
      <w:r>
        <w:rPr>
          <w:rFonts w:ascii="Times New Roman" w:hAnsi="Times New Roman"/>
          <w:sz w:val="28"/>
        </w:rPr>
        <w:t>Передавать показания по индивидуальным приборам учета коммунальных ресурсов в Управляющую компанию не позднее 25 числа текущего месяца.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3.3.12. Нести иные обязанности, предусмотренные Жилищным кодексом Российской Федерации и другими федеральными законами, иными нормативными правовыми актами Российской Федерации.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 Собственник или лицо, использующее жилые помещения вправе: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3.4.1. Получать в необходимых объемах коммунальные услуги надлежащего качества, безопасные для его жизни, здоровья и не причиняющие вреда его имуществу.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3.4.2. Получать от Управляющей организации сведения о состоянии расчетов по оплате коммунальных услуг (лично или через своего представителя).</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3.4.3. Получать от Управляющей организации акт о не предоставлении или предоставлении коммунальных услуг ненадлежащего качества и об устранении выявленных недостатков в установленные сроки.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3.4.4. Получать от Управляющей организации информацию об объемах и качестве коммунальных услуг, условиях их предоставления, изменении размера платы за коммунальные услуги и порядке их оплаты.</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3.4.5. Частично быть освобожденным от оплаты коммунальных услуг в период временного отсутствия по месту постоянного жительства.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3.4.6. Требовать предъявления уполномоченным представителем Управляющей организации документов, подтверждающих их полномочия.</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xml:space="preserve">3.4.7. Требовать перерасчета размера платы за содержание и ремонт жилого помещения в случае неоказания части услуг и/или невыполнения части </w:t>
      </w:r>
      <w:r>
        <w:rPr>
          <w:rFonts w:ascii="Times New Roman" w:hAnsi="Times New Roman"/>
          <w:sz w:val="28"/>
        </w:rPr>
        <w:lastRenderedPageBreak/>
        <w:t>работ по управлению, содержанию и ремонту общего имущества в многоквартирном доме.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3.4.8. Требовать перерасчета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гражданам, утвержденными Правительством Российской Федерации.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3.4.9.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3.4.10. Требовать от Управляющей организации ежегодного представления отчета о выполнении настоящего Договора.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3.4.11. Пользоваться общим имуществом в многоквартирном доме в соответствии с его назначением.</w:t>
      </w:r>
    </w:p>
    <w:p w:rsidR="0081498E" w:rsidRDefault="00A439F5">
      <w:pPr>
        <w:pStyle w:val="a3"/>
        <w:numPr>
          <w:ilvl w:val="2"/>
          <w:numId w:val="3"/>
        </w:numPr>
        <w:spacing w:after="0" w:line="240" w:lineRule="auto"/>
        <w:ind w:left="0" w:firstLine="709"/>
        <w:jc w:val="both"/>
        <w:rPr>
          <w:rFonts w:ascii="Times New Roman" w:hAnsi="Times New Roman"/>
          <w:sz w:val="28"/>
        </w:rPr>
      </w:pPr>
      <w:r>
        <w:rPr>
          <w:rFonts w:ascii="Times New Roman" w:hAnsi="Times New Roman"/>
          <w:sz w:val="28"/>
        </w:rPr>
        <w:t>Осуществлять контроль за соблюдением Управляющей организацией условий настоящего Договора.</w:t>
      </w:r>
    </w:p>
    <w:p w:rsidR="0081498E" w:rsidRDefault="00A439F5" w:rsidP="00A858C8">
      <w:pPr>
        <w:spacing w:after="0" w:line="240" w:lineRule="auto"/>
        <w:ind w:firstLine="709"/>
        <w:jc w:val="both"/>
        <w:rPr>
          <w:rFonts w:ascii="Times New Roman" w:hAnsi="Times New Roman"/>
          <w:sz w:val="28"/>
        </w:rPr>
      </w:pPr>
      <w:r>
        <w:rPr>
          <w:rFonts w:ascii="Times New Roman" w:hAnsi="Times New Roman"/>
          <w:sz w:val="28"/>
        </w:rPr>
        <w:t>3.4.13. Осуществлять иные права, предусмотренные Жилищным кодексом Российской Федерации и другими федеральными законами, иными нормативными правовыми актами Российской Федерации.</w:t>
      </w:r>
    </w:p>
    <w:p w:rsidR="0081498E" w:rsidRDefault="0081498E">
      <w:pPr>
        <w:spacing w:after="0" w:line="240" w:lineRule="auto"/>
        <w:ind w:left="58" w:firstLine="504"/>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t>4. ПОРЯДОК ОПРЕДЕЛЕНИЯ ЦЕНЫ ДОГОВОРА, РАЗМЕРА ПЛАТЫ ЗА</w:t>
      </w:r>
    </w:p>
    <w:p w:rsidR="0081498E" w:rsidRDefault="00A439F5">
      <w:pPr>
        <w:spacing w:after="0" w:line="240" w:lineRule="auto"/>
        <w:jc w:val="center"/>
        <w:rPr>
          <w:rFonts w:ascii="Times New Roman" w:hAnsi="Times New Roman"/>
          <w:sz w:val="28"/>
        </w:rPr>
      </w:pPr>
      <w:r>
        <w:rPr>
          <w:rFonts w:ascii="Times New Roman" w:hAnsi="Times New Roman"/>
          <w:sz w:val="28"/>
        </w:rPr>
        <w:t>СОДЕРЖАНИЕ И РЕМОНТ ЖИЛОГО ПОМЕЩЕНИЯ И КОММУНАЛЬНЫЕ УСЛУГИ, ПОРЯДОК ЕЕ ВНЕСЕНИЯ</w:t>
      </w:r>
    </w:p>
    <w:p w:rsidR="0081498E" w:rsidRDefault="0081498E">
      <w:pPr>
        <w:spacing w:after="0" w:line="240" w:lineRule="auto"/>
        <w:ind w:firstLine="547"/>
        <w:jc w:val="center"/>
        <w:rPr>
          <w:rFonts w:ascii="Times New Roman" w:hAnsi="Times New Roman"/>
          <w:sz w:val="28"/>
        </w:rPr>
      </w:pPr>
    </w:p>
    <w:p w:rsidR="0081498E" w:rsidRDefault="00A439F5">
      <w:pPr>
        <w:spacing w:after="0" w:line="240" w:lineRule="auto"/>
        <w:ind w:firstLine="709"/>
        <w:jc w:val="both"/>
        <w:rPr>
          <w:rFonts w:ascii="Times New Roman" w:hAnsi="Times New Roman"/>
          <w:sz w:val="28"/>
        </w:rPr>
      </w:pPr>
      <w:r>
        <w:rPr>
          <w:rFonts w:ascii="Times New Roman" w:hAnsi="Times New Roman"/>
          <w:sz w:val="28"/>
        </w:rPr>
        <w:t>4.1. Цена Договора устанавливается в размере стоимости выполненных работ, оказанных услуг по управлению многоквартирным домом, содержанию и ремонту общего имущества, стоимости предоставленных коммунальных услуг.</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4.2. Цена настоящего Договора на момент его подписания определяется стоимостью услуг и работ по содержанию и ремонту общего имущества в многоквартирном доме, рассчитанной с учетом услуг управляющей компании, приведенных в </w:t>
      </w:r>
      <w:r>
        <w:rPr>
          <w:rFonts w:ascii="Times New Roman" w:hAnsi="Times New Roman"/>
          <w:b/>
          <w:i/>
          <w:sz w:val="28"/>
        </w:rPr>
        <w:t>Приложении 2</w:t>
      </w:r>
      <w:r>
        <w:rPr>
          <w:rFonts w:ascii="Times New Roman" w:hAnsi="Times New Roman"/>
          <w:sz w:val="28"/>
        </w:rPr>
        <w:t> к настоящему Договору, в размере</w:t>
      </w:r>
      <w:r>
        <w:rPr>
          <w:rFonts w:ascii="Times New Roman" w:hAnsi="Times New Roman"/>
          <w:b/>
          <w:sz w:val="28"/>
        </w:rPr>
        <w:t> ___(__________) рублей</w:t>
      </w:r>
      <w:r>
        <w:rPr>
          <w:rFonts w:ascii="Times New Roman" w:hAnsi="Times New Roman"/>
          <w:sz w:val="28"/>
        </w:rPr>
        <w:t> в год с учетом НДС.</w:t>
      </w:r>
    </w:p>
    <w:p w:rsidR="0081498E" w:rsidRDefault="00A439F5">
      <w:pPr>
        <w:numPr>
          <w:ilvl w:val="1"/>
          <w:numId w:val="4"/>
        </w:numPr>
        <w:tabs>
          <w:tab w:val="clear" w:pos="1440"/>
          <w:tab w:val="left" w:pos="0"/>
        </w:tabs>
        <w:spacing w:after="0" w:line="240" w:lineRule="auto"/>
        <w:ind w:left="0" w:firstLine="709"/>
        <w:jc w:val="both"/>
        <w:rPr>
          <w:rFonts w:ascii="Times New Roman" w:hAnsi="Times New Roman"/>
          <w:sz w:val="28"/>
        </w:rPr>
      </w:pPr>
      <w:r>
        <w:rPr>
          <w:rFonts w:ascii="Times New Roman" w:hAnsi="Times New Roman"/>
          <w:sz w:val="28"/>
        </w:rPr>
        <w:t>Размер платы за содержание и ремонт жилого помещения на момент подписания настоящего Договора устанавливается в зависимости от цены Договора в размере </w:t>
      </w:r>
      <w:r>
        <w:rPr>
          <w:rFonts w:ascii="Times New Roman" w:hAnsi="Times New Roman"/>
          <w:b/>
          <w:sz w:val="28"/>
        </w:rPr>
        <w:t>___</w:t>
      </w:r>
      <w:r>
        <w:rPr>
          <w:rFonts w:ascii="Times New Roman" w:hAnsi="Times New Roman"/>
          <w:sz w:val="28"/>
        </w:rPr>
        <w:t> </w:t>
      </w:r>
      <w:r>
        <w:rPr>
          <w:rFonts w:ascii="Times New Roman" w:hAnsi="Times New Roman"/>
          <w:b/>
          <w:sz w:val="28"/>
        </w:rPr>
        <w:t>(__________) рублей</w:t>
      </w:r>
      <w:r>
        <w:rPr>
          <w:rFonts w:ascii="Times New Roman" w:hAnsi="Times New Roman"/>
          <w:sz w:val="28"/>
        </w:rPr>
        <w:t> в месяц за один кв. м общей площади помещения(й).</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xml:space="preserve">4.4.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устанавливается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а при отсутствии квартирных и (или) общедомовых приборов учета – исходя из нормативов потребления </w:t>
      </w:r>
      <w:r>
        <w:rPr>
          <w:rFonts w:ascii="Times New Roman" w:hAnsi="Times New Roman"/>
          <w:sz w:val="28"/>
        </w:rPr>
        <w:lastRenderedPageBreak/>
        <w:t>коммунальных услуг в порядке, установленном Правительством Российской Федерации.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4.5. Размер платы за коммунальные услуги рассчитывается в порядке, установленном Правилами предоставления коммунальных услуг.</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4.6. Расчетный период для оплаты коммунальных услуг устанавливается равным календарному месяцу.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4.7. Плата за содержание и ремонт общего имущества в многоквартирном доме и коммунальные услуги вносится ежемесячно до двадцать пятого числа месяца, следующего за расчетным месяцем.</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4.8. Плата за содержание и ремонт жилого помещения и коммунальные услуги вносится в установленные настоящим Договором сроки на основании платежных документов, представляемых Управляющей организацией. В случае представления платежных документов позднее даты, определенной в п. 3.1.12</w:t>
      </w:r>
      <w:r>
        <w:rPr>
          <w:rFonts w:ascii="Times New Roman" w:hAnsi="Times New Roman"/>
          <w:b/>
          <w:sz w:val="28"/>
        </w:rPr>
        <w:t> </w:t>
      </w:r>
      <w:r>
        <w:rPr>
          <w:rFonts w:ascii="Times New Roman" w:hAnsi="Times New Roman"/>
          <w:sz w:val="28"/>
        </w:rPr>
        <w:t>настоящего Договора, плата за содержание и ремонт жилого может быть внесена с задержкой на срок задержки получения платежного документа.</w:t>
      </w:r>
    </w:p>
    <w:p w:rsidR="0081498E" w:rsidRDefault="00A439F5">
      <w:pPr>
        <w:pStyle w:val="a3"/>
        <w:numPr>
          <w:ilvl w:val="1"/>
          <w:numId w:val="5"/>
        </w:numPr>
        <w:spacing w:after="0" w:line="240" w:lineRule="auto"/>
        <w:ind w:left="0" w:firstLine="709"/>
        <w:jc w:val="both"/>
        <w:rPr>
          <w:rFonts w:ascii="Times New Roman" w:hAnsi="Times New Roman"/>
          <w:sz w:val="28"/>
        </w:rPr>
      </w:pPr>
      <w:r>
        <w:rPr>
          <w:rFonts w:ascii="Times New Roman" w:hAnsi="Times New Roman"/>
          <w:sz w:val="28"/>
        </w:rPr>
        <w:t>Плата за содержание и ремонт жилого помещения и коммунальные услуги вносится Управляющей организации на расчетный (лицевой) счет, указанный в платежном документе.</w:t>
      </w:r>
    </w:p>
    <w:p w:rsidR="0081498E" w:rsidRDefault="00A439F5">
      <w:pPr>
        <w:pStyle w:val="a3"/>
        <w:numPr>
          <w:ilvl w:val="1"/>
          <w:numId w:val="5"/>
        </w:numPr>
        <w:spacing w:after="0" w:line="240" w:lineRule="auto"/>
        <w:ind w:left="0" w:firstLine="709"/>
        <w:jc w:val="both"/>
        <w:rPr>
          <w:rFonts w:ascii="Times New Roman" w:hAnsi="Times New Roman"/>
          <w:sz w:val="28"/>
        </w:rPr>
      </w:pPr>
      <w:r>
        <w:rPr>
          <w:rFonts w:ascii="Times New Roman" w:hAnsi="Times New Roman"/>
          <w:sz w:val="28"/>
        </w:rPr>
        <w:t>Плата за содержание и ремонт жилого помещения, коммунальные услуги вносится лицами, обязанными вносить такую плату в соответствии с жилищным законодательством и Договором в Управляющую организацию, в том числе через ее платежных агентов.</w:t>
      </w:r>
    </w:p>
    <w:p w:rsidR="0081498E" w:rsidRDefault="00A439F5">
      <w:pPr>
        <w:numPr>
          <w:ilvl w:val="1"/>
          <w:numId w:val="5"/>
        </w:numPr>
        <w:spacing w:after="0" w:line="240" w:lineRule="auto"/>
        <w:ind w:left="0" w:firstLine="709"/>
        <w:jc w:val="both"/>
        <w:rPr>
          <w:rFonts w:ascii="Times New Roman" w:hAnsi="Times New Roman"/>
          <w:sz w:val="28"/>
        </w:rPr>
      </w:pPr>
      <w:r>
        <w:rPr>
          <w:rFonts w:ascii="Times New Roman" w:hAnsi="Times New Roman"/>
          <w:sz w:val="28"/>
        </w:rPr>
        <w:t>При приеме платы по Договору банками и платежными системами с плательщика гражданина взимается комиссионное вознаграждение. Внесение платы в кассу Управляющей организации или ее платежному агенту, осуществляется плательщиками без уплаты комиссии.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4.12. Неиспользование помещений не является основанием невнесения платы за жилое помещение и за отопление.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4.13. При временном отсутствии проживающих в жилых помещениях граждан внесение платы за холодное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4.14.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утвержденными Правительством Российской Федерации.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4.15.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rsidR="0081498E" w:rsidRDefault="00A439F5" w:rsidP="00A858C8">
      <w:pPr>
        <w:spacing w:after="0" w:line="240" w:lineRule="auto"/>
        <w:ind w:firstLine="709"/>
        <w:jc w:val="both"/>
        <w:rPr>
          <w:rFonts w:ascii="Times New Roman" w:hAnsi="Times New Roman"/>
          <w:sz w:val="28"/>
        </w:rPr>
      </w:pPr>
      <w:r>
        <w:rPr>
          <w:rFonts w:ascii="Times New Roman" w:hAnsi="Times New Roman"/>
          <w:sz w:val="28"/>
        </w:rPr>
        <w:lastRenderedPageBreak/>
        <w:t>4.16. Услуги Управляющей организации, не предусмотренные настоящим договором, выполняются за отдельную плату по взаимной договоренности сторон.</w:t>
      </w:r>
    </w:p>
    <w:p w:rsidR="0081498E" w:rsidRDefault="0081498E">
      <w:pPr>
        <w:spacing w:after="0" w:line="240" w:lineRule="auto"/>
        <w:jc w:val="center"/>
        <w:rPr>
          <w:rFonts w:ascii="Times New Roman" w:hAnsi="Times New Roman"/>
          <w:sz w:val="28"/>
        </w:rPr>
      </w:pPr>
    </w:p>
    <w:p w:rsidR="0081498E" w:rsidRDefault="00A439F5">
      <w:pPr>
        <w:pStyle w:val="a3"/>
        <w:numPr>
          <w:ilvl w:val="0"/>
          <w:numId w:val="5"/>
        </w:numPr>
        <w:spacing w:after="0" w:line="240" w:lineRule="auto"/>
        <w:jc w:val="center"/>
        <w:rPr>
          <w:rFonts w:ascii="Times New Roman" w:hAnsi="Times New Roman"/>
          <w:sz w:val="28"/>
        </w:rPr>
      </w:pPr>
      <w:r>
        <w:rPr>
          <w:rFonts w:ascii="Times New Roman" w:hAnsi="Times New Roman"/>
          <w:sz w:val="28"/>
        </w:rPr>
        <w:t>ОТВЕТСТВЕННОСТЬ СТОРОН</w:t>
      </w:r>
    </w:p>
    <w:p w:rsidR="0081498E" w:rsidRDefault="0081498E">
      <w:pPr>
        <w:spacing w:after="0" w:line="240" w:lineRule="auto"/>
        <w:ind w:firstLine="544"/>
        <w:jc w:val="both"/>
        <w:rPr>
          <w:rFonts w:ascii="Times New Roman" w:hAnsi="Times New Roman"/>
          <w:sz w:val="28"/>
        </w:rPr>
      </w:pPr>
    </w:p>
    <w:p w:rsidR="0081498E" w:rsidRDefault="00A439F5">
      <w:pPr>
        <w:spacing w:after="0" w:line="240" w:lineRule="auto"/>
        <w:ind w:firstLine="544"/>
        <w:jc w:val="both"/>
        <w:rPr>
          <w:rFonts w:ascii="Times New Roman" w:hAnsi="Times New Roman"/>
          <w:sz w:val="28"/>
        </w:rPr>
      </w:pPr>
      <w:r>
        <w:rPr>
          <w:rFonts w:ascii="Times New Roman" w:hAnsi="Times New Roman"/>
          <w:sz w:val="28"/>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81498E" w:rsidRDefault="00A439F5">
      <w:pPr>
        <w:spacing w:after="0" w:line="240" w:lineRule="auto"/>
        <w:ind w:firstLine="544"/>
        <w:jc w:val="both"/>
        <w:rPr>
          <w:rFonts w:ascii="Times New Roman" w:hAnsi="Times New Roman"/>
          <w:sz w:val="28"/>
        </w:rPr>
      </w:pPr>
      <w:r>
        <w:rPr>
          <w:rFonts w:ascii="Times New Roman" w:hAnsi="Times New Roman"/>
          <w:sz w:val="28"/>
        </w:rPr>
        <w:t>5.2. В случае оказания услуг и выполнения работ по содержанию и ремонту общего имущества многоквартирного дома, а также предоставления коммунальных услуг по настоящему Договору ненадлежащего качества и (или) с перерывами, превышающими установленную продолжительность, Управляющая организация обязана уплатить неустойку в размере одной трехсотой ставки рефинансирования Центрального банка Российской Федерации, действующей на момент оплаты, от стоимости не предоставленных (невыполненных) или некачественно предоставленных (выполненных) соответствующих услуг (работ) за каждый день нарушения. По желанию плательщика (собственника, лица, пользующегося жилым помещением) неустойка может быть зачтена в счет будущих платежей, если сумма штрафной санкции не будет превышать месячного платежа.</w:t>
      </w:r>
    </w:p>
    <w:p w:rsidR="0081498E" w:rsidRDefault="00A439F5">
      <w:pPr>
        <w:spacing w:after="0" w:line="240" w:lineRule="auto"/>
        <w:ind w:firstLine="544"/>
        <w:jc w:val="both"/>
        <w:rPr>
          <w:rFonts w:ascii="Times New Roman" w:hAnsi="Times New Roman"/>
          <w:sz w:val="28"/>
        </w:rPr>
      </w:pPr>
      <w:r>
        <w:rPr>
          <w:rFonts w:ascii="Times New Roman" w:hAnsi="Times New Roman"/>
          <w:sz w:val="28"/>
        </w:rPr>
        <w:t>5.3. В случае несвоевременного и (или) неполного внесения платы за содержание и ремонт жилого помещения и коммунальные услуги лица, обязанные вносить такую плату в соответствии с жилищным законодательством и Договором, обязаны уплатить Управляющей организации пени в размере и в порядке, установленных ч. 14 ст. 155 Жилищного кодекса Российской Федерации и настоящим Договором.</w:t>
      </w:r>
    </w:p>
    <w:p w:rsidR="0081498E" w:rsidRDefault="00A439F5">
      <w:pPr>
        <w:spacing w:after="0" w:line="240" w:lineRule="auto"/>
        <w:ind w:firstLine="544"/>
        <w:jc w:val="both"/>
        <w:rPr>
          <w:rFonts w:ascii="Times New Roman" w:hAnsi="Times New Roman"/>
          <w:sz w:val="28"/>
        </w:rPr>
      </w:pPr>
      <w:r>
        <w:rPr>
          <w:rFonts w:ascii="Times New Roman" w:hAnsi="Times New Roman"/>
          <w:sz w:val="28"/>
        </w:rPr>
        <w:t>5.4. Собственник помещения, несет ответственность за своевременность и полноту внесения платежей за содержание и ремонт жилого помещения, а также за коммунальные услуги нанимателем, арендатором принадлежащего ему помещения.</w:t>
      </w:r>
    </w:p>
    <w:p w:rsidR="0081498E" w:rsidRDefault="00A439F5">
      <w:pPr>
        <w:spacing w:after="0" w:line="240" w:lineRule="auto"/>
        <w:ind w:firstLine="544"/>
        <w:jc w:val="both"/>
        <w:rPr>
          <w:rFonts w:ascii="Times New Roman" w:hAnsi="Times New Roman"/>
          <w:sz w:val="28"/>
        </w:rPr>
      </w:pPr>
      <w:r>
        <w:rPr>
          <w:rFonts w:ascii="Times New Roman" w:hAnsi="Times New Roman"/>
          <w:sz w:val="28"/>
        </w:rPr>
        <w:t>Уполномоченный представитель Собственника жилого помещения – муниципального образования, являющийся наймодателем по договору социального найма, обязан требовать с нанимателя своевременного внесения платы за жилое помещение и коммунальные услуги, а также принять установленные законом меры по выселению нанимателя и проживающих с ним членов его семьи, если указанные лица в течение более шести месяцев без уважительных причин не вносят плату за содержание и ремонт жилого помещения и коммунальные услуги.</w:t>
      </w:r>
    </w:p>
    <w:p w:rsidR="0081498E" w:rsidRDefault="00A439F5">
      <w:pPr>
        <w:spacing w:after="0" w:line="240" w:lineRule="auto"/>
        <w:ind w:firstLine="544"/>
        <w:jc w:val="both"/>
        <w:rPr>
          <w:rFonts w:ascii="Times New Roman" w:hAnsi="Times New Roman"/>
          <w:sz w:val="28"/>
        </w:rPr>
      </w:pPr>
      <w:r>
        <w:rPr>
          <w:rFonts w:ascii="Times New Roman" w:hAnsi="Times New Roman"/>
          <w:sz w:val="28"/>
        </w:rPr>
        <w:t>5.5. Управляющая организация несет ответственность за ущерб, причиненный имуществу собственника в многоквартирном доме, возникший в результате ее действий или бездействий, в порядке, установленном законодательством.</w:t>
      </w:r>
    </w:p>
    <w:p w:rsidR="0081498E" w:rsidRDefault="0081498E">
      <w:pPr>
        <w:spacing w:after="0" w:line="240" w:lineRule="auto"/>
        <w:ind w:firstLine="544"/>
        <w:jc w:val="both"/>
        <w:rPr>
          <w:rFonts w:ascii="Times New Roman" w:hAnsi="Times New Roman"/>
          <w:sz w:val="28"/>
        </w:rPr>
      </w:pPr>
    </w:p>
    <w:p w:rsidR="0081498E" w:rsidRDefault="00A439F5">
      <w:pPr>
        <w:spacing w:after="0" w:line="240" w:lineRule="auto"/>
        <w:jc w:val="center"/>
        <w:rPr>
          <w:rFonts w:ascii="Times New Roman" w:hAnsi="Times New Roman"/>
          <w:sz w:val="28"/>
        </w:rPr>
      </w:pPr>
      <w:r>
        <w:rPr>
          <w:rFonts w:ascii="Times New Roman" w:hAnsi="Times New Roman"/>
          <w:sz w:val="28"/>
        </w:rPr>
        <w:t>6. ОСУЩЕСТВЛЕНИЕ КОНТРОЛЯ ЗА ИСПОЛНЕНИЕМ ДОГОВОРА.</w:t>
      </w:r>
    </w:p>
    <w:p w:rsidR="0081498E" w:rsidRDefault="00A439F5">
      <w:pPr>
        <w:spacing w:after="0" w:line="240" w:lineRule="auto"/>
        <w:jc w:val="center"/>
        <w:rPr>
          <w:rFonts w:ascii="Times New Roman" w:hAnsi="Times New Roman"/>
          <w:sz w:val="28"/>
        </w:rPr>
      </w:pPr>
      <w:r>
        <w:rPr>
          <w:rFonts w:ascii="Times New Roman" w:hAnsi="Times New Roman"/>
          <w:sz w:val="28"/>
        </w:rPr>
        <w:lastRenderedPageBreak/>
        <w:t>ПОРЯДОК РЕГИСТРАЦИИ ФАКТОВ НАРУШЕНИЯ УСЛОВИЙ</w:t>
      </w:r>
    </w:p>
    <w:p w:rsidR="0081498E" w:rsidRDefault="00A439F5">
      <w:pPr>
        <w:spacing w:after="0" w:line="240" w:lineRule="auto"/>
        <w:jc w:val="center"/>
        <w:rPr>
          <w:rFonts w:ascii="Times New Roman" w:hAnsi="Times New Roman"/>
          <w:sz w:val="28"/>
        </w:rPr>
      </w:pPr>
      <w:r>
        <w:rPr>
          <w:rFonts w:ascii="Times New Roman" w:hAnsi="Times New Roman"/>
          <w:sz w:val="28"/>
        </w:rPr>
        <w:t>ДОГОВОРА И ПРИЧИНЕНИЯ ВРЕДА</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709"/>
        <w:jc w:val="both"/>
        <w:rPr>
          <w:rFonts w:ascii="Times New Roman" w:hAnsi="Times New Roman"/>
          <w:sz w:val="28"/>
        </w:rPr>
      </w:pPr>
      <w:r>
        <w:rPr>
          <w:rFonts w:ascii="Times New Roman" w:hAnsi="Times New Roman"/>
          <w:sz w:val="28"/>
        </w:rPr>
        <w:t>6.1. Собственник вправе осуществлять контроль за деятельностью Управляющей организации по исполнению настоящего Договора лично либо через доверенных лиц посредством участия:</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в осмотрах (измерениях, испытаниях) общего имущества в многоквартирном доме;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в проверках технического состояния многоквартирного дома и инженерного оборудования;</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в профилактическом осмотре кровель и подвалов с целью подготовки предложений по их ремонту;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в приемке всех видов работ;</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в приемке работ по подготовке дома к сезонной эксплуатации;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Привлекать для контроля качества выполняемых работ и предоставляемых услуг по настоящему Договору сторонние организации, специалистов, экспертов, имеющих соответствующие лицензии, квалификацию оформленное в письменном виде.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6.2. Помимо указанных выше действий Собственник вправе обращаться с жалобами, претензиями и прочими заявлениями об устранении недостатков в органы, осуществляющие муниципальный жилищный контроль и государственный жилищный контроль за использованием и сохранностью жилищного фонда, его соответствию установленным требованиям, для административного воздействия, а также обращаться в другие инстанции согласно действующему законодательству.</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6.3. В случаях нарушения условий настоящего Договора Сторонами, а также в случаях причинения вреда имуществу Собственника или общему имуществу в многоквартирном доме неправомерными действиями Управляющей организации, по требованию любой из Сторон Договора составляется акт, а также дефектная ведомость.</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6.4. Акт подписывается комиссией, состоящей из трех человек, в том числе представителя Управляющей организации (обязательно). О времени и месте осмотра поврежденного имущества, составления акта извещаются все заинтересованные лица: собственник (член семьи собственника, наниматель, член семьи нанимателя), имуществу которого причинен вред, лицо, виновное в причинении вреда (в том числе представитель подрядной организации), и другие лица. Если в течение одного часа в дневное время или двух часов в ночное время (с 22.00 до 7.00) с момента извещения лица, виновные в причинении вреда, не прибыли для составления акта или если признаки нарушения могут исчезнуть или быть ликвидированы, осмотр и составление акта производятся в их отсутствие.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lastRenderedPageBreak/>
        <w:t>6.5. Акт должен содержать: дату и время его составления; дату, время и характер нарушения, описание причиненного вреда имуществу (допускаются фото- или видеосъемка); разногласия, особые мнения и возражения, возникшие при составлении акта; подписи членов комиссии и присутствующих при осмотре и составлении акта лиц.</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Акт составляется комиссией в трех экземплярах. Один экземпляр акта вручается причинителю вреда под расписку, второй – лицу, которому причинен вред, третий остается в Управляющей организации.</w:t>
      </w:r>
    </w:p>
    <w:p w:rsidR="0081498E" w:rsidRDefault="0081498E" w:rsidP="00A858C8">
      <w:pPr>
        <w:spacing w:after="0" w:line="240" w:lineRule="auto"/>
        <w:jc w:val="both"/>
        <w:rPr>
          <w:rFonts w:ascii="Times New Roman" w:hAnsi="Times New Roman"/>
          <w:sz w:val="28"/>
        </w:rPr>
      </w:pPr>
    </w:p>
    <w:p w:rsidR="0081498E" w:rsidRDefault="00A439F5">
      <w:pPr>
        <w:spacing w:after="0" w:line="240" w:lineRule="auto"/>
        <w:ind w:firstLine="709"/>
        <w:jc w:val="both"/>
        <w:rPr>
          <w:rFonts w:ascii="Times New Roman" w:hAnsi="Times New Roman"/>
          <w:sz w:val="28"/>
        </w:rPr>
      </w:pPr>
      <w:r>
        <w:rPr>
          <w:rFonts w:ascii="Times New Roman" w:hAnsi="Times New Roman"/>
          <w:sz w:val="28"/>
        </w:rPr>
        <w:t>7. ПОРЯДОК ИЗМЕНЕНИЯ И РАСТОРЖЕНИЯ ДОГОВОРА</w:t>
      </w:r>
    </w:p>
    <w:p w:rsidR="0081498E" w:rsidRDefault="0081498E">
      <w:pPr>
        <w:spacing w:after="0" w:line="240" w:lineRule="auto"/>
        <w:ind w:firstLine="709"/>
        <w:jc w:val="both"/>
        <w:rPr>
          <w:rFonts w:ascii="Times New Roman" w:hAnsi="Times New Roman"/>
          <w:sz w:val="28"/>
        </w:rPr>
      </w:pPr>
    </w:p>
    <w:p w:rsidR="0081498E" w:rsidRDefault="00A439F5">
      <w:pPr>
        <w:spacing w:after="0" w:line="240" w:lineRule="auto"/>
        <w:ind w:firstLine="709"/>
        <w:jc w:val="both"/>
        <w:rPr>
          <w:rFonts w:ascii="Times New Roman" w:hAnsi="Times New Roman"/>
          <w:sz w:val="28"/>
        </w:rPr>
      </w:pPr>
      <w:r>
        <w:rPr>
          <w:rFonts w:ascii="Times New Roman" w:hAnsi="Times New Roman"/>
          <w:sz w:val="28"/>
        </w:rPr>
        <w:t>7.1. Изменение и (или) расторжение настоящего Договора осуществляется в порядке, предусмотренном гражданским и жилищным законодательством.</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 Настоящий Договор может быть расторгнут:</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7.2.1. В одностороннем порядке: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а) по инициативе Собственника в случае: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невыполнения условий Договора Управляющей организацией</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при переходе многоквартирных (ого) домов (а) в управление другой управляющей компании по результатам открытого конкурса.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-введение в отношении Управляющей организации любой из процедур банкротства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б) по инициативе Управляющей организации в случае:</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когда неполное внесение плательщиками платы по Договору приводит к невозможности для Управляющей организации исполнять условия Договора, в т.ч. исполнять обязанности по оплате работ, услуг, выполненных подрядными и специализированными организациями, а также обязанности по оплате коммунальных ресурсов, приобретаемых ею у ресурсоснабжающей организации. Под таким неполным внесением плательщиками платы по Договору признается случай, когда суммарный размер задолженности плательщиков по внесению платы по Договору за последние 6 календарных месяцев превышает определенную в соответствии с Договором цену Договора за один месяц.</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7.2.2. По соглашению Сторон.</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7.2.3. В судебном порядке в соответствии с нормами гражданского законодательства.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7.2.4. В случае ликвидации Управляющей организации.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7.2.5. В связи с окончанием срока действия Договора.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7.3. Настоящий Договор в одностороннем порядке по инициативе любой из Сторон считается расторгнутым через один месяц с момента направления другой Стороне письменного заявления.</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xml:space="preserve">7.4.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должна </w:t>
      </w:r>
      <w:r>
        <w:rPr>
          <w:rFonts w:ascii="Times New Roman" w:hAnsi="Times New Roman"/>
          <w:sz w:val="28"/>
        </w:rPr>
        <w:lastRenderedPageBreak/>
        <w:t>уведомить органы местного самоуправления для принятия ими соответствующих решений.</w:t>
      </w:r>
    </w:p>
    <w:p w:rsidR="0081498E" w:rsidRDefault="00A439F5">
      <w:pPr>
        <w:pStyle w:val="a3"/>
        <w:numPr>
          <w:ilvl w:val="1"/>
          <w:numId w:val="6"/>
        </w:numPr>
        <w:spacing w:after="0" w:line="240" w:lineRule="auto"/>
        <w:ind w:left="0" w:firstLine="709"/>
        <w:jc w:val="both"/>
        <w:rPr>
          <w:rFonts w:ascii="Times New Roman" w:hAnsi="Times New Roman"/>
          <w:sz w:val="28"/>
        </w:rPr>
      </w:pPr>
      <w:r>
        <w:rPr>
          <w:rFonts w:ascii="Times New Roman" w:hAnsi="Times New Roman"/>
          <w:sz w:val="28"/>
        </w:rPr>
        <w:t>В случае переплаты плательщиками средств за услуги по настоящему Договору на момент его расторжения Управляющая организация обязана уведомить их о сумме переплаты. Получить от плательщика распоряжение о перечислении излишне полученных ей средств на указанный им счет в течение 1 месяца со дня расторжения настоящего Договора</w:t>
      </w:r>
    </w:p>
    <w:p w:rsidR="0081498E" w:rsidRPr="00A858C8" w:rsidRDefault="00A439F5" w:rsidP="00A858C8">
      <w:pPr>
        <w:pStyle w:val="a3"/>
        <w:numPr>
          <w:ilvl w:val="1"/>
          <w:numId w:val="6"/>
        </w:numPr>
        <w:spacing w:after="0" w:line="240" w:lineRule="auto"/>
        <w:ind w:left="0" w:firstLine="709"/>
        <w:jc w:val="both"/>
        <w:rPr>
          <w:rFonts w:ascii="Times New Roman" w:hAnsi="Times New Roman"/>
          <w:sz w:val="28"/>
        </w:rPr>
      </w:pPr>
      <w:r>
        <w:rPr>
          <w:rFonts w:ascii="Times New Roman" w:hAnsi="Times New Roman"/>
          <w:sz w:val="28"/>
        </w:rPr>
        <w:t>В случае недоплаты Собственником (нанимателем) средств за услуги по настоящему Договору на момент его расторжения Управляющая организация обязана уведомить Собственника (нанимателя) о сумме недоплаты. Собственник (наниматель) перечисляет недополученные Управляющей организацией средства на ее расчетный счет в течение 1 месяца со дня расторжения настоящего Договора.</w:t>
      </w:r>
    </w:p>
    <w:p w:rsidR="0081498E" w:rsidRDefault="0081498E">
      <w:pPr>
        <w:spacing w:after="0" w:line="240" w:lineRule="auto"/>
        <w:ind w:firstLine="709"/>
        <w:jc w:val="both"/>
        <w:rPr>
          <w:rFonts w:ascii="Times New Roman" w:hAnsi="Times New Roman"/>
          <w:sz w:val="28"/>
        </w:rPr>
      </w:pPr>
    </w:p>
    <w:p w:rsidR="0081498E" w:rsidRDefault="00A439F5">
      <w:pPr>
        <w:spacing w:after="0" w:line="240" w:lineRule="auto"/>
        <w:ind w:firstLine="709"/>
        <w:jc w:val="center"/>
        <w:rPr>
          <w:rFonts w:ascii="Times New Roman" w:hAnsi="Times New Roman"/>
          <w:sz w:val="28"/>
        </w:rPr>
      </w:pPr>
      <w:r>
        <w:rPr>
          <w:rFonts w:ascii="Times New Roman" w:hAnsi="Times New Roman"/>
          <w:sz w:val="28"/>
        </w:rPr>
        <w:t>8. ОСОБЫЕ УСЛОВИЯ</w:t>
      </w:r>
    </w:p>
    <w:p w:rsidR="0081498E" w:rsidRDefault="0081498E">
      <w:pPr>
        <w:spacing w:after="0" w:line="240" w:lineRule="auto"/>
        <w:ind w:firstLine="709"/>
        <w:jc w:val="both"/>
        <w:rPr>
          <w:rFonts w:ascii="Times New Roman" w:hAnsi="Times New Roman"/>
          <w:sz w:val="28"/>
        </w:rPr>
      </w:pPr>
    </w:p>
    <w:p w:rsidR="0081498E" w:rsidRDefault="00A439F5" w:rsidP="00A858C8">
      <w:pPr>
        <w:spacing w:after="0" w:line="240" w:lineRule="auto"/>
        <w:ind w:firstLine="709"/>
        <w:jc w:val="both"/>
        <w:rPr>
          <w:rFonts w:ascii="Times New Roman" w:hAnsi="Times New Roman"/>
          <w:sz w:val="28"/>
        </w:rPr>
      </w:pPr>
      <w:r>
        <w:rPr>
          <w:rFonts w:ascii="Times New Roman" w:hAnsi="Times New Roman"/>
          <w:sz w:val="28"/>
        </w:rPr>
        <w:t>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81498E" w:rsidRDefault="00A439F5">
      <w:pPr>
        <w:spacing w:after="0" w:line="240" w:lineRule="auto"/>
        <w:ind w:firstLine="709"/>
        <w:jc w:val="center"/>
        <w:rPr>
          <w:rFonts w:ascii="Times New Roman" w:hAnsi="Times New Roman"/>
          <w:sz w:val="28"/>
        </w:rPr>
      </w:pPr>
      <w:r>
        <w:rPr>
          <w:rFonts w:ascii="Times New Roman" w:hAnsi="Times New Roman"/>
          <w:sz w:val="28"/>
        </w:rPr>
        <w:t>9. ФОРС-МАЖОР</w:t>
      </w:r>
    </w:p>
    <w:p w:rsidR="0081498E" w:rsidRDefault="0081498E">
      <w:pPr>
        <w:spacing w:after="0" w:line="240" w:lineRule="auto"/>
        <w:ind w:firstLine="709"/>
        <w:jc w:val="both"/>
        <w:rPr>
          <w:rFonts w:ascii="Times New Roman" w:hAnsi="Times New Roman"/>
          <w:sz w:val="28"/>
        </w:rPr>
      </w:pPr>
    </w:p>
    <w:p w:rsidR="0081498E" w:rsidRDefault="00A439F5">
      <w:pPr>
        <w:spacing w:after="0" w:line="240" w:lineRule="auto"/>
        <w:ind w:firstLine="709"/>
        <w:jc w:val="both"/>
        <w:rPr>
          <w:rFonts w:ascii="Times New Roman" w:hAnsi="Times New Roman"/>
          <w:sz w:val="28"/>
        </w:rPr>
      </w:pPr>
      <w:r>
        <w:rPr>
          <w:rFonts w:ascii="Times New Roman" w:hAnsi="Times New Roman"/>
          <w:sz w:val="28"/>
        </w:rPr>
        <w:t>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81498E" w:rsidRDefault="00A439F5" w:rsidP="00A858C8">
      <w:pPr>
        <w:spacing w:after="0" w:line="240" w:lineRule="auto"/>
        <w:ind w:firstLine="709"/>
        <w:jc w:val="both"/>
        <w:rPr>
          <w:rFonts w:ascii="Times New Roman" w:hAnsi="Times New Roman"/>
          <w:sz w:val="28"/>
        </w:rPr>
      </w:pPr>
      <w:r>
        <w:rPr>
          <w:rFonts w:ascii="Times New Roman" w:hAnsi="Times New Roman"/>
          <w:sz w:val="28"/>
        </w:rPr>
        <w:t>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81498E" w:rsidRDefault="0081498E">
      <w:pPr>
        <w:spacing w:after="0" w:line="240" w:lineRule="auto"/>
        <w:ind w:firstLine="709"/>
        <w:jc w:val="both"/>
        <w:rPr>
          <w:rFonts w:ascii="Times New Roman" w:hAnsi="Times New Roman"/>
          <w:sz w:val="28"/>
        </w:rPr>
      </w:pPr>
    </w:p>
    <w:p w:rsidR="0081498E" w:rsidRDefault="00A439F5">
      <w:pPr>
        <w:spacing w:after="0" w:line="240" w:lineRule="auto"/>
        <w:ind w:firstLine="709"/>
        <w:jc w:val="center"/>
        <w:rPr>
          <w:rFonts w:ascii="Times New Roman" w:hAnsi="Times New Roman"/>
          <w:sz w:val="28"/>
        </w:rPr>
      </w:pPr>
      <w:r>
        <w:rPr>
          <w:rFonts w:ascii="Times New Roman" w:hAnsi="Times New Roman"/>
          <w:sz w:val="28"/>
        </w:rPr>
        <w:t>10. СРОК ДЕЙСТВИЯ ДОГОВОРА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lastRenderedPageBreak/>
        <w:t>10.1. Настоящий Договор заключен сроком на один год и вступает в силу с « » ________________ 20___ года.</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10.2. Договор может быть продлен на 3 месяца, если: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товарищество собственников жилья, либо жилищный кооператив или иной специализированный потребительский кооператив не зарегистрированы (в соответствии со ст. 114 ЖК РФ) на основании решения общего собрания о выборе способа управления многоквартирным домом;</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 другая управляющая организация, отобранная органом местного самоуправления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не приступила к выполнению договора управления многоквартирным домом.</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10.2. Настоящий Договор составлен в двух экземплярах, имеющих одинаковую юридическую силу, по одному для каждой из Сторон. Все приложения к настоящему Договору являются его неотъемлемой частью. Договор составлен на ___ страницах и содержит ____ приложения на _________ страницах:</w:t>
      </w:r>
    </w:p>
    <w:p w:rsidR="0081498E" w:rsidRDefault="00A439F5">
      <w:pPr>
        <w:pBdr>
          <w:bottom w:val="single" w:sz="8" w:space="1" w:color="000001"/>
        </w:pBdr>
        <w:spacing w:after="0" w:line="240" w:lineRule="auto"/>
        <w:ind w:firstLine="709"/>
        <w:jc w:val="both"/>
        <w:rPr>
          <w:rFonts w:ascii="Times New Roman" w:hAnsi="Times New Roman"/>
          <w:sz w:val="28"/>
        </w:rPr>
      </w:pPr>
      <w:r>
        <w:rPr>
          <w:rFonts w:ascii="Times New Roman" w:hAnsi="Times New Roman"/>
          <w:sz w:val="28"/>
        </w:rPr>
        <w:t xml:space="preserve">Приложение 1 </w:t>
      </w:r>
      <w:r>
        <w:rPr>
          <w:rFonts w:ascii="Times New Roman" w:hAnsi="Times New Roman"/>
          <w:b/>
          <w:i/>
          <w:sz w:val="28"/>
        </w:rPr>
        <w:t xml:space="preserve"> </w:t>
      </w:r>
      <w:r>
        <w:rPr>
          <w:rFonts w:ascii="Times New Roman" w:hAnsi="Times New Roman"/>
          <w:sz w:val="28"/>
        </w:rPr>
        <w:t>АКТы о состоянии общего имущества собственников помещений в многоквартирном доме, являющегося объектом конкурса, с указанием соответствующих Лотов.</w:t>
      </w:r>
    </w:p>
    <w:p w:rsidR="0081498E" w:rsidRDefault="00A439F5">
      <w:pPr>
        <w:pBdr>
          <w:bottom w:val="single" w:sz="8" w:space="1" w:color="000001"/>
        </w:pBdr>
        <w:spacing w:after="0" w:line="240" w:lineRule="auto"/>
        <w:ind w:firstLine="709"/>
        <w:jc w:val="both"/>
        <w:rPr>
          <w:rFonts w:ascii="Times New Roman" w:hAnsi="Times New Roman"/>
          <w:sz w:val="28"/>
        </w:rPr>
      </w:pPr>
      <w:r>
        <w:rPr>
          <w:rFonts w:ascii="Times New Roman" w:hAnsi="Times New Roman"/>
          <w:sz w:val="28"/>
        </w:rPr>
        <w:t>приложение 2 «Перечень услуг и работ по содержанию общего имущества в многоквартирном доме», их стоимость</w:t>
      </w:r>
    </w:p>
    <w:p w:rsidR="0081498E" w:rsidRDefault="00A439F5">
      <w:pPr>
        <w:spacing w:after="0" w:line="240" w:lineRule="auto"/>
        <w:ind w:firstLine="709"/>
        <w:jc w:val="both"/>
        <w:rPr>
          <w:rFonts w:ascii="Times New Roman" w:hAnsi="Times New Roman"/>
          <w:sz w:val="28"/>
        </w:rPr>
      </w:pPr>
      <w:r>
        <w:rPr>
          <w:rFonts w:ascii="Times New Roman" w:hAnsi="Times New Roman"/>
          <w:sz w:val="28"/>
        </w:rPr>
        <w:t>приложение 3 «Перечень дополнительных работ и услуг по содержанию и ремонту общего имущества»</w:t>
      </w:r>
    </w:p>
    <w:p w:rsidR="0081498E" w:rsidRDefault="0081498E">
      <w:pPr>
        <w:pBdr>
          <w:bottom w:val="single" w:sz="8" w:space="1" w:color="000001"/>
        </w:pBdr>
        <w:spacing w:after="0" w:line="240" w:lineRule="auto"/>
        <w:ind w:firstLine="709"/>
        <w:jc w:val="both"/>
        <w:rPr>
          <w:rFonts w:ascii="Times New Roman" w:hAnsi="Times New Roman"/>
          <w:sz w:val="28"/>
        </w:rPr>
      </w:pPr>
    </w:p>
    <w:p w:rsidR="0081498E" w:rsidRDefault="0081498E">
      <w:pPr>
        <w:spacing w:after="0" w:line="240" w:lineRule="auto"/>
        <w:ind w:firstLine="709"/>
        <w:jc w:val="both"/>
        <w:rPr>
          <w:rFonts w:ascii="Times New Roman" w:hAnsi="Times New Roman"/>
          <w:sz w:val="28"/>
        </w:rPr>
      </w:pPr>
    </w:p>
    <w:p w:rsidR="0081498E" w:rsidRDefault="00A439F5">
      <w:pPr>
        <w:spacing w:after="0" w:line="240" w:lineRule="auto"/>
        <w:ind w:firstLine="709"/>
        <w:jc w:val="center"/>
        <w:rPr>
          <w:rFonts w:ascii="Times New Roman" w:hAnsi="Times New Roman"/>
          <w:sz w:val="28"/>
        </w:rPr>
      </w:pPr>
      <w:r>
        <w:rPr>
          <w:rFonts w:ascii="Times New Roman" w:hAnsi="Times New Roman"/>
          <w:sz w:val="28"/>
        </w:rPr>
        <w:t>11. РЕКВИЗИТЫ СТОРОН</w:t>
      </w:r>
    </w:p>
    <w:tbl>
      <w:tblPr>
        <w:tblStyle w:val="af4"/>
        <w:tblW w:w="0" w:type="auto"/>
        <w:tblBorders>
          <w:top w:val="nil"/>
          <w:left w:val="nil"/>
          <w:bottom w:val="nil"/>
          <w:right w:val="nil"/>
          <w:insideH w:val="nil"/>
          <w:insideV w:val="nil"/>
        </w:tblBorders>
        <w:tblLayout w:type="fixed"/>
        <w:tblLook w:val="04A0" w:firstRow="1" w:lastRow="0" w:firstColumn="1" w:lastColumn="0" w:noHBand="0" w:noVBand="1"/>
      </w:tblPr>
      <w:tblGrid>
        <w:gridCol w:w="4785"/>
        <w:gridCol w:w="4786"/>
      </w:tblGrid>
      <w:tr w:rsidR="0081498E">
        <w:tc>
          <w:tcPr>
            <w:tcW w:w="4785" w:type="dxa"/>
            <w:tcBorders>
              <w:top w:val="nil"/>
              <w:left w:val="nil"/>
              <w:bottom w:val="nil"/>
              <w:right w:val="nil"/>
            </w:tcBorders>
          </w:tcPr>
          <w:p w:rsidR="0081498E" w:rsidRDefault="00A439F5">
            <w:pPr>
              <w:jc w:val="both"/>
              <w:rPr>
                <w:rFonts w:ascii="Times New Roman" w:hAnsi="Times New Roman"/>
                <w:sz w:val="28"/>
              </w:rPr>
            </w:pPr>
            <w:r>
              <w:rPr>
                <w:rFonts w:ascii="Times New Roman" w:hAnsi="Times New Roman"/>
                <w:sz w:val="28"/>
              </w:rPr>
              <w:t>Собственник:</w:t>
            </w:r>
          </w:p>
        </w:tc>
        <w:tc>
          <w:tcPr>
            <w:tcW w:w="4786" w:type="dxa"/>
            <w:tcBorders>
              <w:top w:val="nil"/>
              <w:left w:val="nil"/>
              <w:bottom w:val="nil"/>
              <w:right w:val="nil"/>
            </w:tcBorders>
          </w:tcPr>
          <w:p w:rsidR="0081498E" w:rsidRDefault="00A439F5">
            <w:pPr>
              <w:ind w:firstLine="709"/>
              <w:jc w:val="both"/>
              <w:rPr>
                <w:rFonts w:ascii="Times New Roman" w:hAnsi="Times New Roman"/>
                <w:sz w:val="28"/>
              </w:rPr>
            </w:pPr>
            <w:r>
              <w:rPr>
                <w:rFonts w:ascii="Times New Roman" w:hAnsi="Times New Roman"/>
                <w:sz w:val="28"/>
              </w:rPr>
              <w:t>Управляющая организация:</w:t>
            </w:r>
          </w:p>
          <w:p w:rsidR="0081498E" w:rsidRDefault="0081498E">
            <w:pPr>
              <w:jc w:val="both"/>
              <w:rPr>
                <w:rFonts w:ascii="Times New Roman" w:hAnsi="Times New Roman"/>
                <w:sz w:val="28"/>
              </w:rPr>
            </w:pPr>
          </w:p>
        </w:tc>
      </w:tr>
      <w:tr w:rsidR="0081498E">
        <w:tc>
          <w:tcPr>
            <w:tcW w:w="4785" w:type="dxa"/>
            <w:tcBorders>
              <w:top w:val="nil"/>
              <w:left w:val="nil"/>
              <w:bottom w:val="nil"/>
              <w:right w:val="nil"/>
            </w:tcBorders>
          </w:tcPr>
          <w:p w:rsidR="0081498E" w:rsidRDefault="0081498E">
            <w:pPr>
              <w:jc w:val="both"/>
              <w:rPr>
                <w:rFonts w:ascii="Times New Roman" w:hAnsi="Times New Roman"/>
                <w:sz w:val="28"/>
              </w:rPr>
            </w:pPr>
          </w:p>
        </w:tc>
        <w:tc>
          <w:tcPr>
            <w:tcW w:w="4786" w:type="dxa"/>
            <w:tcBorders>
              <w:top w:val="nil"/>
              <w:left w:val="nil"/>
              <w:bottom w:val="nil"/>
              <w:right w:val="nil"/>
            </w:tcBorders>
          </w:tcPr>
          <w:p w:rsidR="0081498E" w:rsidRDefault="0081498E">
            <w:pPr>
              <w:jc w:val="both"/>
              <w:rPr>
                <w:rFonts w:ascii="Times New Roman" w:hAnsi="Times New Roman"/>
                <w:sz w:val="28"/>
              </w:rPr>
            </w:pPr>
          </w:p>
        </w:tc>
      </w:tr>
      <w:tr w:rsidR="0081498E">
        <w:tc>
          <w:tcPr>
            <w:tcW w:w="4785" w:type="dxa"/>
            <w:tcBorders>
              <w:top w:val="nil"/>
              <w:left w:val="nil"/>
              <w:bottom w:val="nil"/>
              <w:right w:val="nil"/>
            </w:tcBorders>
          </w:tcPr>
          <w:p w:rsidR="0081498E" w:rsidRDefault="0081498E">
            <w:pPr>
              <w:jc w:val="both"/>
              <w:rPr>
                <w:rFonts w:ascii="Times New Roman" w:hAnsi="Times New Roman"/>
                <w:sz w:val="28"/>
              </w:rPr>
            </w:pPr>
          </w:p>
        </w:tc>
        <w:tc>
          <w:tcPr>
            <w:tcW w:w="4786" w:type="dxa"/>
            <w:tcBorders>
              <w:top w:val="nil"/>
              <w:left w:val="nil"/>
              <w:bottom w:val="nil"/>
              <w:right w:val="nil"/>
            </w:tcBorders>
          </w:tcPr>
          <w:p w:rsidR="0081498E" w:rsidRDefault="0081498E">
            <w:pPr>
              <w:jc w:val="both"/>
              <w:rPr>
                <w:rFonts w:ascii="Times New Roman" w:hAnsi="Times New Roman"/>
                <w:sz w:val="28"/>
              </w:rPr>
            </w:pPr>
          </w:p>
        </w:tc>
      </w:tr>
      <w:tr w:rsidR="0081498E">
        <w:tc>
          <w:tcPr>
            <w:tcW w:w="4785" w:type="dxa"/>
            <w:tcBorders>
              <w:top w:val="nil"/>
              <w:left w:val="nil"/>
              <w:bottom w:val="nil"/>
              <w:right w:val="nil"/>
            </w:tcBorders>
          </w:tcPr>
          <w:p w:rsidR="0081498E" w:rsidRDefault="0081498E">
            <w:pPr>
              <w:jc w:val="both"/>
              <w:rPr>
                <w:rFonts w:ascii="Times New Roman" w:hAnsi="Times New Roman"/>
                <w:sz w:val="28"/>
              </w:rPr>
            </w:pPr>
          </w:p>
        </w:tc>
        <w:tc>
          <w:tcPr>
            <w:tcW w:w="4786" w:type="dxa"/>
            <w:tcBorders>
              <w:top w:val="nil"/>
              <w:left w:val="nil"/>
              <w:bottom w:val="nil"/>
              <w:right w:val="nil"/>
            </w:tcBorders>
          </w:tcPr>
          <w:p w:rsidR="0081498E" w:rsidRDefault="00A439F5">
            <w:pPr>
              <w:ind w:firstLine="709"/>
              <w:jc w:val="both"/>
              <w:rPr>
                <w:rFonts w:ascii="Times New Roman" w:hAnsi="Times New Roman"/>
                <w:sz w:val="28"/>
              </w:rPr>
            </w:pPr>
            <w:r>
              <w:rPr>
                <w:rFonts w:ascii="Times New Roman" w:hAnsi="Times New Roman"/>
                <w:sz w:val="28"/>
              </w:rPr>
              <w:t>М.П.</w:t>
            </w:r>
          </w:p>
        </w:tc>
      </w:tr>
    </w:tbl>
    <w:p w:rsidR="00A858C8" w:rsidRDefault="00A858C8">
      <w:pPr>
        <w:spacing w:after="0" w:line="240" w:lineRule="auto"/>
        <w:ind w:firstLine="544"/>
        <w:jc w:val="right"/>
        <w:rPr>
          <w:rFonts w:ascii="Times New Roman" w:hAnsi="Times New Roman"/>
          <w:sz w:val="28"/>
        </w:rPr>
      </w:pPr>
    </w:p>
    <w:p w:rsidR="0081498E" w:rsidRDefault="00A439F5">
      <w:pPr>
        <w:spacing w:after="0" w:line="240" w:lineRule="auto"/>
        <w:ind w:firstLine="544"/>
        <w:jc w:val="right"/>
        <w:rPr>
          <w:rFonts w:ascii="Times New Roman" w:hAnsi="Times New Roman"/>
          <w:sz w:val="28"/>
        </w:rPr>
      </w:pPr>
      <w:r>
        <w:rPr>
          <w:rFonts w:ascii="Times New Roman" w:hAnsi="Times New Roman"/>
          <w:sz w:val="28"/>
        </w:rPr>
        <w:lastRenderedPageBreak/>
        <w:t>Приложение №2</w:t>
      </w:r>
    </w:p>
    <w:p w:rsidR="0081498E" w:rsidRDefault="00A439F5">
      <w:pPr>
        <w:spacing w:after="0" w:line="240" w:lineRule="auto"/>
        <w:ind w:firstLine="544"/>
        <w:jc w:val="right"/>
        <w:rPr>
          <w:rFonts w:ascii="Times New Roman" w:hAnsi="Times New Roman"/>
          <w:sz w:val="28"/>
        </w:rPr>
      </w:pPr>
      <w:r>
        <w:rPr>
          <w:rFonts w:ascii="Times New Roman" w:hAnsi="Times New Roman"/>
          <w:sz w:val="28"/>
        </w:rPr>
        <w:t>к договору управления</w:t>
      </w:r>
    </w:p>
    <w:p w:rsidR="0081498E" w:rsidRDefault="00A439F5">
      <w:pPr>
        <w:spacing w:after="0" w:line="240" w:lineRule="auto"/>
        <w:ind w:firstLine="544"/>
        <w:jc w:val="right"/>
        <w:rPr>
          <w:rFonts w:ascii="Times New Roman" w:hAnsi="Times New Roman"/>
          <w:sz w:val="28"/>
        </w:rPr>
      </w:pPr>
      <w:r>
        <w:rPr>
          <w:rFonts w:ascii="Times New Roman" w:hAnsi="Times New Roman"/>
          <w:sz w:val="28"/>
        </w:rPr>
        <w:t>многоквартирным домом</w:t>
      </w:r>
    </w:p>
    <w:p w:rsidR="0081498E" w:rsidRDefault="0081498E">
      <w:pPr>
        <w:spacing w:after="0" w:line="240" w:lineRule="auto"/>
        <w:ind w:firstLine="544"/>
        <w:jc w:val="right"/>
        <w:rPr>
          <w:rFonts w:ascii="Times New Roman" w:hAnsi="Times New Roman"/>
          <w:sz w:val="28"/>
        </w:rPr>
      </w:pPr>
    </w:p>
    <w:p w:rsidR="0081498E" w:rsidRDefault="00A439F5">
      <w:pPr>
        <w:spacing w:after="0" w:line="240" w:lineRule="auto"/>
        <w:ind w:firstLine="544"/>
        <w:jc w:val="right"/>
        <w:rPr>
          <w:rFonts w:ascii="Times New Roman" w:hAnsi="Times New Roman"/>
          <w:sz w:val="28"/>
        </w:rPr>
      </w:pPr>
      <w:r>
        <w:rPr>
          <w:rFonts w:ascii="Times New Roman" w:hAnsi="Times New Roman"/>
          <w:sz w:val="28"/>
        </w:rPr>
        <w:t>Перечень работ (услуг) по содержанию и текущему ремонту общего имущества в многоквартирном доме, оплата которых осуществляется за счет средств платы за содержание и ремонт помещений.</w:t>
      </w:r>
    </w:p>
    <w:p w:rsidR="0081498E" w:rsidRDefault="0081498E">
      <w:pPr>
        <w:spacing w:beforeAutospacing="1" w:after="0" w:line="240" w:lineRule="atLeast"/>
        <w:ind w:firstLine="547"/>
        <w:jc w:val="both"/>
        <w:rPr>
          <w:rFonts w:ascii="Times New Roman" w:hAnsi="Times New Roman"/>
          <w:sz w:val="27"/>
        </w:rPr>
      </w:pPr>
    </w:p>
    <w:tbl>
      <w:tblPr>
        <w:tblW w:w="0" w:type="auto"/>
        <w:tblBorders>
          <w:top w:val="single" w:sz="6" w:space="0" w:color="00000A"/>
          <w:left w:val="single" w:sz="6" w:space="0" w:color="00000A"/>
          <w:bottom w:val="single" w:sz="6" w:space="0" w:color="00000A"/>
          <w:right w:val="single"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7470"/>
        <w:gridCol w:w="1885"/>
      </w:tblGrid>
      <w:tr w:rsidR="0081498E">
        <w:trPr>
          <w:trHeight w:val="105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Наименование работ и услуг</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rPr>
                <w:rFonts w:ascii="Times New Roman" w:hAnsi="Times New Roman"/>
                <w:sz w:val="24"/>
              </w:rPr>
            </w:pPr>
            <w:r>
              <w:rPr>
                <w:rFonts w:ascii="Times New Roman" w:hAnsi="Times New Roman"/>
                <w:sz w:val="24"/>
              </w:rPr>
              <w:t>Периодичность выполнения работ и оказания услуг</w:t>
            </w:r>
          </w:p>
        </w:tc>
      </w:tr>
      <w:tr w:rsidR="0081498E">
        <w:trPr>
          <w:trHeight w:val="156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I. 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9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195" w:lineRule="atLeast"/>
              <w:jc w:val="both"/>
              <w:rPr>
                <w:rFonts w:ascii="Times New Roman" w:hAnsi="Times New Roman"/>
                <w:sz w:val="24"/>
              </w:rPr>
            </w:pPr>
            <w:r>
              <w:rPr>
                <w:rFonts w:ascii="Times New Roman" w:hAnsi="Times New Roman"/>
                <w:sz w:val="24"/>
              </w:rPr>
              <w:t>1. Работы, выполняемые в отношении всех видов фундаментов: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соответствия параметров вертикальной планировки территории вокруг здания проектным параметрам. Устранение выявленных нарушений</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36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технического состояния видимых частей конструкций с выявлением:</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3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135" w:lineRule="atLeast"/>
              <w:jc w:val="both"/>
              <w:rPr>
                <w:rFonts w:ascii="Times New Roman" w:hAnsi="Times New Roman"/>
                <w:sz w:val="24"/>
              </w:rPr>
            </w:pPr>
            <w:r>
              <w:rPr>
                <w:rFonts w:ascii="Times New Roman" w:hAnsi="Times New Roman"/>
                <w:sz w:val="24"/>
              </w:rPr>
              <w:t>признаков неравномерных осадок фундаментов всех типов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135" w:lineRule="atLeast"/>
              <w:jc w:val="both"/>
              <w:rPr>
                <w:rFonts w:ascii="Times New Roman" w:hAnsi="Times New Roman"/>
                <w:sz w:val="24"/>
              </w:rPr>
            </w:pPr>
            <w:r>
              <w:rPr>
                <w:rFonts w:ascii="Times New Roman" w:hAnsi="Times New Roman"/>
                <w:sz w:val="24"/>
              </w:rPr>
              <w:t>2 раза в год</w:t>
            </w: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84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63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36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Работы, выполняемые для надлежащего содержания стен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12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72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lastRenderedPageBreak/>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51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3. Работы, выполняемые в целях надлежащего содержания перекрытий и покрытий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34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состояния утеплителя, гидроизоляции и звукоизоляции, адгезии отделочных слоев к конструкциям перекрытия (покрытия)</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42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4. Работы, выполняемые в целях надлежащего содержания балок (ригелей) перекрытий и покрытий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60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61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36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5. Работы, выполняемые в целях надлежащего содержания крыш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2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120" w:lineRule="atLeast"/>
              <w:jc w:val="both"/>
              <w:rPr>
                <w:rFonts w:ascii="Times New Roman" w:hAnsi="Times New Roman"/>
                <w:sz w:val="24"/>
              </w:rPr>
            </w:pPr>
            <w:r>
              <w:rPr>
                <w:rFonts w:ascii="Times New Roman" w:hAnsi="Times New Roman"/>
                <w:sz w:val="24"/>
              </w:rPr>
              <w:t>проверка кровли на отсутствие протечек</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120" w:lineRule="atLeast"/>
              <w:jc w:val="both"/>
              <w:rPr>
                <w:rFonts w:ascii="Times New Roman" w:hAnsi="Times New Roman"/>
                <w:sz w:val="24"/>
              </w:rPr>
            </w:pPr>
            <w:r>
              <w:rPr>
                <w:rFonts w:ascii="Times New Roman" w:hAnsi="Times New Roman"/>
                <w:sz w:val="24"/>
              </w:rPr>
              <w:t>2 раза в год</w:t>
            </w:r>
          </w:p>
        </w:tc>
      </w:tr>
      <w:tr w:rsidR="0081498E">
        <w:trPr>
          <w:trHeight w:val="111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67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и при необходимости очистка кровли и водоотводящих устройств от мусора, грязи и наледи, препятствующих стоку дождевых и талых вод</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39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проверка и при необходимости очистка кровли от скопления снега и наледи</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177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нарушений, приводящих к протечкам, - незамедлительное их устранение. В остальных случаях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34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lastRenderedPageBreak/>
              <w:t>6. Работы, выполняемые в целях надлежащего содержания фасадов многоквартирных домов: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водостоков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57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выявление нарушений и эксплуатационных качеств несущих конструкций, гидроизоляции, элементов металлических ограждений на козырьках</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42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 xml:space="preserve">контроль состояния и восстановление или замена отдельных элементов крылец и зонтов над входами в здание, в подвалы </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 раза в год</w:t>
            </w:r>
          </w:p>
        </w:tc>
      </w:tr>
      <w:tr w:rsidR="0081498E">
        <w:trPr>
          <w:trHeight w:val="57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36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7. Работы, выполняемые в целях надлежащего содержания перегородок в многоквартирных домах:</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09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1 раз в год</w:t>
            </w:r>
          </w:p>
        </w:tc>
      </w:tr>
      <w:tr w:rsidR="0081498E">
        <w:trPr>
          <w:trHeight w:val="52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61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8. Работы, выполняемые в целях надлежащего содержания полов помещений, относящихся к общему имуществу в многоквартирном доме:</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61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ind w:firstLine="547"/>
              <w:jc w:val="both"/>
              <w:rPr>
                <w:rFonts w:ascii="Times New Roman" w:hAnsi="Times New Roman"/>
                <w:sz w:val="24"/>
              </w:rPr>
            </w:pPr>
            <w:r>
              <w:rPr>
                <w:rFonts w:ascii="Times New Roman" w:hAnsi="Times New Roman"/>
                <w:sz w:val="24"/>
              </w:rPr>
              <w:t>проверка состояния основания, поверхностного слоя и работоспособности системы вентиляции (для деревянных полов);</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1 раза в год</w:t>
            </w:r>
          </w:p>
        </w:tc>
      </w:tr>
      <w:tr w:rsidR="0081498E">
        <w:trPr>
          <w:trHeight w:val="61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bottom"/>
          </w:tcPr>
          <w:p w:rsidR="0081498E" w:rsidRDefault="00A439F5">
            <w:pPr>
              <w:spacing w:beforeAutospacing="1" w:after="0" w:line="240" w:lineRule="atLeast"/>
              <w:ind w:firstLine="547"/>
              <w:jc w:val="both"/>
              <w:rPr>
                <w:rFonts w:ascii="Times New Roman" w:hAnsi="Times New Roman"/>
                <w:sz w:val="24"/>
              </w:rPr>
            </w:pPr>
            <w:r>
              <w:rPr>
                <w:rFonts w:ascii="Times New Roman" w:hAnsi="Times New Roman"/>
                <w:sz w:val="24"/>
              </w:rPr>
              <w:t>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по мере необходимости</w:t>
            </w:r>
          </w:p>
        </w:tc>
      </w:tr>
      <w:tr w:rsidR="0081498E">
        <w:trPr>
          <w:trHeight w:val="585"/>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9. Работы, выполняемые в целях надлежащего содержания печей, каминов и очагов в многоквартирных домах</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81498E">
            <w:pPr>
              <w:spacing w:beforeAutospacing="1" w:after="0" w:line="240" w:lineRule="atLeast"/>
              <w:jc w:val="both"/>
              <w:rPr>
                <w:rFonts w:ascii="Times New Roman" w:hAnsi="Times New Roman"/>
                <w:sz w:val="24"/>
              </w:rPr>
            </w:pPr>
          </w:p>
        </w:tc>
      </w:tr>
      <w:tr w:rsidR="0081498E">
        <w:trPr>
          <w:trHeight w:val="150"/>
        </w:trPr>
        <w:tc>
          <w:tcPr>
            <w:tcW w:w="747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150" w:lineRule="atLeast"/>
              <w:jc w:val="both"/>
              <w:rPr>
                <w:rFonts w:ascii="Times New Roman" w:hAnsi="Times New Roman"/>
                <w:sz w:val="24"/>
              </w:rPr>
            </w:pPr>
            <w:r>
              <w:rPr>
                <w:rFonts w:ascii="Times New Roman" w:hAnsi="Times New Roman"/>
                <w:sz w:val="24"/>
              </w:rPr>
              <w:t>10. Управление жилищным фондом</w:t>
            </w:r>
          </w:p>
        </w:tc>
        <w:tc>
          <w:tcPr>
            <w:tcW w:w="1885"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vAlign w:val="center"/>
          </w:tcPr>
          <w:p w:rsidR="0081498E" w:rsidRDefault="00A439F5">
            <w:pPr>
              <w:spacing w:beforeAutospacing="1" w:after="0" w:line="150" w:lineRule="atLeast"/>
              <w:jc w:val="both"/>
              <w:rPr>
                <w:rFonts w:ascii="Times New Roman" w:hAnsi="Times New Roman"/>
                <w:sz w:val="24"/>
              </w:rPr>
            </w:pPr>
            <w:r>
              <w:rPr>
                <w:rFonts w:ascii="Times New Roman" w:hAnsi="Times New Roman"/>
                <w:sz w:val="24"/>
              </w:rPr>
              <w:t>ежемесячно</w:t>
            </w:r>
          </w:p>
        </w:tc>
      </w:tr>
    </w:tbl>
    <w:p w:rsidR="0081498E" w:rsidRDefault="0081498E">
      <w:pPr>
        <w:spacing w:beforeAutospacing="1" w:after="0" w:line="240" w:lineRule="atLeast"/>
        <w:ind w:firstLine="547"/>
        <w:jc w:val="both"/>
        <w:rPr>
          <w:rFonts w:ascii="Times New Roman" w:hAnsi="Times New Roman"/>
          <w:sz w:val="27"/>
        </w:rPr>
      </w:pPr>
    </w:p>
    <w:p w:rsidR="0081498E" w:rsidRDefault="0081498E">
      <w:pPr>
        <w:spacing w:beforeAutospacing="1" w:after="0" w:line="240" w:lineRule="atLeast"/>
        <w:ind w:left="360"/>
        <w:jc w:val="both"/>
        <w:rPr>
          <w:rFonts w:ascii="Times New Roman" w:hAnsi="Times New Roman"/>
          <w:sz w:val="27"/>
        </w:rPr>
      </w:pPr>
    </w:p>
    <w:p w:rsidR="0081498E" w:rsidRDefault="0081498E">
      <w:pPr>
        <w:spacing w:after="0" w:line="240" w:lineRule="auto"/>
        <w:ind w:firstLine="544"/>
        <w:jc w:val="right"/>
        <w:rPr>
          <w:rFonts w:ascii="Times New Roman" w:hAnsi="Times New Roman"/>
          <w:sz w:val="28"/>
        </w:rPr>
      </w:pPr>
    </w:p>
    <w:p w:rsidR="0081498E" w:rsidRDefault="0081498E">
      <w:pPr>
        <w:spacing w:after="0" w:line="240" w:lineRule="auto"/>
        <w:ind w:firstLine="544"/>
        <w:jc w:val="right"/>
        <w:rPr>
          <w:rFonts w:ascii="Times New Roman" w:hAnsi="Times New Roman"/>
          <w:sz w:val="28"/>
        </w:rPr>
      </w:pPr>
    </w:p>
    <w:p w:rsidR="0081498E" w:rsidRDefault="0081498E">
      <w:pPr>
        <w:spacing w:after="0" w:line="240" w:lineRule="auto"/>
        <w:ind w:firstLine="544"/>
        <w:jc w:val="right"/>
        <w:rPr>
          <w:rFonts w:ascii="Times New Roman" w:hAnsi="Times New Roman"/>
          <w:sz w:val="28"/>
        </w:rPr>
      </w:pPr>
    </w:p>
    <w:p w:rsidR="0081498E" w:rsidRDefault="00A439F5">
      <w:pPr>
        <w:spacing w:after="0" w:line="240" w:lineRule="auto"/>
        <w:ind w:firstLine="544"/>
        <w:jc w:val="right"/>
        <w:rPr>
          <w:rFonts w:ascii="Times New Roman" w:hAnsi="Times New Roman"/>
          <w:sz w:val="28"/>
        </w:rPr>
      </w:pPr>
      <w:r>
        <w:rPr>
          <w:rFonts w:ascii="Times New Roman" w:hAnsi="Times New Roman"/>
          <w:sz w:val="28"/>
        </w:rPr>
        <w:lastRenderedPageBreak/>
        <w:t>Приложение №3</w:t>
      </w:r>
    </w:p>
    <w:p w:rsidR="0081498E" w:rsidRDefault="00A439F5">
      <w:pPr>
        <w:spacing w:after="0" w:line="240" w:lineRule="auto"/>
        <w:ind w:firstLine="544"/>
        <w:jc w:val="right"/>
        <w:rPr>
          <w:rFonts w:ascii="Times New Roman" w:hAnsi="Times New Roman"/>
          <w:sz w:val="28"/>
        </w:rPr>
      </w:pPr>
      <w:r>
        <w:rPr>
          <w:rFonts w:ascii="Times New Roman" w:hAnsi="Times New Roman"/>
          <w:sz w:val="28"/>
        </w:rPr>
        <w:t>к договору управления</w:t>
      </w:r>
    </w:p>
    <w:p w:rsidR="0081498E" w:rsidRDefault="00A439F5">
      <w:pPr>
        <w:spacing w:after="0" w:line="240" w:lineRule="auto"/>
        <w:ind w:firstLine="544"/>
        <w:jc w:val="right"/>
        <w:rPr>
          <w:rFonts w:ascii="Times New Roman" w:hAnsi="Times New Roman"/>
          <w:sz w:val="28"/>
        </w:rPr>
      </w:pPr>
      <w:r>
        <w:rPr>
          <w:rFonts w:ascii="Times New Roman" w:hAnsi="Times New Roman"/>
          <w:sz w:val="28"/>
        </w:rPr>
        <w:t>многоквартирным домом</w:t>
      </w:r>
    </w:p>
    <w:p w:rsidR="0081498E" w:rsidRDefault="0081498E">
      <w:pPr>
        <w:spacing w:beforeAutospacing="1" w:after="0" w:line="240" w:lineRule="atLeast"/>
        <w:ind w:firstLine="547"/>
        <w:jc w:val="both"/>
        <w:rPr>
          <w:rFonts w:ascii="Times New Roman" w:hAnsi="Times New Roman"/>
          <w:sz w:val="28"/>
        </w:rPr>
      </w:pPr>
    </w:p>
    <w:p w:rsidR="0081498E" w:rsidRDefault="00A439F5">
      <w:pPr>
        <w:spacing w:beforeAutospacing="1" w:after="0" w:line="240" w:lineRule="atLeast"/>
        <w:ind w:firstLine="547"/>
        <w:jc w:val="both"/>
        <w:rPr>
          <w:rFonts w:ascii="Times New Roman" w:hAnsi="Times New Roman"/>
          <w:sz w:val="28"/>
        </w:rPr>
      </w:pPr>
      <w:r>
        <w:rPr>
          <w:rFonts w:ascii="Times New Roman" w:hAnsi="Times New Roman"/>
          <w:sz w:val="28"/>
        </w:rPr>
        <w:t>Перечень дополнительных работ (услуг) по содержанию и текущему ремонту общего имущества в многоквартирном доме</w:t>
      </w:r>
    </w:p>
    <w:p w:rsidR="0081498E" w:rsidRDefault="0081498E">
      <w:pPr>
        <w:spacing w:beforeAutospacing="1" w:after="0" w:line="240" w:lineRule="atLeast"/>
        <w:ind w:firstLine="547"/>
        <w:jc w:val="both"/>
        <w:rPr>
          <w:rFonts w:ascii="Times New Roman" w:hAnsi="Times New Roman"/>
          <w:sz w:val="28"/>
        </w:rPr>
      </w:pPr>
    </w:p>
    <w:tbl>
      <w:tblPr>
        <w:tblW w:w="0" w:type="auto"/>
        <w:tblBorders>
          <w:top w:val="single" w:sz="6" w:space="0" w:color="00000A"/>
          <w:left w:val="single" w:sz="6" w:space="0" w:color="00000A"/>
          <w:bottom w:val="single" w:sz="6" w:space="0" w:color="00000A"/>
          <w:right w:val="single"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853"/>
        <w:gridCol w:w="5330"/>
        <w:gridCol w:w="2697"/>
      </w:tblGrid>
      <w:tr w:rsidR="0081498E">
        <w:tc>
          <w:tcPr>
            <w:tcW w:w="85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 п/п</w:t>
            </w:r>
          </w:p>
        </w:tc>
        <w:tc>
          <w:tcPr>
            <w:tcW w:w="533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Наименование работ и услуг</w:t>
            </w:r>
          </w:p>
        </w:tc>
        <w:tc>
          <w:tcPr>
            <w:tcW w:w="2697"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Периодичность</w:t>
            </w:r>
          </w:p>
        </w:tc>
      </w:tr>
      <w:tr w:rsidR="0081498E">
        <w:tc>
          <w:tcPr>
            <w:tcW w:w="85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1</w:t>
            </w:r>
          </w:p>
        </w:tc>
        <w:tc>
          <w:tcPr>
            <w:tcW w:w="533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Восстановление или замена отдельных элементов крылец, козырьков, отмостки</w:t>
            </w:r>
          </w:p>
        </w:tc>
        <w:tc>
          <w:tcPr>
            <w:tcW w:w="2697"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rPr>
                <w:rFonts w:ascii="Times New Roman" w:hAnsi="Times New Roman"/>
                <w:sz w:val="24"/>
              </w:rPr>
            </w:pPr>
            <w:r>
              <w:rPr>
                <w:rFonts w:ascii="Times New Roman" w:hAnsi="Times New Roman"/>
                <w:sz w:val="24"/>
              </w:rPr>
              <w:t>По мере необходимости</w:t>
            </w:r>
          </w:p>
        </w:tc>
      </w:tr>
      <w:tr w:rsidR="0081498E">
        <w:tc>
          <w:tcPr>
            <w:tcW w:w="853"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2</w:t>
            </w:r>
          </w:p>
        </w:tc>
        <w:tc>
          <w:tcPr>
            <w:tcW w:w="5330"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Ремонт поручней, перил, чердачных люков, почтовых ящиков</w:t>
            </w:r>
          </w:p>
        </w:tc>
        <w:tc>
          <w:tcPr>
            <w:tcW w:w="2697" w:type="dxa"/>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rPr>
                <w:rFonts w:ascii="Times New Roman" w:hAnsi="Times New Roman"/>
                <w:sz w:val="24"/>
              </w:rPr>
            </w:pPr>
            <w:r>
              <w:rPr>
                <w:rFonts w:ascii="Times New Roman" w:hAnsi="Times New Roman"/>
                <w:sz w:val="24"/>
              </w:rPr>
              <w:t>По мере необходимости</w:t>
            </w:r>
          </w:p>
        </w:tc>
      </w:tr>
      <w:tr w:rsidR="0081498E">
        <w:tc>
          <w:tcPr>
            <w:tcW w:w="8880" w:type="dxa"/>
            <w:gridSpan w:val="3"/>
            <w:tcBorders>
              <w:top w:val="single" w:sz="6" w:space="0" w:color="00000A"/>
              <w:left w:val="single" w:sz="6" w:space="0" w:color="00000A"/>
              <w:bottom w:val="single" w:sz="6" w:space="0" w:color="00000A"/>
              <w:right w:val="single" w:sz="6" w:space="0" w:color="00000A"/>
            </w:tcBorders>
            <w:shd w:val="clear" w:color="auto" w:fill="FFFFFF"/>
            <w:tcMar>
              <w:top w:w="105" w:type="dxa"/>
              <w:left w:w="105" w:type="dxa"/>
              <w:bottom w:w="105" w:type="dxa"/>
              <w:right w:w="105" w:type="dxa"/>
            </w:tcMar>
          </w:tcPr>
          <w:p w:rsidR="0081498E" w:rsidRDefault="00A439F5">
            <w:pPr>
              <w:spacing w:beforeAutospacing="1" w:after="0" w:line="240" w:lineRule="atLeast"/>
              <w:jc w:val="both"/>
              <w:rPr>
                <w:rFonts w:ascii="Times New Roman" w:hAnsi="Times New Roman"/>
                <w:sz w:val="24"/>
              </w:rPr>
            </w:pPr>
            <w:r>
              <w:rPr>
                <w:rFonts w:ascii="Times New Roman" w:hAnsi="Times New Roman"/>
                <w:sz w:val="24"/>
              </w:rPr>
              <w:t>Всего</w:t>
            </w:r>
          </w:p>
        </w:tc>
      </w:tr>
    </w:tbl>
    <w:p w:rsidR="0081498E" w:rsidRDefault="00A439F5">
      <w:pPr>
        <w:spacing w:beforeAutospacing="1" w:after="0" w:line="240" w:lineRule="atLeast"/>
        <w:jc w:val="center"/>
        <w:rPr>
          <w:rFonts w:ascii="Times New Roman" w:hAnsi="Times New Roman"/>
          <w:b/>
          <w:sz w:val="28"/>
        </w:rPr>
      </w:pPr>
      <w:r>
        <w:rPr>
          <w:rFonts w:ascii="Times New Roman" w:hAnsi="Times New Roman"/>
          <w:b/>
          <w:sz w:val="28"/>
        </w:rPr>
        <w:t>Часть 3. Инструкции претендентам и участникам конкурса</w:t>
      </w:r>
    </w:p>
    <w:p w:rsidR="0081498E" w:rsidRDefault="0081498E">
      <w:pPr>
        <w:spacing w:beforeAutospacing="1" w:after="0" w:line="240" w:lineRule="atLeast"/>
        <w:jc w:val="center"/>
        <w:rPr>
          <w:rFonts w:ascii="Times New Roman" w:hAnsi="Times New Roman"/>
          <w:sz w:val="27"/>
        </w:rPr>
      </w:pPr>
    </w:p>
    <w:p w:rsidR="0081498E" w:rsidRDefault="00A439F5">
      <w:pPr>
        <w:spacing w:after="0" w:line="240" w:lineRule="auto"/>
        <w:rPr>
          <w:rFonts w:ascii="Times New Roman" w:hAnsi="Times New Roman"/>
          <w:sz w:val="28"/>
        </w:rPr>
      </w:pPr>
      <w:r>
        <w:rPr>
          <w:rFonts w:ascii="Times New Roman" w:hAnsi="Times New Roman"/>
          <w:b/>
          <w:sz w:val="28"/>
        </w:rPr>
        <w:t xml:space="preserve">          1. Общие положения о конкурсе.</w:t>
      </w:r>
    </w:p>
    <w:p w:rsidR="0081498E" w:rsidRDefault="00A439F5">
      <w:pPr>
        <w:spacing w:after="0" w:line="240" w:lineRule="auto"/>
        <w:ind w:firstLine="706"/>
        <w:jc w:val="both"/>
        <w:rPr>
          <w:rFonts w:ascii="Times New Roman" w:hAnsi="Times New Roman"/>
          <w:sz w:val="28"/>
        </w:rPr>
      </w:pPr>
      <w:r>
        <w:rPr>
          <w:rFonts w:ascii="Times New Roman" w:hAnsi="Times New Roman"/>
          <w:sz w:val="28"/>
        </w:rPr>
        <w:t>1.1.В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w:t>
      </w:r>
    </w:p>
    <w:p w:rsidR="0081498E" w:rsidRDefault="0081498E">
      <w:pPr>
        <w:spacing w:after="0" w:line="240" w:lineRule="auto"/>
        <w:ind w:firstLine="706"/>
        <w:jc w:val="both"/>
        <w:rPr>
          <w:rFonts w:ascii="Times New Roman" w:hAnsi="Times New Roman"/>
          <w:sz w:val="28"/>
        </w:rPr>
      </w:pPr>
    </w:p>
    <w:p w:rsidR="0081498E" w:rsidRDefault="00A439F5">
      <w:pPr>
        <w:spacing w:after="0" w:line="240" w:lineRule="auto"/>
        <w:rPr>
          <w:rFonts w:ascii="Times New Roman" w:hAnsi="Times New Roman"/>
          <w:sz w:val="28"/>
        </w:rPr>
      </w:pPr>
      <w:r>
        <w:rPr>
          <w:rFonts w:ascii="Times New Roman" w:hAnsi="Times New Roman"/>
          <w:b/>
          <w:sz w:val="28"/>
        </w:rPr>
        <w:t xml:space="preserve">        2.Предоставление конкурсной документации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2.1. Организатор конкурса на основании заявления любого заинтересованного лица, поданного в письменной форме, в течение 2-х рабочих дней с даты получения заявления предоставляет такому лицу конкурсную документацию в порядке, указанном в извещении о проведении конкурса. Конкурсная документация размещается на официальном сайте Кашинского городского округа http:/</w:t>
      </w:r>
      <w:r>
        <w:rPr>
          <w:rFonts w:ascii="Times New Roman" w:hAnsi="Times New Roman"/>
          <w:sz w:val="28"/>
          <w:highlight w:val="white"/>
        </w:rPr>
        <w:t xml:space="preserve">kashin.info. </w:t>
      </w:r>
      <w:r>
        <w:rPr>
          <w:rFonts w:ascii="Times New Roman" w:hAnsi="Times New Roman"/>
          <w:sz w:val="28"/>
        </w:rPr>
        <w:t xml:space="preserve"> Предоставление конкурсной документации осуществляется без взимания платы.</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2.2. Конкурсная документация, предоставляемая в порядке, установленном пунктом 2.1. настоящей инструкции, должна соответствовать конкурсной документации, размещенной на официальном сайте.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2.3.Любое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2.4.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2.5.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jc w:val="both"/>
        <w:rPr>
          <w:rFonts w:ascii="Times New Roman" w:hAnsi="Times New Roman"/>
          <w:sz w:val="28"/>
        </w:rPr>
      </w:pPr>
      <w:r>
        <w:rPr>
          <w:rFonts w:ascii="Times New Roman" w:hAnsi="Times New Roman"/>
          <w:b/>
          <w:sz w:val="28"/>
        </w:rPr>
        <w:t>3. Порядок подачи заявок на участие в конкурсе до даты и времени вскрытия конвертов с заявками, указанном в извещении о проведении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3.1. Для участия в конкурсе заинтересованное лицо подает заявку на участие в конкурсе по форме</w:t>
      </w:r>
      <w:r>
        <w:rPr>
          <w:rFonts w:ascii="Times New Roman" w:hAnsi="Times New Roman"/>
          <w:b/>
          <w:i/>
          <w:sz w:val="28"/>
        </w:rPr>
        <w:t> Приложения к настоящей инструкции.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3.2. Заявка на участие в конкурсе включает в себя: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1) сведения и документы о претенденте: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наименование, организационно-правовую форму, место нахождения, почтовый адрес – для юридического лица;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фамилию, имя, отчество, данные документа, удостоверяющего личность, место жительства – для индивидуального предпринимателя;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номер телефона;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выписку из Единого государственного реестра юридических лиц – для юридического лица;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выписку из Единого государственного реестра индивидуальных предпринимателей – для индивидуального предпринимателя;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реквизиты банковского счета для возврата средств, внесенных в качестве обеспечения заявки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документы, подтверждающие внесение средств в качестве обеспечения заявки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копию документов, подтверждающих соответствие претендента требованию, установленному подпунктом 1 пункта 15 настоящих Правила </w:t>
      </w:r>
      <w:r>
        <w:rPr>
          <w:rFonts w:ascii="Times New Roman" w:hAnsi="Times New Roman"/>
          <w:sz w:val="28"/>
        </w:rPr>
        <w:lastRenderedPageBreak/>
        <w:t>проведения органом местного самоуправления открытого конкурса по отбору управляющей организации для управления многоквартирным домом,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копии утвержденного бухгалтерского баланса за последний отчетный период;</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81498E" w:rsidRDefault="00A439F5">
      <w:pPr>
        <w:spacing w:after="0" w:line="240" w:lineRule="auto"/>
        <w:ind w:left="547"/>
        <w:jc w:val="both"/>
        <w:rPr>
          <w:rFonts w:ascii="Times New Roman" w:hAnsi="Times New Roman"/>
          <w:sz w:val="28"/>
        </w:rPr>
      </w:pPr>
      <w:r>
        <w:rPr>
          <w:rFonts w:ascii="Times New Roman" w:hAnsi="Times New Roman"/>
          <w:sz w:val="28"/>
        </w:rPr>
        <w:t>3.3. Заинтересованное лицо подает заявку на участие в конкурсе в письменной форме. Одно лицо вправе подать только одну заявку.</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и конкурсной документации, а также предоставлять коммунальные услуги.</w:t>
      </w:r>
    </w:p>
    <w:p w:rsidR="0081498E" w:rsidRDefault="00A439F5">
      <w:pPr>
        <w:pStyle w:val="a3"/>
        <w:numPr>
          <w:ilvl w:val="1"/>
          <w:numId w:val="2"/>
        </w:numPr>
        <w:spacing w:after="0" w:line="240" w:lineRule="auto"/>
        <w:ind w:left="0" w:firstLine="273"/>
        <w:jc w:val="both"/>
        <w:rPr>
          <w:rFonts w:ascii="Times New Roman" w:hAnsi="Times New Roman"/>
          <w:sz w:val="28"/>
        </w:rPr>
      </w:pPr>
      <w:r>
        <w:rPr>
          <w:rFonts w:ascii="Times New Roman" w:hAnsi="Times New Roman"/>
          <w:sz w:val="28"/>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w:t>
      </w:r>
    </w:p>
    <w:p w:rsidR="0081498E" w:rsidRDefault="0081498E">
      <w:pPr>
        <w:pStyle w:val="a3"/>
        <w:spacing w:after="0" w:line="240" w:lineRule="auto"/>
        <w:ind w:left="1083"/>
        <w:jc w:val="both"/>
        <w:rPr>
          <w:rFonts w:ascii="Times New Roman" w:hAnsi="Times New Roman"/>
          <w:sz w:val="28"/>
        </w:rPr>
      </w:pPr>
    </w:p>
    <w:p w:rsidR="0081498E" w:rsidRDefault="00A439F5">
      <w:pPr>
        <w:spacing w:after="0" w:line="240" w:lineRule="auto"/>
        <w:rPr>
          <w:rFonts w:ascii="Times New Roman" w:hAnsi="Times New Roman"/>
          <w:sz w:val="28"/>
        </w:rPr>
      </w:pPr>
      <w:r>
        <w:rPr>
          <w:rFonts w:ascii="Times New Roman" w:hAnsi="Times New Roman"/>
          <w:b/>
          <w:sz w:val="28"/>
        </w:rPr>
        <w:t xml:space="preserve">        4. Вскрытие конвертов с заявками на участие в конкурсе</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jc w:val="both"/>
        <w:rPr>
          <w:rFonts w:ascii="Times New Roman" w:hAnsi="Times New Roman"/>
          <w:sz w:val="28"/>
        </w:rPr>
      </w:pPr>
      <w:r>
        <w:rPr>
          <w:rFonts w:ascii="Times New Roman" w:hAnsi="Times New Roman"/>
          <w:sz w:val="28"/>
        </w:rPr>
        <w:t>4.1. Претенденты или их представители вправе присутствовать при вскрытии конвертов с заявками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4.2.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4.3.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4.4.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lastRenderedPageBreak/>
        <w:t>4.5.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w:t>
      </w:r>
    </w:p>
    <w:p w:rsidR="0081498E" w:rsidRDefault="0081498E">
      <w:pPr>
        <w:spacing w:after="0" w:line="240" w:lineRule="auto"/>
        <w:jc w:val="both"/>
        <w:rPr>
          <w:rFonts w:ascii="Times New Roman" w:hAnsi="Times New Roman"/>
          <w:sz w:val="28"/>
        </w:rPr>
      </w:pPr>
    </w:p>
    <w:p w:rsidR="0081498E" w:rsidRDefault="00A439F5">
      <w:pPr>
        <w:spacing w:after="0" w:line="240" w:lineRule="auto"/>
        <w:rPr>
          <w:rFonts w:ascii="Times New Roman" w:hAnsi="Times New Roman"/>
          <w:sz w:val="28"/>
        </w:rPr>
      </w:pPr>
      <w:r>
        <w:rPr>
          <w:rFonts w:ascii="Times New Roman" w:hAnsi="Times New Roman"/>
          <w:b/>
          <w:sz w:val="28"/>
        </w:rPr>
        <w:t xml:space="preserve">        5. Рассмотрение заявок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5.1.  Конкурсная комиссия оценивает заявки на участие в конкурсе на соответствие требованиям, установленными конкурсной документацией, а также на соответствие претендентов требованиям, установленным пунктом 8 настоящей конкурсной документации.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5.2.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5.3.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нижеследующим основаниям.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5.4. Основаниями для отказа допуска к участию в конкурсе являются: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непредставление необходимых документов либо наличие в таких документах недостоверных сведений;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несоответствие претендента установленным требованиям;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несоответствие заявки на участие в конкурсе установленным требованиям.</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rPr>
          <w:rFonts w:ascii="Times New Roman" w:hAnsi="Times New Roman"/>
          <w:sz w:val="28"/>
        </w:rPr>
      </w:pPr>
      <w:r>
        <w:rPr>
          <w:rFonts w:ascii="Times New Roman" w:hAnsi="Times New Roman"/>
          <w:b/>
          <w:sz w:val="28"/>
        </w:rPr>
        <w:t>6. Порядок проведения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6.1. Конкурс проводится в соответствии с разделом 8 Постановления Правительства РФ от 6 февраля 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6.2. В конкурсе могут участвовать только лица, признанные участниками конкурса в соответствии с протоколом рассмотрения заявок на участие в конкурсе.</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6.3.Конкурс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6.4. Участники конкурса представляют предложения по общей стоимости дополнительных работ и услуг в соответствии с конкурсной документацией.</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6.5. В случае если после троекратного объявления последнего предложения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6.6. Указанный в пункте 6.5 участник конкурса называет перечень дополнительных работ и услуг, общая стоимость которых должна </w:t>
      </w:r>
      <w:r>
        <w:rPr>
          <w:rFonts w:ascii="Times New Roman" w:hAnsi="Times New Roman"/>
          <w:sz w:val="28"/>
        </w:rPr>
        <w:lastRenderedPageBreak/>
        <w:t>соответствовать представленному им предложению по стоимости дополнительных работ и услуг.</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6.7. В случае если общая стоимость определенных участником конкурса дополнительных работ и услуг равна стоимости его предложения или превышает ее, такой участник признается победителем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6.8. 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6.9. В случае если участник конкурса отказался выполнить требования, предусмотренные пунктом 6.8.,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6.7.- 6.8.</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6.10. Участник конкурса принимает обязательства выполнить обязательные и предложенные им дополнительные работы и услуги за плату за содержание и ремонт помещения, размер которого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6.11. В случае если после троекратного объявления в соответствии с пунктом 6.3.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6.12. Конкурсная комиссия ведет протокол конкурса.</w:t>
      </w:r>
    </w:p>
    <w:p w:rsidR="0081498E" w:rsidRDefault="0081498E">
      <w:pPr>
        <w:spacing w:after="0" w:line="240" w:lineRule="auto"/>
        <w:ind w:firstLine="547"/>
        <w:jc w:val="both"/>
        <w:rPr>
          <w:rFonts w:ascii="Times New Roman" w:hAnsi="Times New Roman"/>
          <w:sz w:val="28"/>
        </w:rPr>
      </w:pPr>
    </w:p>
    <w:p w:rsidR="0081498E" w:rsidRDefault="00A439F5">
      <w:pPr>
        <w:spacing w:after="0" w:line="240" w:lineRule="auto"/>
        <w:ind w:firstLine="547"/>
        <w:rPr>
          <w:rFonts w:ascii="Times New Roman" w:hAnsi="Times New Roman"/>
          <w:sz w:val="28"/>
        </w:rPr>
      </w:pPr>
      <w:r>
        <w:rPr>
          <w:rFonts w:ascii="Times New Roman" w:hAnsi="Times New Roman"/>
          <w:b/>
          <w:sz w:val="28"/>
        </w:rPr>
        <w:t>7.Заключение договора управления многоквартирным домом по результатам конкурса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7.1.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7.2. 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 xml:space="preserve">7.3. В случае если победитель конкурса в указанный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w:t>
      </w:r>
      <w:r>
        <w:rPr>
          <w:rFonts w:ascii="Times New Roman" w:hAnsi="Times New Roman"/>
          <w:sz w:val="28"/>
        </w:rPr>
        <w:lastRenderedPageBreak/>
        <w:t>(нотариально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7.4.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7.5. 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81498E" w:rsidRDefault="00A439F5">
      <w:pPr>
        <w:spacing w:after="0" w:line="240" w:lineRule="auto"/>
        <w:ind w:firstLine="547"/>
        <w:jc w:val="both"/>
        <w:rPr>
          <w:rFonts w:ascii="Times New Roman" w:hAnsi="Times New Roman"/>
          <w:sz w:val="28"/>
        </w:rPr>
      </w:pPr>
      <w:r>
        <w:rPr>
          <w:rFonts w:ascii="Times New Roman" w:hAnsi="Times New Roman"/>
          <w:sz w:val="28"/>
        </w:rPr>
        <w:t>7.6.В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both"/>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81498E">
      <w:pPr>
        <w:spacing w:after="0" w:line="240" w:lineRule="auto"/>
        <w:jc w:val="right"/>
        <w:rPr>
          <w:rFonts w:ascii="Times New Roman" w:hAnsi="Times New Roman"/>
          <w:sz w:val="28"/>
        </w:rPr>
      </w:pPr>
    </w:p>
    <w:p w:rsidR="0081498E" w:rsidRDefault="00A439F5">
      <w:pPr>
        <w:spacing w:after="0" w:line="240" w:lineRule="auto"/>
        <w:jc w:val="right"/>
        <w:rPr>
          <w:rFonts w:ascii="Times New Roman" w:hAnsi="Times New Roman"/>
          <w:sz w:val="28"/>
        </w:rPr>
      </w:pPr>
      <w:r>
        <w:rPr>
          <w:rFonts w:ascii="Times New Roman" w:hAnsi="Times New Roman"/>
          <w:sz w:val="28"/>
        </w:rPr>
        <w:lastRenderedPageBreak/>
        <w:t xml:space="preserve">Приложение к Инструкции </w:t>
      </w:r>
    </w:p>
    <w:p w:rsidR="0081498E" w:rsidRDefault="00A439F5">
      <w:pPr>
        <w:spacing w:after="0" w:line="240" w:lineRule="auto"/>
        <w:jc w:val="right"/>
        <w:rPr>
          <w:rFonts w:ascii="Times New Roman" w:hAnsi="Times New Roman"/>
          <w:sz w:val="28"/>
        </w:rPr>
      </w:pPr>
      <w:r>
        <w:rPr>
          <w:rFonts w:ascii="Times New Roman" w:hAnsi="Times New Roman"/>
          <w:sz w:val="28"/>
        </w:rPr>
        <w:t>претендентам и участникам конкурса</w:t>
      </w:r>
    </w:p>
    <w:p w:rsidR="0081498E" w:rsidRDefault="0081498E">
      <w:pPr>
        <w:spacing w:after="0" w:line="240" w:lineRule="auto"/>
        <w:jc w:val="right"/>
        <w:rPr>
          <w:rFonts w:ascii="Times New Roman" w:hAnsi="Times New Roman"/>
          <w:sz w:val="28"/>
        </w:rPr>
      </w:pPr>
    </w:p>
    <w:p w:rsidR="0081498E" w:rsidRDefault="00A439F5">
      <w:pPr>
        <w:spacing w:after="0" w:line="240" w:lineRule="auto"/>
        <w:jc w:val="center"/>
        <w:rPr>
          <w:rFonts w:ascii="Times New Roman" w:hAnsi="Times New Roman"/>
          <w:b/>
          <w:sz w:val="24"/>
        </w:rPr>
      </w:pPr>
      <w:r>
        <w:rPr>
          <w:rFonts w:ascii="Times New Roman" w:hAnsi="Times New Roman"/>
          <w:b/>
          <w:sz w:val="24"/>
        </w:rPr>
        <w:t>ЗАЯВКА</w:t>
      </w:r>
    </w:p>
    <w:p w:rsidR="0081498E" w:rsidRDefault="00A439F5">
      <w:pPr>
        <w:spacing w:after="0" w:line="240" w:lineRule="auto"/>
        <w:jc w:val="center"/>
        <w:rPr>
          <w:rFonts w:ascii="Times New Roman" w:hAnsi="Times New Roman"/>
          <w:b/>
          <w:sz w:val="24"/>
        </w:rPr>
      </w:pPr>
      <w:r>
        <w:rPr>
          <w:rFonts w:ascii="Times New Roman" w:hAnsi="Times New Roman"/>
          <w:b/>
          <w:sz w:val="24"/>
        </w:rPr>
        <w:t>на участие в конкурсе по отбору управляющей</w:t>
      </w:r>
      <w:r>
        <w:rPr>
          <w:rFonts w:ascii="Times New Roman" w:hAnsi="Times New Roman"/>
          <w:b/>
          <w:sz w:val="24"/>
        </w:rPr>
        <w:br/>
        <w:t>организации для управления многоквартирным домом</w:t>
      </w:r>
    </w:p>
    <w:p w:rsidR="0081498E" w:rsidRDefault="00A439F5">
      <w:pPr>
        <w:spacing w:after="0" w:line="240" w:lineRule="auto"/>
        <w:jc w:val="center"/>
        <w:rPr>
          <w:rFonts w:ascii="Times New Roman" w:hAnsi="Times New Roman"/>
          <w:sz w:val="24"/>
        </w:rPr>
      </w:pPr>
      <w:r>
        <w:rPr>
          <w:rFonts w:ascii="Times New Roman" w:hAnsi="Times New Roman"/>
          <w:sz w:val="24"/>
        </w:rPr>
        <w:t>1. Заявление об участии в конкурсе</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A439F5">
      <w:pPr>
        <w:pBdr>
          <w:top w:val="single" w:sz="4" w:space="1" w:color="000000"/>
        </w:pBdr>
        <w:spacing w:after="0" w:line="240" w:lineRule="auto"/>
        <w:ind w:right="91"/>
        <w:jc w:val="center"/>
        <w:rPr>
          <w:rFonts w:ascii="Times New Roman" w:hAnsi="Times New Roman"/>
          <w:sz w:val="24"/>
        </w:rPr>
      </w:pPr>
      <w:r>
        <w:rPr>
          <w:rFonts w:ascii="Times New Roman" w:hAnsi="Times New Roman"/>
          <w:sz w:val="24"/>
        </w:rPr>
        <w:t>(организационно-правовая форма, наименование/фирменное наименование организации</w:t>
      </w:r>
      <w:r>
        <w:rPr>
          <w:rFonts w:ascii="Times New Roman" w:hAnsi="Times New Roman"/>
          <w:sz w:val="24"/>
        </w:rPr>
        <w:br/>
        <w:t>или ф.и.о. физического лица, данные документа, удостоверяющего личность)</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A439F5">
      <w:pPr>
        <w:pBdr>
          <w:top w:val="single" w:sz="4" w:space="1" w:color="000000"/>
        </w:pBdr>
        <w:spacing w:after="0" w:line="240" w:lineRule="auto"/>
        <w:ind w:right="91"/>
        <w:jc w:val="center"/>
        <w:rPr>
          <w:rFonts w:ascii="Times New Roman" w:hAnsi="Times New Roman"/>
          <w:sz w:val="24"/>
        </w:rPr>
      </w:pPr>
      <w:r>
        <w:rPr>
          <w:rFonts w:ascii="Times New Roman" w:hAnsi="Times New Roman"/>
          <w:sz w:val="24"/>
        </w:rPr>
        <w:t>(место нахождения, почтовый адрес организации или место жительства индивидуального предпринимателя)</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(номер телефона)</w:t>
      </w:r>
    </w:p>
    <w:p w:rsidR="0081498E" w:rsidRDefault="00A439F5">
      <w:pPr>
        <w:spacing w:after="0" w:line="240" w:lineRule="auto"/>
        <w:jc w:val="both"/>
        <w:rPr>
          <w:rFonts w:ascii="Times New Roman" w:hAnsi="Times New Roman"/>
          <w:sz w:val="24"/>
        </w:rPr>
      </w:pPr>
      <w:r>
        <w:rPr>
          <w:rFonts w:ascii="Times New Roman" w:hAnsi="Times New Roman"/>
          <w:sz w:val="24"/>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Pr>
          <w:rFonts w:ascii="Times New Roman" w:hAnsi="Times New Roman"/>
          <w:sz w:val="24"/>
        </w:rPr>
        <w:br/>
      </w:r>
    </w:p>
    <w:p w:rsidR="0081498E" w:rsidRDefault="0081498E">
      <w:pPr>
        <w:spacing w:after="0" w:line="240" w:lineRule="auto"/>
        <w:rPr>
          <w:rFonts w:ascii="Times New Roman" w:hAnsi="Times New Roman"/>
          <w:sz w:val="24"/>
        </w:rPr>
      </w:pPr>
    </w:p>
    <w:p w:rsidR="0081498E" w:rsidRDefault="0081498E">
      <w:pPr>
        <w:pBdr>
          <w:top w:val="single" w:sz="4" w:space="1" w:color="000000"/>
        </w:pBdr>
        <w:spacing w:after="0" w:line="240" w:lineRule="auto"/>
        <w:rPr>
          <w:rFonts w:ascii="Times New Roman" w:hAnsi="Times New Roman"/>
          <w:sz w:val="24"/>
        </w:rPr>
      </w:pP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A439F5">
      <w:pPr>
        <w:pBdr>
          <w:top w:val="single" w:sz="4" w:space="1" w:color="000000"/>
        </w:pBdr>
        <w:spacing w:after="0" w:line="240" w:lineRule="auto"/>
        <w:ind w:right="91"/>
        <w:jc w:val="center"/>
        <w:rPr>
          <w:rFonts w:ascii="Times New Roman" w:hAnsi="Times New Roman"/>
          <w:sz w:val="24"/>
        </w:rPr>
      </w:pPr>
      <w:r>
        <w:rPr>
          <w:rFonts w:ascii="Times New Roman" w:hAnsi="Times New Roman"/>
          <w:sz w:val="24"/>
        </w:rPr>
        <w:t>(адрес многоквартирного дома)</w:t>
      </w:r>
    </w:p>
    <w:p w:rsidR="0081498E" w:rsidRDefault="00A439F5">
      <w:pPr>
        <w:spacing w:after="0" w:line="240" w:lineRule="auto"/>
        <w:ind w:firstLine="567"/>
        <w:jc w:val="both"/>
        <w:rPr>
          <w:rFonts w:ascii="Times New Roman" w:hAnsi="Times New Roman"/>
          <w:sz w:val="24"/>
        </w:rPr>
      </w:pPr>
      <w:r>
        <w:rPr>
          <w:rFonts w:ascii="Times New Roman" w:hAnsi="Times New Roman"/>
          <w:sz w:val="24"/>
        </w:rPr>
        <w:t xml:space="preserve">Средства, внесенные в качестве обеспечения заявки на участие в конкурсе, просим возвратить на счет:  </w:t>
      </w:r>
    </w:p>
    <w:p w:rsidR="0081498E" w:rsidRDefault="00A439F5">
      <w:pPr>
        <w:pBdr>
          <w:top w:val="single" w:sz="4" w:space="1" w:color="000000"/>
        </w:pBdr>
        <w:spacing w:after="0" w:line="240" w:lineRule="auto"/>
        <w:ind w:left="2098"/>
        <w:jc w:val="center"/>
        <w:rPr>
          <w:rFonts w:ascii="Times New Roman" w:hAnsi="Times New Roman"/>
          <w:sz w:val="24"/>
        </w:rPr>
      </w:pPr>
      <w:r>
        <w:rPr>
          <w:rFonts w:ascii="Times New Roman" w:hAnsi="Times New Roman"/>
          <w:sz w:val="24"/>
        </w:rPr>
        <w:t>(реквизиты банковского счета)</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A439F5">
      <w:pPr>
        <w:spacing w:after="0" w:line="240" w:lineRule="auto"/>
        <w:jc w:val="center"/>
        <w:rPr>
          <w:rFonts w:ascii="Times New Roman" w:hAnsi="Times New Roman"/>
          <w:sz w:val="24"/>
        </w:rPr>
      </w:pPr>
      <w:r>
        <w:rPr>
          <w:rFonts w:ascii="Times New Roman" w:hAnsi="Times New Roman"/>
          <w:sz w:val="24"/>
        </w:rPr>
        <w:t>2. Предложения претендента</w:t>
      </w:r>
      <w:r>
        <w:rPr>
          <w:rFonts w:ascii="Times New Roman" w:hAnsi="Times New Roman"/>
          <w:sz w:val="24"/>
        </w:rPr>
        <w:br/>
        <w:t>по условиям договора управления многоквартирным домом</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(описание предлагаемого претендентом в качестве условия договора</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управления многоквартирным домом способа внесения</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собственниками помещений в многоквартирном доме и нанимателями жилых помещений по договору социального</w:t>
      </w:r>
      <w:r>
        <w:rPr>
          <w:rFonts w:ascii="Times New Roman" w:hAnsi="Times New Roman"/>
          <w:sz w:val="24"/>
        </w:rPr>
        <w:br/>
        <w:t>найма и договору найма жилых помещений государственного или муниципального жилищного фонда платы</w:t>
      </w:r>
      <w:r>
        <w:rPr>
          <w:rFonts w:ascii="Times New Roman" w:hAnsi="Times New Roman"/>
          <w:sz w:val="24"/>
        </w:rPr>
        <w:br/>
        <w:t>за содержание и ремонт жилого помещения и коммунальные услуги)</w:t>
      </w:r>
    </w:p>
    <w:p w:rsidR="0081498E" w:rsidRDefault="00A439F5">
      <w:pPr>
        <w:spacing w:after="0" w:line="240" w:lineRule="auto"/>
        <w:ind w:firstLine="567"/>
        <w:jc w:val="both"/>
        <w:rPr>
          <w:rFonts w:ascii="Times New Roman" w:hAnsi="Times New Roman"/>
          <w:sz w:val="24"/>
        </w:rPr>
      </w:pPr>
      <w:r>
        <w:rPr>
          <w:rFonts w:ascii="Times New Roman" w:hAnsi="Times New Roman"/>
          <w:sz w:val="24"/>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81498E" w:rsidRDefault="0081498E">
      <w:pPr>
        <w:pBdr>
          <w:top w:val="single" w:sz="4" w:space="1" w:color="000000"/>
        </w:pBdr>
        <w:spacing w:after="0" w:line="240" w:lineRule="auto"/>
        <w:ind w:left="8165"/>
        <w:rPr>
          <w:rFonts w:ascii="Times New Roman" w:hAnsi="Times New Roman"/>
          <w:sz w:val="24"/>
        </w:rPr>
      </w:pP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(реквизиты банковского счета претендента)</w:t>
      </w:r>
    </w:p>
    <w:p w:rsidR="0081498E" w:rsidRDefault="00A439F5">
      <w:pPr>
        <w:spacing w:after="0" w:line="240" w:lineRule="auto"/>
        <w:ind w:firstLine="567"/>
        <w:rPr>
          <w:rFonts w:ascii="Times New Roman" w:hAnsi="Times New Roman"/>
          <w:sz w:val="24"/>
        </w:rPr>
      </w:pPr>
      <w:r>
        <w:rPr>
          <w:rFonts w:ascii="Times New Roman" w:hAnsi="Times New Roman"/>
          <w:sz w:val="24"/>
        </w:rPr>
        <w:t>К заявке прилагаются следующие документы:</w:t>
      </w:r>
    </w:p>
    <w:p w:rsidR="0081498E" w:rsidRDefault="00A439F5">
      <w:pPr>
        <w:spacing w:after="0" w:line="240" w:lineRule="auto"/>
        <w:ind w:firstLine="567"/>
        <w:jc w:val="both"/>
        <w:rPr>
          <w:rFonts w:ascii="Times New Roman" w:hAnsi="Times New Roman"/>
          <w:sz w:val="24"/>
        </w:rPr>
      </w:pPr>
      <w:r>
        <w:rPr>
          <w:rFonts w:ascii="Times New Roman" w:hAnsi="Times New Roman"/>
          <w:sz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lastRenderedPageBreak/>
        <w:t>(наименование и реквизиты документов, количество листов)</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A439F5">
      <w:pPr>
        <w:spacing w:after="0" w:line="240" w:lineRule="auto"/>
        <w:ind w:firstLine="567"/>
        <w:jc w:val="both"/>
        <w:rPr>
          <w:rFonts w:ascii="Times New Roman" w:hAnsi="Times New Roman"/>
          <w:sz w:val="24"/>
        </w:rPr>
      </w:pPr>
      <w:r>
        <w:rPr>
          <w:rFonts w:ascii="Times New Roman" w:hAnsi="Times New Roman"/>
          <w:sz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(наименование и реквизиты документов, количество листов)</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A439F5">
      <w:pPr>
        <w:spacing w:after="0" w:line="240" w:lineRule="auto"/>
        <w:ind w:firstLine="567"/>
        <w:jc w:val="both"/>
        <w:rPr>
          <w:rFonts w:ascii="Times New Roman" w:hAnsi="Times New Roman"/>
          <w:sz w:val="24"/>
        </w:rPr>
      </w:pPr>
      <w:r>
        <w:rPr>
          <w:rFonts w:ascii="Times New Roman" w:hAnsi="Times New Roman"/>
          <w:sz w:val="24"/>
        </w:rPr>
        <w:t>3) документы, подтверждающие внесение денежных средств в качестве обеспечения заявки на участие в конкурсе:</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(наименование и реквизиты документов, количество листов)</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A439F5">
      <w:pPr>
        <w:spacing w:after="0" w:line="240" w:lineRule="auto"/>
        <w:ind w:firstLine="567"/>
        <w:jc w:val="both"/>
        <w:rPr>
          <w:rFonts w:ascii="Times New Roman" w:hAnsi="Times New Roman"/>
          <w:sz w:val="24"/>
        </w:rPr>
      </w:pPr>
      <w:r>
        <w:rPr>
          <w:rFonts w:ascii="Times New Roman" w:hAnsi="Times New Roman"/>
          <w:sz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(наименование и реквизиты документов, количество листов)</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A439F5">
      <w:pPr>
        <w:spacing w:after="0" w:line="240" w:lineRule="auto"/>
        <w:ind w:firstLine="567"/>
        <w:rPr>
          <w:rFonts w:ascii="Times New Roman" w:hAnsi="Times New Roman"/>
          <w:sz w:val="24"/>
        </w:rPr>
      </w:pPr>
      <w:r>
        <w:rPr>
          <w:rFonts w:ascii="Times New Roman" w:hAnsi="Times New Roman"/>
          <w:sz w:val="24"/>
        </w:rPr>
        <w:t>5) утвержденный бухгалтерский баланс за последний год:</w:t>
      </w: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(наименование и реквизиты документов, количество листов)</w:t>
      </w:r>
    </w:p>
    <w:p w:rsidR="0081498E" w:rsidRDefault="00A439F5">
      <w:pPr>
        <w:tabs>
          <w:tab w:val="right" w:pos="10206"/>
        </w:tabs>
        <w:spacing w:after="0" w:line="240" w:lineRule="auto"/>
        <w:rPr>
          <w:rFonts w:ascii="Times New Roman" w:hAnsi="Times New Roman"/>
          <w:sz w:val="24"/>
        </w:rPr>
      </w:pPr>
      <w:r>
        <w:rPr>
          <w:rFonts w:ascii="Times New Roman" w:hAnsi="Times New Roman"/>
          <w:sz w:val="24"/>
        </w:rPr>
        <w:tab/>
        <w:t>.</w:t>
      </w:r>
    </w:p>
    <w:p w:rsidR="0081498E" w:rsidRDefault="0081498E">
      <w:pPr>
        <w:pBdr>
          <w:top w:val="single" w:sz="4" w:space="1" w:color="000000"/>
        </w:pBdr>
        <w:spacing w:after="0" w:line="240" w:lineRule="auto"/>
        <w:ind w:right="91"/>
        <w:rPr>
          <w:rFonts w:ascii="Times New Roman" w:hAnsi="Times New Roman"/>
          <w:sz w:val="24"/>
        </w:rPr>
      </w:pPr>
    </w:p>
    <w:p w:rsidR="0081498E" w:rsidRDefault="0081498E">
      <w:pPr>
        <w:spacing w:after="0" w:line="240" w:lineRule="auto"/>
        <w:rPr>
          <w:rFonts w:ascii="Times New Roman" w:hAnsi="Times New Roman"/>
          <w:sz w:val="24"/>
        </w:rPr>
      </w:pPr>
    </w:p>
    <w:p w:rsidR="0081498E" w:rsidRDefault="00A439F5">
      <w:pPr>
        <w:pBdr>
          <w:top w:val="single" w:sz="4" w:space="1" w:color="000000"/>
        </w:pBdr>
        <w:spacing w:after="0" w:line="240" w:lineRule="auto"/>
        <w:jc w:val="center"/>
        <w:rPr>
          <w:rFonts w:ascii="Times New Roman" w:hAnsi="Times New Roman"/>
          <w:sz w:val="24"/>
        </w:rPr>
      </w:pPr>
      <w:r>
        <w:rPr>
          <w:rFonts w:ascii="Times New Roman" w:hAnsi="Times New Roman"/>
          <w:sz w:val="24"/>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4A0" w:firstRow="1" w:lastRow="0" w:firstColumn="1" w:lastColumn="0" w:noHBand="0" w:noVBand="1"/>
      </w:tblPr>
      <w:tblGrid>
        <w:gridCol w:w="2580"/>
        <w:gridCol w:w="283"/>
        <w:gridCol w:w="3402"/>
      </w:tblGrid>
      <w:tr w:rsidR="0081498E">
        <w:tc>
          <w:tcPr>
            <w:tcW w:w="2580" w:type="dxa"/>
            <w:tcBorders>
              <w:top w:val="nil"/>
              <w:left w:val="nil"/>
              <w:bottom w:val="single" w:sz="4" w:space="0" w:color="000000"/>
              <w:right w:val="nil"/>
            </w:tcBorders>
            <w:tcMar>
              <w:left w:w="28" w:type="dxa"/>
              <w:right w:w="28" w:type="dxa"/>
            </w:tcMar>
            <w:vAlign w:val="bottom"/>
          </w:tcPr>
          <w:p w:rsidR="0081498E" w:rsidRDefault="0081498E">
            <w:pPr>
              <w:spacing w:after="0" w:line="240" w:lineRule="auto"/>
              <w:jc w:val="center"/>
              <w:rPr>
                <w:rFonts w:ascii="Times New Roman" w:hAnsi="Times New Roman"/>
                <w:sz w:val="24"/>
              </w:rPr>
            </w:pPr>
          </w:p>
        </w:tc>
        <w:tc>
          <w:tcPr>
            <w:tcW w:w="283" w:type="dxa"/>
            <w:tcBorders>
              <w:top w:val="nil"/>
              <w:left w:val="nil"/>
              <w:bottom w:val="nil"/>
              <w:right w:val="nil"/>
            </w:tcBorders>
            <w:tcMar>
              <w:left w:w="28" w:type="dxa"/>
              <w:right w:w="28" w:type="dxa"/>
            </w:tcMar>
            <w:vAlign w:val="bottom"/>
          </w:tcPr>
          <w:p w:rsidR="0081498E" w:rsidRDefault="0081498E">
            <w:pPr>
              <w:spacing w:after="0" w:line="240" w:lineRule="auto"/>
              <w:rPr>
                <w:rFonts w:ascii="Times New Roman" w:hAnsi="Times New Roman"/>
                <w:sz w:val="24"/>
              </w:rPr>
            </w:pPr>
          </w:p>
        </w:tc>
        <w:tc>
          <w:tcPr>
            <w:tcW w:w="3402" w:type="dxa"/>
            <w:tcBorders>
              <w:top w:val="nil"/>
              <w:left w:val="nil"/>
              <w:bottom w:val="single" w:sz="4" w:space="0" w:color="000000"/>
              <w:right w:val="nil"/>
            </w:tcBorders>
            <w:tcMar>
              <w:left w:w="28" w:type="dxa"/>
              <w:right w:w="28" w:type="dxa"/>
            </w:tcMar>
            <w:vAlign w:val="bottom"/>
          </w:tcPr>
          <w:p w:rsidR="0081498E" w:rsidRDefault="0081498E">
            <w:pPr>
              <w:spacing w:after="0" w:line="240" w:lineRule="auto"/>
              <w:jc w:val="center"/>
              <w:rPr>
                <w:rFonts w:ascii="Times New Roman" w:hAnsi="Times New Roman"/>
                <w:sz w:val="24"/>
              </w:rPr>
            </w:pPr>
          </w:p>
        </w:tc>
      </w:tr>
      <w:tr w:rsidR="0081498E">
        <w:tc>
          <w:tcPr>
            <w:tcW w:w="2580" w:type="dxa"/>
            <w:tcBorders>
              <w:top w:val="nil"/>
              <w:left w:val="nil"/>
              <w:bottom w:val="nil"/>
              <w:right w:val="nil"/>
            </w:tcBorders>
            <w:tcMar>
              <w:left w:w="28" w:type="dxa"/>
              <w:right w:w="28" w:type="dxa"/>
            </w:tcMar>
          </w:tcPr>
          <w:p w:rsidR="0081498E" w:rsidRDefault="00A439F5">
            <w:pPr>
              <w:spacing w:after="0" w:line="240" w:lineRule="auto"/>
              <w:jc w:val="center"/>
              <w:rPr>
                <w:rFonts w:ascii="Times New Roman" w:hAnsi="Times New Roman"/>
                <w:sz w:val="24"/>
              </w:rPr>
            </w:pPr>
            <w:r>
              <w:rPr>
                <w:rFonts w:ascii="Times New Roman" w:hAnsi="Times New Roman"/>
                <w:sz w:val="24"/>
              </w:rPr>
              <w:t>(подпись)</w:t>
            </w:r>
          </w:p>
        </w:tc>
        <w:tc>
          <w:tcPr>
            <w:tcW w:w="283" w:type="dxa"/>
            <w:tcBorders>
              <w:top w:val="nil"/>
              <w:left w:val="nil"/>
              <w:bottom w:val="nil"/>
              <w:right w:val="nil"/>
            </w:tcBorders>
            <w:tcMar>
              <w:left w:w="28" w:type="dxa"/>
              <w:right w:w="28" w:type="dxa"/>
            </w:tcMar>
          </w:tcPr>
          <w:p w:rsidR="0081498E" w:rsidRDefault="0081498E">
            <w:pPr>
              <w:spacing w:after="0" w:line="240" w:lineRule="auto"/>
              <w:rPr>
                <w:rFonts w:ascii="Times New Roman" w:hAnsi="Times New Roman"/>
                <w:sz w:val="24"/>
              </w:rPr>
            </w:pPr>
          </w:p>
        </w:tc>
        <w:tc>
          <w:tcPr>
            <w:tcW w:w="3402" w:type="dxa"/>
            <w:tcBorders>
              <w:top w:val="nil"/>
              <w:left w:val="nil"/>
              <w:bottom w:val="nil"/>
              <w:right w:val="nil"/>
            </w:tcBorders>
            <w:tcMar>
              <w:left w:w="28" w:type="dxa"/>
              <w:right w:w="28" w:type="dxa"/>
            </w:tcMar>
          </w:tcPr>
          <w:p w:rsidR="0081498E" w:rsidRDefault="00A439F5">
            <w:pPr>
              <w:spacing w:after="0" w:line="240" w:lineRule="auto"/>
              <w:jc w:val="center"/>
              <w:rPr>
                <w:rFonts w:ascii="Times New Roman" w:hAnsi="Times New Roman"/>
                <w:sz w:val="24"/>
              </w:rPr>
            </w:pPr>
            <w:r>
              <w:rPr>
                <w:rFonts w:ascii="Times New Roman" w:hAnsi="Times New Roman"/>
                <w:sz w:val="24"/>
              </w:rPr>
              <w:t>(ф.и.о.)</w:t>
            </w:r>
          </w:p>
        </w:tc>
      </w:tr>
    </w:tbl>
    <w:p w:rsidR="0081498E" w:rsidRDefault="0081498E">
      <w:pPr>
        <w:spacing w:after="0" w:line="240" w:lineRule="auto"/>
        <w:rPr>
          <w:rFonts w:ascii="Times New Roman" w:hAnsi="Times New Roman"/>
          <w:sz w:val="24"/>
        </w:rPr>
      </w:pPr>
    </w:p>
    <w:tbl>
      <w:tblPr>
        <w:tblW w:w="0" w:type="auto"/>
        <w:tblLayout w:type="fixed"/>
        <w:tblCellMar>
          <w:left w:w="28" w:type="dxa"/>
          <w:right w:w="28" w:type="dxa"/>
        </w:tblCellMar>
        <w:tblLook w:val="04A0" w:firstRow="1" w:lastRow="0" w:firstColumn="1" w:lastColumn="0" w:noHBand="0" w:noVBand="1"/>
      </w:tblPr>
      <w:tblGrid>
        <w:gridCol w:w="187"/>
        <w:gridCol w:w="425"/>
        <w:gridCol w:w="255"/>
        <w:gridCol w:w="1531"/>
        <w:gridCol w:w="465"/>
        <w:gridCol w:w="227"/>
        <w:gridCol w:w="255"/>
      </w:tblGrid>
      <w:tr w:rsidR="0081498E">
        <w:tc>
          <w:tcPr>
            <w:tcW w:w="187" w:type="dxa"/>
            <w:tcBorders>
              <w:top w:val="nil"/>
              <w:left w:val="nil"/>
              <w:bottom w:val="nil"/>
              <w:right w:val="nil"/>
            </w:tcBorders>
            <w:tcMar>
              <w:left w:w="28" w:type="dxa"/>
              <w:right w:w="28" w:type="dxa"/>
            </w:tcMar>
            <w:vAlign w:val="bottom"/>
          </w:tcPr>
          <w:p w:rsidR="0081498E" w:rsidRDefault="00A439F5">
            <w:pPr>
              <w:spacing w:after="0" w:line="240" w:lineRule="auto"/>
              <w:rPr>
                <w:rFonts w:ascii="Times New Roman" w:hAnsi="Times New Roman"/>
                <w:sz w:val="24"/>
              </w:rPr>
            </w:pPr>
            <w:r>
              <w:rPr>
                <w:rFonts w:ascii="Times New Roman" w:hAnsi="Times New Roman"/>
                <w:sz w:val="24"/>
              </w:rPr>
              <w:t>“</w:t>
            </w:r>
          </w:p>
        </w:tc>
        <w:tc>
          <w:tcPr>
            <w:tcW w:w="425" w:type="dxa"/>
            <w:tcBorders>
              <w:top w:val="nil"/>
              <w:left w:val="nil"/>
              <w:bottom w:val="single" w:sz="4" w:space="0" w:color="000000"/>
              <w:right w:val="nil"/>
            </w:tcBorders>
            <w:tcMar>
              <w:left w:w="28" w:type="dxa"/>
              <w:right w:w="28" w:type="dxa"/>
            </w:tcMar>
            <w:vAlign w:val="bottom"/>
          </w:tcPr>
          <w:p w:rsidR="0081498E" w:rsidRDefault="0081498E">
            <w:pPr>
              <w:spacing w:after="0" w:line="240" w:lineRule="auto"/>
              <w:jc w:val="center"/>
              <w:rPr>
                <w:rFonts w:ascii="Times New Roman" w:hAnsi="Times New Roman"/>
                <w:sz w:val="24"/>
              </w:rPr>
            </w:pPr>
          </w:p>
        </w:tc>
        <w:tc>
          <w:tcPr>
            <w:tcW w:w="255" w:type="dxa"/>
            <w:tcBorders>
              <w:top w:val="nil"/>
              <w:left w:val="nil"/>
              <w:bottom w:val="nil"/>
              <w:right w:val="nil"/>
            </w:tcBorders>
            <w:tcMar>
              <w:left w:w="28" w:type="dxa"/>
              <w:right w:w="28" w:type="dxa"/>
            </w:tcMar>
            <w:vAlign w:val="bottom"/>
          </w:tcPr>
          <w:p w:rsidR="0081498E" w:rsidRDefault="00A439F5">
            <w:pPr>
              <w:spacing w:after="0" w:line="240" w:lineRule="auto"/>
              <w:rPr>
                <w:rFonts w:ascii="Times New Roman" w:hAnsi="Times New Roman"/>
                <w:sz w:val="24"/>
              </w:rPr>
            </w:pPr>
            <w:r>
              <w:rPr>
                <w:rFonts w:ascii="Times New Roman" w:hAnsi="Times New Roman"/>
                <w:sz w:val="24"/>
              </w:rPr>
              <w:t>”</w:t>
            </w:r>
          </w:p>
        </w:tc>
        <w:tc>
          <w:tcPr>
            <w:tcW w:w="1531" w:type="dxa"/>
            <w:tcBorders>
              <w:top w:val="nil"/>
              <w:left w:val="nil"/>
              <w:bottom w:val="single" w:sz="4" w:space="0" w:color="000000"/>
              <w:right w:val="nil"/>
            </w:tcBorders>
            <w:tcMar>
              <w:left w:w="28" w:type="dxa"/>
              <w:right w:w="28" w:type="dxa"/>
            </w:tcMar>
            <w:vAlign w:val="bottom"/>
          </w:tcPr>
          <w:p w:rsidR="0081498E" w:rsidRDefault="0081498E">
            <w:pPr>
              <w:spacing w:after="0" w:line="240" w:lineRule="auto"/>
              <w:jc w:val="center"/>
              <w:rPr>
                <w:rFonts w:ascii="Times New Roman" w:hAnsi="Times New Roman"/>
                <w:sz w:val="24"/>
              </w:rPr>
            </w:pPr>
          </w:p>
        </w:tc>
        <w:tc>
          <w:tcPr>
            <w:tcW w:w="465" w:type="dxa"/>
            <w:tcBorders>
              <w:top w:val="nil"/>
              <w:left w:val="nil"/>
              <w:bottom w:val="nil"/>
              <w:right w:val="nil"/>
            </w:tcBorders>
            <w:tcMar>
              <w:left w:w="28" w:type="dxa"/>
              <w:right w:w="28" w:type="dxa"/>
            </w:tcMar>
            <w:vAlign w:val="bottom"/>
          </w:tcPr>
          <w:p w:rsidR="0081498E" w:rsidRDefault="00A439F5">
            <w:pPr>
              <w:spacing w:after="0" w:line="240" w:lineRule="auto"/>
              <w:jc w:val="right"/>
              <w:rPr>
                <w:rFonts w:ascii="Times New Roman" w:hAnsi="Times New Roman"/>
                <w:sz w:val="24"/>
              </w:rPr>
            </w:pPr>
            <w:r>
              <w:rPr>
                <w:rFonts w:ascii="Times New Roman" w:hAnsi="Times New Roman"/>
                <w:sz w:val="24"/>
              </w:rPr>
              <w:t>200</w:t>
            </w:r>
          </w:p>
        </w:tc>
        <w:tc>
          <w:tcPr>
            <w:tcW w:w="227" w:type="dxa"/>
            <w:tcBorders>
              <w:top w:val="nil"/>
              <w:left w:val="nil"/>
              <w:bottom w:val="single" w:sz="4" w:space="0" w:color="000000"/>
              <w:right w:val="nil"/>
            </w:tcBorders>
            <w:tcMar>
              <w:left w:w="28" w:type="dxa"/>
              <w:right w:w="28" w:type="dxa"/>
            </w:tcMar>
            <w:vAlign w:val="bottom"/>
          </w:tcPr>
          <w:p w:rsidR="0081498E" w:rsidRDefault="0081498E">
            <w:pPr>
              <w:spacing w:after="0" w:line="240" w:lineRule="auto"/>
              <w:rPr>
                <w:rFonts w:ascii="Times New Roman" w:hAnsi="Times New Roman"/>
                <w:sz w:val="24"/>
              </w:rPr>
            </w:pPr>
          </w:p>
        </w:tc>
        <w:tc>
          <w:tcPr>
            <w:tcW w:w="255" w:type="dxa"/>
            <w:tcBorders>
              <w:top w:val="nil"/>
              <w:left w:val="nil"/>
              <w:bottom w:val="nil"/>
              <w:right w:val="nil"/>
            </w:tcBorders>
            <w:tcMar>
              <w:left w:w="28" w:type="dxa"/>
              <w:right w:w="28" w:type="dxa"/>
            </w:tcMar>
            <w:vAlign w:val="bottom"/>
          </w:tcPr>
          <w:p w:rsidR="0081498E" w:rsidRDefault="00A439F5">
            <w:pPr>
              <w:spacing w:after="0" w:line="240" w:lineRule="auto"/>
              <w:jc w:val="right"/>
              <w:rPr>
                <w:rFonts w:ascii="Times New Roman" w:hAnsi="Times New Roman"/>
                <w:sz w:val="24"/>
              </w:rPr>
            </w:pPr>
            <w:r>
              <w:rPr>
                <w:rFonts w:ascii="Times New Roman" w:hAnsi="Times New Roman"/>
                <w:sz w:val="24"/>
              </w:rPr>
              <w:t>г.</w:t>
            </w:r>
          </w:p>
        </w:tc>
      </w:tr>
    </w:tbl>
    <w:p w:rsidR="0081498E" w:rsidRDefault="0081498E">
      <w:pPr>
        <w:spacing w:after="0" w:line="240" w:lineRule="auto"/>
        <w:rPr>
          <w:rFonts w:ascii="Times New Roman" w:hAnsi="Times New Roman"/>
          <w:sz w:val="24"/>
        </w:rPr>
      </w:pPr>
    </w:p>
    <w:p w:rsidR="0081498E" w:rsidRDefault="0081498E">
      <w:pPr>
        <w:spacing w:after="0" w:line="240" w:lineRule="auto"/>
        <w:rPr>
          <w:rFonts w:ascii="Times New Roman" w:hAnsi="Times New Roman"/>
          <w:sz w:val="24"/>
        </w:rPr>
      </w:pPr>
    </w:p>
    <w:p w:rsidR="0081498E" w:rsidRDefault="00A439F5">
      <w:pPr>
        <w:spacing w:after="0" w:line="240" w:lineRule="auto"/>
        <w:rPr>
          <w:rFonts w:ascii="Times New Roman" w:hAnsi="Times New Roman"/>
          <w:sz w:val="24"/>
        </w:rPr>
      </w:pPr>
      <w:r>
        <w:rPr>
          <w:rFonts w:ascii="Times New Roman" w:hAnsi="Times New Roman"/>
          <w:sz w:val="24"/>
        </w:rPr>
        <w:t>М.П.</w:t>
      </w:r>
    </w:p>
    <w:p w:rsidR="0081498E" w:rsidRDefault="0081498E"/>
    <w:sectPr w:rsidR="0081498E">
      <w:headerReference w:type="default" r:id="rId8"/>
      <w:pgSz w:w="11906" w:h="16838"/>
      <w:pgMar w:top="851" w:right="850" w:bottom="851"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044D0" w:rsidRDefault="005044D0">
      <w:pPr>
        <w:spacing w:after="0" w:line="240" w:lineRule="auto"/>
      </w:pPr>
      <w:r>
        <w:separator/>
      </w:r>
    </w:p>
  </w:endnote>
  <w:endnote w:type="continuationSeparator" w:id="0">
    <w:p w:rsidR="005044D0" w:rsidRDefault="005044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044D0" w:rsidRDefault="005044D0">
      <w:pPr>
        <w:spacing w:after="0" w:line="240" w:lineRule="auto"/>
      </w:pPr>
      <w:r>
        <w:separator/>
      </w:r>
    </w:p>
  </w:footnote>
  <w:footnote w:type="continuationSeparator" w:id="0">
    <w:p w:rsidR="005044D0" w:rsidRDefault="005044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498E" w:rsidRDefault="00A439F5">
    <w:pPr>
      <w:pStyle w:val="aa"/>
      <w:jc w:val="center"/>
    </w:pPr>
    <w:r>
      <w:fldChar w:fldCharType="begin"/>
    </w:r>
    <w:r>
      <w:instrText xml:space="preserve">PAGE </w:instrText>
    </w:r>
    <w:r>
      <w:fldChar w:fldCharType="separate"/>
    </w:r>
    <w:r>
      <w:t xml:space="preserve"> </w:t>
    </w:r>
    <w:r>
      <w:fldChar w:fldCharType="end"/>
    </w:r>
  </w:p>
  <w:p w:rsidR="0081498E" w:rsidRDefault="0081498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D014C"/>
    <w:multiLevelType w:val="multilevel"/>
    <w:tmpl w:val="C2CA3C7A"/>
    <w:lvl w:ilvl="0">
      <w:start w:val="4"/>
      <w:numFmt w:val="decimal"/>
      <w:lvlText w:val="%1."/>
      <w:lvlJc w:val="left"/>
      <w:pPr>
        <w:widowControl/>
        <w:tabs>
          <w:tab w:val="left" w:pos="720"/>
        </w:tabs>
        <w:ind w:left="720" w:hanging="360"/>
      </w:pPr>
    </w:lvl>
    <w:lvl w:ilvl="1">
      <w:start w:val="3"/>
      <w:numFmt w:val="decimal"/>
      <w:lvlText w:val="%2."/>
      <w:lvlJc w:val="left"/>
      <w:pPr>
        <w:widowControl/>
        <w:tabs>
          <w:tab w:val="left" w:pos="1440"/>
        </w:tabs>
        <w:ind w:left="1440" w:hanging="360"/>
      </w:pPr>
    </w:lvl>
    <w:lvl w:ilvl="2">
      <w:start w:val="1"/>
      <w:numFmt w:val="decimal"/>
      <w:lvlText w:val="%3."/>
      <w:lvlJc w:val="left"/>
      <w:pPr>
        <w:widowControl/>
        <w:tabs>
          <w:tab w:val="left" w:pos="2160"/>
        </w:tabs>
        <w:ind w:left="2160" w:hanging="360"/>
      </w:pPr>
    </w:lvl>
    <w:lvl w:ilvl="3">
      <w:start w:val="1"/>
      <w:numFmt w:val="decimal"/>
      <w:lvlText w:val="%4."/>
      <w:lvlJc w:val="left"/>
      <w:pPr>
        <w:widowControl/>
        <w:tabs>
          <w:tab w:val="left" w:pos="2880"/>
        </w:tabs>
        <w:ind w:left="2880" w:hanging="360"/>
      </w:pPr>
    </w:lvl>
    <w:lvl w:ilvl="4">
      <w:start w:val="1"/>
      <w:numFmt w:val="decimal"/>
      <w:lvlText w:val="%5."/>
      <w:lvlJc w:val="left"/>
      <w:pPr>
        <w:widowControl/>
        <w:tabs>
          <w:tab w:val="left" w:pos="3600"/>
        </w:tabs>
        <w:ind w:left="3600" w:hanging="360"/>
      </w:pPr>
    </w:lvl>
    <w:lvl w:ilvl="5">
      <w:start w:val="1"/>
      <w:numFmt w:val="decimal"/>
      <w:lvlText w:val="%6."/>
      <w:lvlJc w:val="left"/>
      <w:pPr>
        <w:widowControl/>
        <w:tabs>
          <w:tab w:val="left" w:pos="4320"/>
        </w:tabs>
        <w:ind w:left="4320" w:hanging="360"/>
      </w:pPr>
    </w:lvl>
    <w:lvl w:ilvl="6">
      <w:start w:val="1"/>
      <w:numFmt w:val="decimal"/>
      <w:lvlText w:val="%7."/>
      <w:lvlJc w:val="left"/>
      <w:pPr>
        <w:widowControl/>
        <w:tabs>
          <w:tab w:val="left" w:pos="5040"/>
        </w:tabs>
        <w:ind w:left="5040" w:hanging="360"/>
      </w:pPr>
    </w:lvl>
    <w:lvl w:ilvl="7">
      <w:start w:val="1"/>
      <w:numFmt w:val="decimal"/>
      <w:lvlText w:val="%8."/>
      <w:lvlJc w:val="left"/>
      <w:pPr>
        <w:widowControl/>
        <w:tabs>
          <w:tab w:val="left" w:pos="5760"/>
        </w:tabs>
        <w:ind w:left="5760" w:hanging="360"/>
      </w:pPr>
    </w:lvl>
    <w:lvl w:ilvl="8">
      <w:start w:val="1"/>
      <w:numFmt w:val="decimal"/>
      <w:lvlText w:val="%9."/>
      <w:lvlJc w:val="left"/>
      <w:pPr>
        <w:widowControl/>
        <w:tabs>
          <w:tab w:val="left" w:pos="6480"/>
        </w:tabs>
        <w:ind w:left="6480" w:hanging="360"/>
      </w:pPr>
    </w:lvl>
  </w:abstractNum>
  <w:abstractNum w:abstractNumId="1" w15:restartNumberingAfterBreak="0">
    <w:nsid w:val="2A780812"/>
    <w:multiLevelType w:val="multilevel"/>
    <w:tmpl w:val="AD5AC0BC"/>
    <w:lvl w:ilvl="0">
      <w:start w:val="3"/>
      <w:numFmt w:val="decimal"/>
      <w:lvlText w:val="%1."/>
      <w:lvlJc w:val="left"/>
      <w:pPr>
        <w:widowControl/>
        <w:ind w:left="810" w:hanging="810"/>
      </w:pPr>
    </w:lvl>
    <w:lvl w:ilvl="1">
      <w:start w:val="3"/>
      <w:numFmt w:val="decimal"/>
      <w:lvlText w:val="%1.%2."/>
      <w:lvlJc w:val="left"/>
      <w:pPr>
        <w:widowControl/>
        <w:ind w:left="1083" w:hanging="810"/>
      </w:pPr>
    </w:lvl>
    <w:lvl w:ilvl="2">
      <w:start w:val="10"/>
      <w:numFmt w:val="decimal"/>
      <w:lvlText w:val="%1.%2.%3."/>
      <w:lvlJc w:val="left"/>
      <w:pPr>
        <w:widowControl/>
        <w:ind w:left="1356" w:hanging="810"/>
      </w:pPr>
    </w:lvl>
    <w:lvl w:ilvl="3">
      <w:start w:val="1"/>
      <w:numFmt w:val="decimal"/>
      <w:lvlText w:val="%1.%2.%3.%4."/>
      <w:lvlJc w:val="left"/>
      <w:pPr>
        <w:widowControl/>
        <w:ind w:left="1899" w:hanging="1080"/>
      </w:pPr>
    </w:lvl>
    <w:lvl w:ilvl="4">
      <w:start w:val="1"/>
      <w:numFmt w:val="decimal"/>
      <w:lvlText w:val="%1.%2.%3.%4.%5."/>
      <w:lvlJc w:val="left"/>
      <w:pPr>
        <w:widowControl/>
        <w:ind w:left="2172" w:hanging="1080"/>
      </w:pPr>
    </w:lvl>
    <w:lvl w:ilvl="5">
      <w:start w:val="1"/>
      <w:numFmt w:val="decimal"/>
      <w:lvlText w:val="%1.%2.%3.%4.%5.%6."/>
      <w:lvlJc w:val="left"/>
      <w:pPr>
        <w:widowControl/>
        <w:ind w:left="2805" w:hanging="1440"/>
      </w:pPr>
    </w:lvl>
    <w:lvl w:ilvl="6">
      <w:start w:val="1"/>
      <w:numFmt w:val="decimal"/>
      <w:lvlText w:val="%1.%2.%3.%4.%5.%6.%7."/>
      <w:lvlJc w:val="left"/>
      <w:pPr>
        <w:widowControl/>
        <w:ind w:left="3438" w:hanging="1800"/>
      </w:pPr>
    </w:lvl>
    <w:lvl w:ilvl="7">
      <w:start w:val="1"/>
      <w:numFmt w:val="decimal"/>
      <w:lvlText w:val="%1.%2.%3.%4.%5.%6.%7.%8."/>
      <w:lvlJc w:val="left"/>
      <w:pPr>
        <w:widowControl/>
        <w:ind w:left="3711" w:hanging="1800"/>
      </w:pPr>
    </w:lvl>
    <w:lvl w:ilvl="8">
      <w:start w:val="1"/>
      <w:numFmt w:val="decimal"/>
      <w:lvlText w:val="%1.%2.%3.%4.%5.%6.%7.%8.%9."/>
      <w:lvlJc w:val="left"/>
      <w:pPr>
        <w:widowControl/>
        <w:ind w:left="4344" w:hanging="2160"/>
      </w:pPr>
    </w:lvl>
  </w:abstractNum>
  <w:abstractNum w:abstractNumId="2" w15:restartNumberingAfterBreak="0">
    <w:nsid w:val="2EFB09FE"/>
    <w:multiLevelType w:val="multilevel"/>
    <w:tmpl w:val="F5B81410"/>
    <w:lvl w:ilvl="0">
      <w:start w:val="4"/>
      <w:numFmt w:val="decimal"/>
      <w:lvlText w:val="%1."/>
      <w:lvlJc w:val="left"/>
      <w:pPr>
        <w:widowControl/>
        <w:ind w:left="450" w:hanging="450"/>
      </w:pPr>
    </w:lvl>
    <w:lvl w:ilvl="1">
      <w:start w:val="9"/>
      <w:numFmt w:val="decimal"/>
      <w:lvlText w:val="%1.%2."/>
      <w:lvlJc w:val="left"/>
      <w:pPr>
        <w:widowControl/>
        <w:ind w:left="1429" w:hanging="720"/>
      </w:pPr>
    </w:lvl>
    <w:lvl w:ilvl="2">
      <w:start w:val="1"/>
      <w:numFmt w:val="decimal"/>
      <w:lvlText w:val="%1.%2.%3."/>
      <w:lvlJc w:val="left"/>
      <w:pPr>
        <w:widowControl/>
        <w:ind w:left="2138" w:hanging="720"/>
      </w:pPr>
    </w:lvl>
    <w:lvl w:ilvl="3">
      <w:start w:val="1"/>
      <w:numFmt w:val="decimal"/>
      <w:lvlText w:val="%1.%2.%3.%4."/>
      <w:lvlJc w:val="left"/>
      <w:pPr>
        <w:widowControl/>
        <w:ind w:left="3207" w:hanging="1080"/>
      </w:pPr>
    </w:lvl>
    <w:lvl w:ilvl="4">
      <w:start w:val="1"/>
      <w:numFmt w:val="decimal"/>
      <w:lvlText w:val="%1.%2.%3.%4.%5."/>
      <w:lvlJc w:val="left"/>
      <w:pPr>
        <w:widowControl/>
        <w:ind w:left="3916" w:hanging="1080"/>
      </w:pPr>
    </w:lvl>
    <w:lvl w:ilvl="5">
      <w:start w:val="1"/>
      <w:numFmt w:val="decimal"/>
      <w:lvlText w:val="%1.%2.%3.%4.%5.%6."/>
      <w:lvlJc w:val="left"/>
      <w:pPr>
        <w:widowControl/>
        <w:ind w:left="4985" w:hanging="1440"/>
      </w:pPr>
    </w:lvl>
    <w:lvl w:ilvl="6">
      <w:start w:val="1"/>
      <w:numFmt w:val="decimal"/>
      <w:lvlText w:val="%1.%2.%3.%4.%5.%6.%7."/>
      <w:lvlJc w:val="left"/>
      <w:pPr>
        <w:widowControl/>
        <w:ind w:left="6054" w:hanging="1800"/>
      </w:pPr>
    </w:lvl>
    <w:lvl w:ilvl="7">
      <w:start w:val="1"/>
      <w:numFmt w:val="decimal"/>
      <w:lvlText w:val="%1.%2.%3.%4.%5.%6.%7.%8."/>
      <w:lvlJc w:val="left"/>
      <w:pPr>
        <w:widowControl/>
        <w:ind w:left="6763" w:hanging="1800"/>
      </w:pPr>
    </w:lvl>
    <w:lvl w:ilvl="8">
      <w:start w:val="1"/>
      <w:numFmt w:val="decimal"/>
      <w:lvlText w:val="%1.%2.%3.%4.%5.%6.%7.%8.%9."/>
      <w:lvlJc w:val="left"/>
      <w:pPr>
        <w:widowControl/>
        <w:ind w:left="7832" w:hanging="2160"/>
      </w:pPr>
    </w:lvl>
  </w:abstractNum>
  <w:abstractNum w:abstractNumId="3" w15:restartNumberingAfterBreak="0">
    <w:nsid w:val="40D31681"/>
    <w:multiLevelType w:val="multilevel"/>
    <w:tmpl w:val="13FE7716"/>
    <w:lvl w:ilvl="0">
      <w:start w:val="3"/>
      <w:numFmt w:val="decimal"/>
      <w:lvlText w:val="%1."/>
      <w:lvlJc w:val="left"/>
      <w:pPr>
        <w:widowControl/>
        <w:ind w:left="810" w:hanging="810"/>
      </w:pPr>
    </w:lvl>
    <w:lvl w:ilvl="1">
      <w:start w:val="4"/>
      <w:numFmt w:val="decimal"/>
      <w:lvlText w:val="%1.%2."/>
      <w:lvlJc w:val="left"/>
      <w:pPr>
        <w:widowControl/>
        <w:ind w:left="810" w:hanging="810"/>
      </w:pPr>
    </w:lvl>
    <w:lvl w:ilvl="2">
      <w:start w:val="12"/>
      <w:numFmt w:val="decimal"/>
      <w:lvlText w:val="%1.%2.%3."/>
      <w:lvlJc w:val="left"/>
      <w:pPr>
        <w:widowControl/>
        <w:ind w:left="810" w:hanging="810"/>
      </w:pPr>
    </w:lvl>
    <w:lvl w:ilvl="3">
      <w:start w:val="1"/>
      <w:numFmt w:val="decimal"/>
      <w:lvlText w:val="%1.%2.%3.%4."/>
      <w:lvlJc w:val="left"/>
      <w:pPr>
        <w:widowControl/>
        <w:ind w:left="1080" w:hanging="1080"/>
      </w:pPr>
    </w:lvl>
    <w:lvl w:ilvl="4">
      <w:start w:val="1"/>
      <w:numFmt w:val="decimal"/>
      <w:lvlText w:val="%1.%2.%3.%4.%5."/>
      <w:lvlJc w:val="left"/>
      <w:pPr>
        <w:widowControl/>
        <w:ind w:left="1080" w:hanging="1080"/>
      </w:pPr>
    </w:lvl>
    <w:lvl w:ilvl="5">
      <w:start w:val="1"/>
      <w:numFmt w:val="decimal"/>
      <w:lvlText w:val="%1.%2.%3.%4.%5.%6."/>
      <w:lvlJc w:val="left"/>
      <w:pPr>
        <w:widowControl/>
        <w:ind w:left="1440" w:hanging="1440"/>
      </w:pPr>
    </w:lvl>
    <w:lvl w:ilvl="6">
      <w:start w:val="1"/>
      <w:numFmt w:val="decimal"/>
      <w:lvlText w:val="%1.%2.%3.%4.%5.%6.%7."/>
      <w:lvlJc w:val="left"/>
      <w:pPr>
        <w:widowControl/>
        <w:ind w:left="1800" w:hanging="1800"/>
      </w:pPr>
    </w:lvl>
    <w:lvl w:ilvl="7">
      <w:start w:val="1"/>
      <w:numFmt w:val="decimal"/>
      <w:lvlText w:val="%1.%2.%3.%4.%5.%6.%7.%8."/>
      <w:lvlJc w:val="left"/>
      <w:pPr>
        <w:widowControl/>
        <w:ind w:left="1800" w:hanging="1800"/>
      </w:pPr>
    </w:lvl>
    <w:lvl w:ilvl="8">
      <w:start w:val="1"/>
      <w:numFmt w:val="decimal"/>
      <w:lvlText w:val="%1.%2.%3.%4.%5.%6.%7.%8.%9."/>
      <w:lvlJc w:val="left"/>
      <w:pPr>
        <w:widowControl/>
        <w:ind w:left="2160" w:hanging="2160"/>
      </w:pPr>
    </w:lvl>
  </w:abstractNum>
  <w:abstractNum w:abstractNumId="4" w15:restartNumberingAfterBreak="0">
    <w:nsid w:val="72B724EF"/>
    <w:multiLevelType w:val="multilevel"/>
    <w:tmpl w:val="246CA79A"/>
    <w:lvl w:ilvl="0">
      <w:start w:val="1"/>
      <w:numFmt w:val="bullet"/>
      <w:lvlText w:val=""/>
      <w:lvlJc w:val="left"/>
      <w:pPr>
        <w:widowControl/>
        <w:tabs>
          <w:tab w:val="left" w:pos="720"/>
        </w:tabs>
        <w:ind w:left="720" w:hanging="360"/>
      </w:pPr>
      <w:rPr>
        <w:rFonts w:ascii="Symbol" w:hAnsi="Symbol"/>
        <w:sz w:val="20"/>
      </w:rPr>
    </w:lvl>
    <w:lvl w:ilvl="1">
      <w:start w:val="1"/>
      <w:numFmt w:val="bullet"/>
      <w:lvlText w:val="o"/>
      <w:lvlJc w:val="left"/>
      <w:pPr>
        <w:widowControl/>
        <w:tabs>
          <w:tab w:val="left" w:pos="1440"/>
        </w:tabs>
        <w:ind w:left="1440" w:hanging="360"/>
      </w:pPr>
      <w:rPr>
        <w:rFonts w:ascii="Courier New" w:hAnsi="Courier New"/>
        <w:sz w:val="20"/>
      </w:rPr>
    </w:lvl>
    <w:lvl w:ilvl="2">
      <w:start w:val="1"/>
      <w:numFmt w:val="bullet"/>
      <w:lvlText w:val=""/>
      <w:lvlJc w:val="left"/>
      <w:pPr>
        <w:widowControl/>
        <w:tabs>
          <w:tab w:val="left" w:pos="2160"/>
        </w:tabs>
        <w:ind w:left="2160" w:hanging="360"/>
      </w:pPr>
      <w:rPr>
        <w:rFonts w:ascii="Wingdings" w:hAnsi="Wingdings"/>
        <w:sz w:val="20"/>
      </w:rPr>
    </w:lvl>
    <w:lvl w:ilvl="3">
      <w:start w:val="1"/>
      <w:numFmt w:val="bullet"/>
      <w:lvlText w:val=""/>
      <w:lvlJc w:val="left"/>
      <w:pPr>
        <w:widowControl/>
        <w:tabs>
          <w:tab w:val="left" w:pos="2880"/>
        </w:tabs>
        <w:ind w:left="2880" w:hanging="360"/>
      </w:pPr>
      <w:rPr>
        <w:rFonts w:ascii="Wingdings" w:hAnsi="Wingdings"/>
        <w:sz w:val="20"/>
      </w:rPr>
    </w:lvl>
    <w:lvl w:ilvl="4">
      <w:start w:val="1"/>
      <w:numFmt w:val="bullet"/>
      <w:lvlText w:val=""/>
      <w:lvlJc w:val="left"/>
      <w:pPr>
        <w:widowControl/>
        <w:tabs>
          <w:tab w:val="left" w:pos="3600"/>
        </w:tabs>
        <w:ind w:left="3600" w:hanging="360"/>
      </w:pPr>
      <w:rPr>
        <w:rFonts w:ascii="Wingdings" w:hAnsi="Wingdings"/>
        <w:sz w:val="20"/>
      </w:rPr>
    </w:lvl>
    <w:lvl w:ilvl="5">
      <w:start w:val="1"/>
      <w:numFmt w:val="bullet"/>
      <w:lvlText w:val=""/>
      <w:lvlJc w:val="left"/>
      <w:pPr>
        <w:widowControl/>
        <w:tabs>
          <w:tab w:val="left" w:pos="4320"/>
        </w:tabs>
        <w:ind w:left="4320" w:hanging="360"/>
      </w:pPr>
      <w:rPr>
        <w:rFonts w:ascii="Wingdings" w:hAnsi="Wingdings"/>
        <w:sz w:val="20"/>
      </w:rPr>
    </w:lvl>
    <w:lvl w:ilvl="6">
      <w:start w:val="1"/>
      <w:numFmt w:val="bullet"/>
      <w:lvlText w:val=""/>
      <w:lvlJc w:val="left"/>
      <w:pPr>
        <w:widowControl/>
        <w:tabs>
          <w:tab w:val="left" w:pos="5040"/>
        </w:tabs>
        <w:ind w:left="5040" w:hanging="360"/>
      </w:pPr>
      <w:rPr>
        <w:rFonts w:ascii="Wingdings" w:hAnsi="Wingdings"/>
        <w:sz w:val="20"/>
      </w:rPr>
    </w:lvl>
    <w:lvl w:ilvl="7">
      <w:start w:val="1"/>
      <w:numFmt w:val="bullet"/>
      <w:lvlText w:val=""/>
      <w:lvlJc w:val="left"/>
      <w:pPr>
        <w:widowControl/>
        <w:tabs>
          <w:tab w:val="left" w:pos="5760"/>
        </w:tabs>
        <w:ind w:left="5760" w:hanging="360"/>
      </w:pPr>
      <w:rPr>
        <w:rFonts w:ascii="Wingdings" w:hAnsi="Wingdings"/>
        <w:sz w:val="20"/>
      </w:rPr>
    </w:lvl>
    <w:lvl w:ilvl="8">
      <w:start w:val="1"/>
      <w:numFmt w:val="bullet"/>
      <w:lvlText w:val=""/>
      <w:lvlJc w:val="left"/>
      <w:pPr>
        <w:widowControl/>
        <w:tabs>
          <w:tab w:val="left" w:pos="6480"/>
        </w:tabs>
        <w:ind w:left="6480" w:hanging="360"/>
      </w:pPr>
      <w:rPr>
        <w:rFonts w:ascii="Wingdings" w:hAnsi="Wingdings"/>
        <w:sz w:val="20"/>
      </w:rPr>
    </w:lvl>
  </w:abstractNum>
  <w:abstractNum w:abstractNumId="5" w15:restartNumberingAfterBreak="0">
    <w:nsid w:val="7BE41D7C"/>
    <w:multiLevelType w:val="multilevel"/>
    <w:tmpl w:val="B4F478A2"/>
    <w:lvl w:ilvl="0">
      <w:start w:val="7"/>
      <w:numFmt w:val="decimal"/>
      <w:lvlText w:val="%1."/>
      <w:lvlJc w:val="left"/>
      <w:pPr>
        <w:widowControl/>
        <w:ind w:left="450" w:hanging="450"/>
      </w:pPr>
    </w:lvl>
    <w:lvl w:ilvl="1">
      <w:start w:val="5"/>
      <w:numFmt w:val="decimal"/>
      <w:lvlText w:val="%1.%2."/>
      <w:lvlJc w:val="left"/>
      <w:pPr>
        <w:widowControl/>
        <w:ind w:left="2869" w:hanging="720"/>
      </w:pPr>
    </w:lvl>
    <w:lvl w:ilvl="2">
      <w:start w:val="1"/>
      <w:numFmt w:val="decimal"/>
      <w:lvlText w:val="%1.%2.%3."/>
      <w:lvlJc w:val="left"/>
      <w:pPr>
        <w:widowControl/>
        <w:ind w:left="5018" w:hanging="720"/>
      </w:pPr>
    </w:lvl>
    <w:lvl w:ilvl="3">
      <w:start w:val="1"/>
      <w:numFmt w:val="decimal"/>
      <w:lvlText w:val="%1.%2.%3.%4."/>
      <w:lvlJc w:val="left"/>
      <w:pPr>
        <w:widowControl/>
        <w:ind w:left="7527" w:hanging="1080"/>
      </w:pPr>
    </w:lvl>
    <w:lvl w:ilvl="4">
      <w:start w:val="1"/>
      <w:numFmt w:val="decimal"/>
      <w:lvlText w:val="%1.%2.%3.%4.%5."/>
      <w:lvlJc w:val="left"/>
      <w:pPr>
        <w:widowControl/>
        <w:ind w:left="9676" w:hanging="1080"/>
      </w:pPr>
    </w:lvl>
    <w:lvl w:ilvl="5">
      <w:start w:val="1"/>
      <w:numFmt w:val="decimal"/>
      <w:lvlText w:val="%1.%2.%3.%4.%5.%6."/>
      <w:lvlJc w:val="left"/>
      <w:pPr>
        <w:widowControl/>
        <w:ind w:left="12185" w:hanging="1440"/>
      </w:pPr>
    </w:lvl>
    <w:lvl w:ilvl="6">
      <w:start w:val="1"/>
      <w:numFmt w:val="decimal"/>
      <w:lvlText w:val="%1.%2.%3.%4.%5.%6.%7."/>
      <w:lvlJc w:val="left"/>
      <w:pPr>
        <w:widowControl/>
        <w:ind w:left="14694" w:hanging="1800"/>
      </w:pPr>
    </w:lvl>
    <w:lvl w:ilvl="7">
      <w:start w:val="1"/>
      <w:numFmt w:val="decimal"/>
      <w:lvlText w:val="%1.%2.%3.%4.%5.%6.%7.%8."/>
      <w:lvlJc w:val="left"/>
      <w:pPr>
        <w:widowControl/>
        <w:ind w:left="16843" w:hanging="1800"/>
      </w:pPr>
    </w:lvl>
    <w:lvl w:ilvl="8">
      <w:start w:val="1"/>
      <w:numFmt w:val="decimal"/>
      <w:lvlText w:val="%1.%2.%3.%4.%5.%6.%7.%8.%9."/>
      <w:lvlJc w:val="left"/>
      <w:pPr>
        <w:widowControl/>
        <w:ind w:left="19352" w:hanging="2160"/>
      </w:p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98E"/>
    <w:rsid w:val="001E3510"/>
    <w:rsid w:val="003E3E3F"/>
    <w:rsid w:val="005044D0"/>
    <w:rsid w:val="00516609"/>
    <w:rsid w:val="00664F2C"/>
    <w:rsid w:val="006F6A82"/>
    <w:rsid w:val="0081498E"/>
    <w:rsid w:val="008B52B9"/>
    <w:rsid w:val="00A23ABA"/>
    <w:rsid w:val="00A439F5"/>
    <w:rsid w:val="00A858C8"/>
    <w:rsid w:val="00B02F67"/>
    <w:rsid w:val="00BB3C62"/>
    <w:rsid w:val="00D72D5D"/>
    <w:rsid w:val="00DE0BB1"/>
    <w:rsid w:val="00E16A93"/>
    <w:rsid w:val="00E707B0"/>
    <w:rsid w:val="00F03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B04BE"/>
  <w15:docId w15:val="{DF4CF8B2-7C52-4E12-A522-48AF4264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before="480" w:after="0"/>
      <w:outlineLvl w:val="0"/>
    </w:pPr>
    <w:rPr>
      <w:rFonts w:asciiTheme="majorHAnsi" w:hAnsiTheme="majorHAnsi"/>
      <w:b/>
      <w:color w:val="365F91" w:themeColor="accent1" w:themeShade="BF"/>
      <w:sz w:val="28"/>
    </w:rPr>
  </w:style>
  <w:style w:type="paragraph" w:styleId="2">
    <w:name w:val="heading 2"/>
    <w:next w:val="a"/>
    <w:link w:val="21"/>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31">
    <w:name w:val="Основной шрифт абзаца3"/>
    <w:link w:val="32"/>
  </w:style>
  <w:style w:type="character" w:customStyle="1" w:styleId="32">
    <w:name w:val="Основной шрифт абзаца3"/>
    <w:link w:val="31"/>
  </w:style>
  <w:style w:type="paragraph" w:styleId="20">
    <w:name w:val="toc 2"/>
    <w:next w:val="a"/>
    <w:link w:val="22"/>
    <w:uiPriority w:val="39"/>
    <w:pPr>
      <w:ind w:left="200"/>
    </w:pPr>
    <w:rPr>
      <w:rFonts w:ascii="XO Thames" w:hAnsi="XO Thames"/>
      <w:sz w:val="28"/>
    </w:rPr>
  </w:style>
  <w:style w:type="character" w:customStyle="1" w:styleId="22">
    <w:name w:val="Оглавление 2 Знак"/>
    <w:link w:val="20"/>
    <w:rPr>
      <w:rFonts w:ascii="XO Thames" w:hAnsi="XO Thames"/>
      <w:sz w:val="28"/>
    </w:rPr>
  </w:style>
  <w:style w:type="paragraph" w:customStyle="1" w:styleId="12">
    <w:name w:val="Обычный1"/>
    <w:link w:val="13"/>
  </w:style>
  <w:style w:type="character" w:customStyle="1" w:styleId="13">
    <w:name w:val="Обычный1"/>
    <w:link w:val="12"/>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6">
    <w:name w:val="Гиперссылка1"/>
    <w:basedOn w:val="14"/>
    <w:link w:val="17"/>
    <w:rPr>
      <w:color w:val="0000FF"/>
      <w:u w:val="single"/>
    </w:rPr>
  </w:style>
  <w:style w:type="character" w:customStyle="1" w:styleId="17">
    <w:name w:val="Гиперссылка1"/>
    <w:basedOn w:val="15"/>
    <w:link w:val="16"/>
    <w:rPr>
      <w:color w:val="0000FF"/>
      <w:u w:val="single"/>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8">
    <w:name w:val="Обычный1"/>
    <w:link w:val="19"/>
  </w:style>
  <w:style w:type="character" w:customStyle="1" w:styleId="19">
    <w:name w:val="Обычный1"/>
    <w:link w:val="18"/>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1a">
    <w:name w:val="Гиперссылка1"/>
    <w:link w:val="1b"/>
    <w:rPr>
      <w:color w:val="0000FF"/>
      <w:u w:val="single"/>
    </w:rPr>
  </w:style>
  <w:style w:type="character" w:customStyle="1" w:styleId="1b">
    <w:name w:val="Гиперссылка1"/>
    <w:link w:val="1a"/>
    <w:rPr>
      <w:color w:val="0000FF"/>
      <w:u w:val="single"/>
    </w:rPr>
  </w:style>
  <w:style w:type="paragraph" w:styleId="a3">
    <w:name w:val="List Paragraph"/>
    <w:basedOn w:val="a"/>
    <w:link w:val="a4"/>
    <w:pPr>
      <w:ind w:left="720"/>
      <w:contextualSpacing/>
    </w:pPr>
  </w:style>
  <w:style w:type="character" w:customStyle="1" w:styleId="a4">
    <w:name w:val="Абзац списка Знак"/>
    <w:basedOn w:val="1"/>
    <w:link w:val="a3"/>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23">
    <w:name w:val="Заголовок 2 Знак"/>
    <w:link w:val="24"/>
    <w:rPr>
      <w:rFonts w:ascii="XO Thames" w:hAnsi="XO Thames"/>
      <w:b/>
      <w:sz w:val="28"/>
    </w:rPr>
  </w:style>
  <w:style w:type="character" w:customStyle="1" w:styleId="24">
    <w:name w:val="Заголовок 2 Знак"/>
    <w:link w:val="23"/>
    <w:rPr>
      <w:rFonts w:ascii="XO Thames" w:hAnsi="XO Thames"/>
      <w:b/>
      <w:sz w:val="28"/>
    </w:rPr>
  </w:style>
  <w:style w:type="paragraph" w:customStyle="1" w:styleId="25">
    <w:name w:val="Гиперссылка2"/>
    <w:link w:val="a5"/>
    <w:rPr>
      <w:color w:val="0000FF"/>
      <w:u w:val="single"/>
    </w:rPr>
  </w:style>
  <w:style w:type="character" w:styleId="a5">
    <w:name w:val="Hyperlink"/>
    <w:link w:val="25"/>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a6">
    <w:name w:val="TOC Heading"/>
    <w:basedOn w:val="10"/>
    <w:next w:val="a"/>
    <w:link w:val="a7"/>
    <w:pPr>
      <w:outlineLvl w:val="8"/>
    </w:pPr>
  </w:style>
  <w:style w:type="character" w:customStyle="1" w:styleId="a7">
    <w:name w:val="Заголовок оглавления Знак"/>
    <w:basedOn w:val="11"/>
    <w:link w:val="a6"/>
    <w:rPr>
      <w:rFonts w:asciiTheme="majorHAnsi" w:hAnsiTheme="majorHAnsi"/>
      <w:b/>
      <w:color w:val="365F91" w:themeColor="accent1" w:themeShade="BF"/>
      <w:sz w:val="28"/>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e">
    <w:name w:val="Обычный1"/>
    <w:link w:val="1f"/>
  </w:style>
  <w:style w:type="character" w:customStyle="1" w:styleId="1f">
    <w:name w:val="Обычный1"/>
    <w:link w:val="1e"/>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8">
    <w:name w:val="Balloon Text"/>
    <w:basedOn w:val="a"/>
    <w:link w:val="a9"/>
    <w:pPr>
      <w:spacing w:after="0" w:line="240" w:lineRule="auto"/>
    </w:pPr>
    <w:rPr>
      <w:rFonts w:ascii="Tahoma" w:hAnsi="Tahoma"/>
      <w:sz w:val="16"/>
    </w:rPr>
  </w:style>
  <w:style w:type="character" w:customStyle="1" w:styleId="a9">
    <w:name w:val="Текст выноски Знак"/>
    <w:basedOn w:val="1"/>
    <w:link w:val="a8"/>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1"/>
    <w:link w:val="aa"/>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26">
    <w:name w:val="Основной шрифт абзаца2"/>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western">
    <w:name w:val="western"/>
    <w:basedOn w:val="a"/>
    <w:link w:val="western0"/>
    <w:pPr>
      <w:spacing w:beforeAutospacing="1" w:afterAutospacing="1" w:line="240" w:lineRule="auto"/>
    </w:pPr>
    <w:rPr>
      <w:rFonts w:ascii="Times New Roman" w:hAnsi="Times New Roman"/>
      <w:sz w:val="24"/>
    </w:rPr>
  </w:style>
  <w:style w:type="character" w:customStyle="1" w:styleId="western0">
    <w:name w:val="western"/>
    <w:basedOn w:val="1"/>
    <w:link w:val="western"/>
    <w:rPr>
      <w:rFonts w:ascii="Times New Roman" w:hAnsi="Times New Roman"/>
      <w:sz w:val="24"/>
    </w:rPr>
  </w:style>
  <w:style w:type="paragraph" w:customStyle="1" w:styleId="1f0">
    <w:name w:val="Обычный1"/>
    <w:link w:val="1f1"/>
  </w:style>
  <w:style w:type="character" w:customStyle="1" w:styleId="1f1">
    <w:name w:val="Обычный1"/>
    <w:link w:val="1f0"/>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Интернет) Знак"/>
    <w:basedOn w:val="1"/>
    <w:link w:val="ac"/>
    <w:rPr>
      <w:rFonts w:ascii="Times New Roman" w:hAnsi="Times New Roman"/>
      <w:sz w:val="24"/>
    </w:rPr>
  </w:style>
  <w:style w:type="paragraph" w:customStyle="1" w:styleId="45">
    <w:name w:val="Основной шрифт абзаца4"/>
    <w:link w:val="46"/>
  </w:style>
  <w:style w:type="character" w:customStyle="1" w:styleId="46">
    <w:name w:val="Основной шрифт абзаца4"/>
    <w:link w:val="45"/>
  </w:style>
  <w:style w:type="paragraph" w:styleId="ae">
    <w:name w:val="footer"/>
    <w:basedOn w:val="a"/>
    <w:link w:val="af"/>
    <w:pPr>
      <w:tabs>
        <w:tab w:val="center" w:pos="4677"/>
        <w:tab w:val="right" w:pos="9355"/>
      </w:tabs>
      <w:spacing w:after="0" w:line="240" w:lineRule="auto"/>
    </w:pPr>
  </w:style>
  <w:style w:type="character" w:customStyle="1" w:styleId="af">
    <w:name w:val="Нижний колонтитул Знак"/>
    <w:basedOn w:val="1"/>
    <w:link w:val="ae"/>
  </w:style>
  <w:style w:type="paragraph" w:customStyle="1" w:styleId="27">
    <w:name w:val="Основной шрифт абзаца2"/>
    <w:link w:val="28"/>
  </w:style>
  <w:style w:type="character" w:customStyle="1" w:styleId="28">
    <w:name w:val="Основной шрифт абзаца2"/>
    <w:link w:val="27"/>
  </w:style>
  <w:style w:type="paragraph" w:customStyle="1" w:styleId="37">
    <w:name w:val="Гиперссылка3"/>
    <w:link w:val="38"/>
    <w:rPr>
      <w:color w:val="0000FF"/>
      <w:u w:val="single"/>
    </w:rPr>
  </w:style>
  <w:style w:type="character" w:customStyle="1" w:styleId="38">
    <w:name w:val="Гиперссылка3"/>
    <w:link w:val="37"/>
    <w:rPr>
      <w:color w:val="0000FF"/>
      <w:u w:val="single"/>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Title"/>
    <w:next w:val="a"/>
    <w:link w:val="af3"/>
    <w:uiPriority w:val="10"/>
    <w:qFormat/>
    <w:pPr>
      <w:spacing w:before="567" w:after="567"/>
      <w:jc w:val="center"/>
    </w:pPr>
    <w:rPr>
      <w:rFonts w:ascii="XO Thames" w:hAnsi="XO Thames"/>
      <w:b/>
      <w:caps/>
      <w:sz w:val="40"/>
    </w:rPr>
  </w:style>
  <w:style w:type="character" w:customStyle="1" w:styleId="af3">
    <w:name w:val="Заголовок Знак"/>
    <w:link w:val="af2"/>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apple-converted-space">
    <w:name w:val="apple-converted-space"/>
    <w:basedOn w:val="14"/>
    <w:link w:val="apple-converted-space0"/>
  </w:style>
  <w:style w:type="character" w:customStyle="1" w:styleId="apple-converted-space0">
    <w:name w:val="apple-converted-space"/>
    <w:basedOn w:val="15"/>
    <w:link w:val="apple-converted-space"/>
  </w:style>
  <w:style w:type="paragraph" w:customStyle="1" w:styleId="29">
    <w:name w:val="Гиперссылка2"/>
    <w:link w:val="2a"/>
    <w:rPr>
      <w:color w:val="0000FF"/>
      <w:u w:val="single"/>
    </w:rPr>
  </w:style>
  <w:style w:type="character" w:customStyle="1" w:styleId="2a">
    <w:name w:val="Гиперссылка2"/>
    <w:link w:val="29"/>
    <w:rPr>
      <w:color w:val="0000FF"/>
      <w:u w:val="single"/>
    </w:rPr>
  </w:style>
  <w:style w:type="character" w:customStyle="1" w:styleId="21">
    <w:name w:val="Заголовок 2 Знак1"/>
    <w:link w:val="2"/>
    <w:rPr>
      <w:rFonts w:ascii="XO Thames" w:hAnsi="XO Thames"/>
      <w:b/>
      <w:sz w:val="28"/>
    </w:rPr>
  </w:style>
  <w:style w:type="paragraph" w:customStyle="1" w:styleId="1f2">
    <w:name w:val="Обычный1"/>
    <w:link w:val="1f3"/>
  </w:style>
  <w:style w:type="character" w:customStyle="1" w:styleId="1f3">
    <w:name w:val="Обычный1"/>
    <w:link w:val="1f2"/>
  </w:style>
  <w:style w:type="table" w:styleId="af4">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orgi.gov.ru/upload/docs/converted_content/temporary/notification/20160131/0156fa9f-3e29-474e-ba12-c3750cd8965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40</Pages>
  <Words>13300</Words>
  <Characters>75814</Characters>
  <Application>Microsoft Office Word</Application>
  <DocSecurity>0</DocSecurity>
  <Lines>631</Lines>
  <Paragraphs>177</Paragraphs>
  <ScaleCrop>false</ScaleCrop>
  <Company/>
  <LinksUpToDate>false</LinksUpToDate>
  <CharactersWithSpaces>88937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ЖКХ-3</cp:lastModifiedBy>
  <cp:revision>16</cp:revision>
  <dcterms:created xsi:type="dcterms:W3CDTF">2025-06-04T02:52:00Z</dcterms:created>
  <dcterms:modified xsi:type="dcterms:W3CDTF">2025-08-18T12:55:00Z</dcterms:modified>
</cp:coreProperties>
</file>