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8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1464"/>
        <w:gridCol w:w="2789"/>
        <w:gridCol w:w="5569"/>
      </w:tblGrid>
      <w:tr w:rsidR="00D7519F"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:rsidR="00D7519F" w:rsidRDefault="00D7519F">
            <w:pPr>
              <w:jc w:val="right"/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D7519F" w:rsidRDefault="00D7519F">
            <w:pPr>
              <w:jc w:val="right"/>
            </w:pPr>
          </w:p>
        </w:tc>
        <w:tc>
          <w:tcPr>
            <w:tcW w:w="5569" w:type="dxa"/>
            <w:tcBorders>
              <w:top w:val="nil"/>
              <w:left w:val="nil"/>
              <w:bottom w:val="nil"/>
              <w:right w:val="nil"/>
            </w:tcBorders>
          </w:tcPr>
          <w:p w:rsidR="00D7519F" w:rsidRDefault="00E26E23" w:rsidP="00E26E23">
            <w:pPr>
              <w:jc w:val="right"/>
            </w:pPr>
            <w:r>
              <w:t xml:space="preserve">                                         Утверждаю</w:t>
            </w:r>
          </w:p>
          <w:p w:rsidR="00D7519F" w:rsidRDefault="00E26E23" w:rsidP="00E26E23">
            <w:pPr>
              <w:jc w:val="right"/>
            </w:pPr>
            <w:r>
              <w:t xml:space="preserve">  Заведующий </w:t>
            </w:r>
            <w:proofErr w:type="gramStart"/>
            <w:r>
              <w:t>отделом  по</w:t>
            </w:r>
            <w:proofErr w:type="gramEnd"/>
            <w:r>
              <w:t xml:space="preserve"> строительству, транспорту, связи и жилищно-коммунального хозяйства </w:t>
            </w:r>
          </w:p>
          <w:p w:rsidR="00D7519F" w:rsidRDefault="00D7519F" w:rsidP="00E26E23">
            <w:pPr>
              <w:jc w:val="right"/>
            </w:pPr>
          </w:p>
          <w:p w:rsidR="00D7519F" w:rsidRDefault="00E26E23" w:rsidP="00E26E23">
            <w:pPr>
              <w:jc w:val="right"/>
            </w:pPr>
            <w:r>
              <w:t>________________________ Фокеев В.В.</w:t>
            </w:r>
          </w:p>
        </w:tc>
      </w:tr>
      <w:tr w:rsidR="00D7519F" w:rsidRPr="00EB1FEB"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:rsidR="00D7519F" w:rsidRDefault="00D7519F">
            <w:pPr>
              <w:jc w:val="right"/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D7519F" w:rsidRDefault="00D7519F">
            <w:pPr>
              <w:jc w:val="right"/>
            </w:pPr>
          </w:p>
        </w:tc>
        <w:tc>
          <w:tcPr>
            <w:tcW w:w="5569" w:type="dxa"/>
            <w:tcBorders>
              <w:top w:val="nil"/>
              <w:left w:val="nil"/>
              <w:bottom w:val="nil"/>
              <w:right w:val="nil"/>
            </w:tcBorders>
          </w:tcPr>
          <w:p w:rsidR="00D7519F" w:rsidRDefault="00E26E23" w:rsidP="00E26E23">
            <w:pPr>
              <w:jc w:val="right"/>
            </w:pPr>
            <w:r>
              <w:t xml:space="preserve">            </w:t>
            </w:r>
          </w:p>
          <w:p w:rsidR="00D7519F" w:rsidRDefault="00E26E23" w:rsidP="00E26E23">
            <w:pPr>
              <w:jc w:val="right"/>
            </w:pPr>
            <w:r>
              <w:t xml:space="preserve">171640 г. Кашин, Тверской области </w:t>
            </w:r>
          </w:p>
          <w:p w:rsidR="00D7519F" w:rsidRDefault="00E26E23" w:rsidP="00E26E23">
            <w:pPr>
              <w:jc w:val="right"/>
            </w:pPr>
            <w:r>
              <w:t xml:space="preserve">ул. Анатолия Луначарского, д. 20 </w:t>
            </w:r>
          </w:p>
          <w:p w:rsidR="00D7519F" w:rsidRDefault="00D7519F" w:rsidP="00E26E23">
            <w:pPr>
              <w:jc w:val="right"/>
            </w:pPr>
          </w:p>
          <w:p w:rsidR="00D7519F" w:rsidRPr="00E26E23" w:rsidRDefault="00E26E23" w:rsidP="00E26E23">
            <w:pPr>
              <w:jc w:val="right"/>
              <w:rPr>
                <w:lang w:val="en-US"/>
              </w:rPr>
            </w:pPr>
            <w:r>
              <w:t>тел</w:t>
            </w:r>
            <w:r w:rsidRPr="00E26E23">
              <w:rPr>
                <w:lang w:val="en-US"/>
              </w:rPr>
              <w:t>. 8 (48234) 2-14-58</w:t>
            </w:r>
          </w:p>
          <w:p w:rsidR="00D7519F" w:rsidRPr="00E26E23" w:rsidRDefault="00E26E23" w:rsidP="00E26E23">
            <w:pPr>
              <w:jc w:val="right"/>
              <w:rPr>
                <w:lang w:val="en-US"/>
              </w:rPr>
            </w:pPr>
            <w:r w:rsidRPr="00E26E23">
              <w:rPr>
                <w:lang w:val="en-US"/>
              </w:rPr>
              <w:t xml:space="preserve">e-mail: </w:t>
            </w:r>
            <w:r w:rsidRPr="00E26E23">
              <w:rPr>
                <w:rFonts w:ascii="Helvetica" w:hAnsi="Helvetica"/>
                <w:sz w:val="20"/>
                <w:highlight w:val="white"/>
                <w:lang w:val="en-US"/>
              </w:rPr>
              <w:t>gkh@kashin.info</w:t>
            </w:r>
          </w:p>
          <w:p w:rsidR="00D7519F" w:rsidRPr="00E26E23" w:rsidRDefault="00D7519F" w:rsidP="00E26E23">
            <w:pPr>
              <w:jc w:val="right"/>
              <w:rPr>
                <w:lang w:val="en-US"/>
              </w:rPr>
            </w:pPr>
          </w:p>
        </w:tc>
      </w:tr>
      <w:tr w:rsidR="00D7519F"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:rsidR="00D7519F" w:rsidRPr="00E26E23" w:rsidRDefault="00D7519F">
            <w:pPr>
              <w:jc w:val="right"/>
              <w:rPr>
                <w:lang w:val="en-US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:rsidR="00D7519F" w:rsidRPr="00E26E23" w:rsidRDefault="00D7519F">
            <w:pPr>
              <w:jc w:val="right"/>
              <w:rPr>
                <w:lang w:val="en-US"/>
              </w:rPr>
            </w:pPr>
          </w:p>
        </w:tc>
        <w:tc>
          <w:tcPr>
            <w:tcW w:w="5569" w:type="dxa"/>
            <w:tcBorders>
              <w:top w:val="nil"/>
              <w:left w:val="nil"/>
              <w:bottom w:val="nil"/>
              <w:right w:val="nil"/>
            </w:tcBorders>
          </w:tcPr>
          <w:p w:rsidR="00D7519F" w:rsidRDefault="00E26E23">
            <w:pPr>
              <w:jc w:val="both"/>
            </w:pPr>
            <w:r w:rsidRPr="00E26E23">
              <w:rPr>
                <w:lang w:val="en-US"/>
              </w:rPr>
              <w:t xml:space="preserve">                  </w:t>
            </w:r>
            <w:r>
              <w:t>"_____" ______________________ 2025 г.</w:t>
            </w:r>
          </w:p>
          <w:p w:rsidR="00D7519F" w:rsidRDefault="00E26E23">
            <w:pPr>
              <w:jc w:val="both"/>
            </w:pPr>
            <w:r>
              <w:t xml:space="preserve">                                    (дата утверждения)</w:t>
            </w:r>
          </w:p>
          <w:p w:rsidR="00D7519F" w:rsidRDefault="00D7519F">
            <w:pPr>
              <w:jc w:val="right"/>
            </w:pPr>
          </w:p>
        </w:tc>
      </w:tr>
    </w:tbl>
    <w:p w:rsidR="00D7519F" w:rsidRDefault="00FF0F1F">
      <w:pPr>
        <w:jc w:val="right"/>
      </w:pPr>
      <w:r w:rsidRPr="00EB1FEB">
        <w:t>Лот №</w:t>
      </w:r>
      <w:r w:rsidR="002B1519" w:rsidRPr="00EB1FEB">
        <w:t xml:space="preserve"> 1</w:t>
      </w:r>
      <w:bookmarkStart w:id="0" w:name="_GoBack"/>
      <w:bookmarkEnd w:id="0"/>
    </w:p>
    <w:p w:rsidR="00D7519F" w:rsidRDefault="00D7519F">
      <w:pPr>
        <w:jc w:val="both"/>
      </w:pPr>
    </w:p>
    <w:p w:rsidR="00D7519F" w:rsidRDefault="00D7519F">
      <w:pPr>
        <w:jc w:val="both"/>
      </w:pPr>
    </w:p>
    <w:p w:rsidR="00D7519F" w:rsidRDefault="00E26E23">
      <w:pPr>
        <w:jc w:val="center"/>
      </w:pPr>
      <w:r>
        <w:t>АКТ</w:t>
      </w:r>
    </w:p>
    <w:p w:rsidR="00D7519F" w:rsidRDefault="00E26E23">
      <w:pPr>
        <w:jc w:val="center"/>
      </w:pPr>
      <w:r>
        <w:t xml:space="preserve">о состоянии общего имущества </w:t>
      </w:r>
      <w:proofErr w:type="gramStart"/>
      <w:r>
        <w:t>собственников  помещений</w:t>
      </w:r>
      <w:proofErr w:type="gramEnd"/>
      <w:r>
        <w:t xml:space="preserve"> в многоквартирном доме,</w:t>
      </w:r>
    </w:p>
    <w:p w:rsidR="00D7519F" w:rsidRDefault="00E26E23">
      <w:pPr>
        <w:jc w:val="center"/>
      </w:pPr>
      <w:r>
        <w:t>являющегося объектом конкурса</w:t>
      </w:r>
    </w:p>
    <w:p w:rsidR="00D7519F" w:rsidRDefault="00D7519F">
      <w:pPr>
        <w:jc w:val="both"/>
      </w:pPr>
    </w:p>
    <w:p w:rsidR="00D7519F" w:rsidRDefault="00E26E23">
      <w:pPr>
        <w:jc w:val="both"/>
      </w:pPr>
      <w:r>
        <w:t xml:space="preserve">             I. Общие сведения о многоквартирном доме</w:t>
      </w:r>
    </w:p>
    <w:p w:rsidR="00D7519F" w:rsidRDefault="00D7519F">
      <w:pPr>
        <w:jc w:val="both"/>
      </w:pPr>
    </w:p>
    <w:p w:rsidR="00D7519F" w:rsidRDefault="00E26E23">
      <w:pPr>
        <w:numPr>
          <w:ilvl w:val="0"/>
          <w:numId w:val="1"/>
        </w:numPr>
        <w:jc w:val="both"/>
      </w:pPr>
      <w:r>
        <w:t xml:space="preserve">Адрес многоквартирного дома: </w:t>
      </w:r>
      <w:proofErr w:type="spellStart"/>
      <w:r>
        <w:t>Кашнский</w:t>
      </w:r>
      <w:proofErr w:type="spellEnd"/>
      <w:r>
        <w:t xml:space="preserve"> муниципальный округ, поселок </w:t>
      </w:r>
      <w:proofErr w:type="spellStart"/>
      <w:r>
        <w:t>Стулово</w:t>
      </w:r>
      <w:proofErr w:type="spellEnd"/>
      <w:r>
        <w:t>, улица Центральная, дом 5</w:t>
      </w:r>
    </w:p>
    <w:p w:rsidR="00D7519F" w:rsidRDefault="00E26E23">
      <w:pPr>
        <w:jc w:val="both"/>
      </w:pPr>
      <w:r>
        <w:t xml:space="preserve">    2. Кадастровый номер многоквартирного дома (при его наличии): </w:t>
      </w:r>
    </w:p>
    <w:p w:rsidR="00D7519F" w:rsidRDefault="00E26E23">
      <w:pPr>
        <w:jc w:val="both"/>
      </w:pPr>
      <w:r>
        <w:t xml:space="preserve">    3. Серия, тип постройки: Жилое</w:t>
      </w:r>
    </w:p>
    <w:p w:rsidR="00D7519F" w:rsidRDefault="00E26E23">
      <w:pPr>
        <w:jc w:val="both"/>
      </w:pPr>
      <w:r>
        <w:t xml:space="preserve">    4. Год постройки: 1976</w:t>
      </w:r>
    </w:p>
    <w:p w:rsidR="00D7519F" w:rsidRDefault="00E26E23">
      <w:pPr>
        <w:jc w:val="both"/>
      </w:pPr>
      <w:r>
        <w:t xml:space="preserve">    5. Степень износа   </w:t>
      </w:r>
      <w:proofErr w:type="gramStart"/>
      <w:r>
        <w:t>по  данным</w:t>
      </w:r>
      <w:proofErr w:type="gramEnd"/>
      <w:r>
        <w:t xml:space="preserve">  государственного  технического</w:t>
      </w:r>
    </w:p>
    <w:p w:rsidR="00D7519F" w:rsidRDefault="00E26E23">
      <w:pPr>
        <w:jc w:val="both"/>
      </w:pPr>
      <w:r>
        <w:t>учета: 24%</w:t>
      </w:r>
    </w:p>
    <w:p w:rsidR="00D7519F" w:rsidRDefault="00E26E23">
      <w:pPr>
        <w:jc w:val="both"/>
      </w:pPr>
      <w:r>
        <w:t xml:space="preserve">    6. Степень фактического износа:</w:t>
      </w:r>
    </w:p>
    <w:p w:rsidR="00D7519F" w:rsidRDefault="00E26E23">
      <w:pPr>
        <w:jc w:val="both"/>
      </w:pPr>
      <w:r>
        <w:t xml:space="preserve">    7. Год последнего капитального ремонта:</w:t>
      </w:r>
    </w:p>
    <w:p w:rsidR="00D7519F" w:rsidRDefault="00E26E23">
      <w:pPr>
        <w:jc w:val="both"/>
      </w:pPr>
      <w:r>
        <w:t xml:space="preserve">    8. Реквизиты правового акта о признании </w:t>
      </w:r>
      <w:proofErr w:type="gramStart"/>
      <w:r>
        <w:t>многоквартирного  дома</w:t>
      </w:r>
      <w:proofErr w:type="gramEnd"/>
    </w:p>
    <w:p w:rsidR="00D7519F" w:rsidRDefault="00E26E23">
      <w:pPr>
        <w:jc w:val="both"/>
      </w:pPr>
      <w:r>
        <w:t>аварийным и подлежащим сносу:</w:t>
      </w:r>
    </w:p>
    <w:p w:rsidR="00D7519F" w:rsidRDefault="00E26E23">
      <w:pPr>
        <w:jc w:val="both"/>
      </w:pPr>
      <w:r>
        <w:t xml:space="preserve">    9. Количество этажей: 2</w:t>
      </w:r>
    </w:p>
    <w:p w:rsidR="00D7519F" w:rsidRDefault="00E26E23">
      <w:pPr>
        <w:jc w:val="both"/>
      </w:pPr>
      <w:r>
        <w:t xml:space="preserve">    10. Наличие подвала: </w:t>
      </w:r>
    </w:p>
    <w:p w:rsidR="00D7519F" w:rsidRDefault="00E26E23">
      <w:pPr>
        <w:jc w:val="both"/>
      </w:pPr>
      <w:r>
        <w:t xml:space="preserve">    11. Наличие цокольного этажа: </w:t>
      </w:r>
    </w:p>
    <w:p w:rsidR="00D7519F" w:rsidRDefault="00E26E23">
      <w:pPr>
        <w:jc w:val="both"/>
      </w:pPr>
      <w:r>
        <w:t xml:space="preserve">    12. Наличие мансарды: </w:t>
      </w:r>
    </w:p>
    <w:p w:rsidR="00D7519F" w:rsidRDefault="00E26E23">
      <w:pPr>
        <w:jc w:val="both"/>
      </w:pPr>
      <w:r>
        <w:t xml:space="preserve">    13. Наличие мезонина: </w:t>
      </w:r>
    </w:p>
    <w:p w:rsidR="00D7519F" w:rsidRDefault="00E26E23">
      <w:pPr>
        <w:jc w:val="both"/>
      </w:pPr>
      <w:r>
        <w:t xml:space="preserve">    14. Количество квартир: 16</w:t>
      </w:r>
    </w:p>
    <w:p w:rsidR="00D7519F" w:rsidRDefault="00E26E23">
      <w:pPr>
        <w:jc w:val="both"/>
      </w:pPr>
      <w:r>
        <w:t xml:space="preserve">    15. Количество нежилых помещений, не входящих в </w:t>
      </w:r>
      <w:proofErr w:type="gramStart"/>
      <w:r>
        <w:t>состав  общего</w:t>
      </w:r>
      <w:proofErr w:type="gramEnd"/>
    </w:p>
    <w:p w:rsidR="00D7519F" w:rsidRDefault="00E26E23">
      <w:pPr>
        <w:jc w:val="both"/>
      </w:pPr>
      <w:r>
        <w:t>имущества:</w:t>
      </w:r>
    </w:p>
    <w:p w:rsidR="00D7519F" w:rsidRDefault="00E26E23">
      <w:pPr>
        <w:jc w:val="both"/>
      </w:pPr>
      <w:r>
        <w:t xml:space="preserve">    16.  Реквизиты правового акта о признании всех жилых помещений</w:t>
      </w:r>
    </w:p>
    <w:p w:rsidR="00D7519F" w:rsidRDefault="00E26E23">
      <w:pPr>
        <w:jc w:val="both"/>
      </w:pPr>
      <w:r>
        <w:t>в многоквартирном доме непригодными для проживания:</w:t>
      </w:r>
    </w:p>
    <w:p w:rsidR="00D7519F" w:rsidRDefault="00E26E23">
      <w:pPr>
        <w:jc w:val="both"/>
      </w:pPr>
      <w:r>
        <w:t xml:space="preserve">    17.  </w:t>
      </w:r>
      <w:proofErr w:type="gramStart"/>
      <w:r>
        <w:t>Перечень  жилых</w:t>
      </w:r>
      <w:proofErr w:type="gramEnd"/>
      <w:r>
        <w:t xml:space="preserve">  помещений,  признанных  непригодными для</w:t>
      </w:r>
    </w:p>
    <w:p w:rsidR="00D7519F" w:rsidRDefault="00E26E23">
      <w:pPr>
        <w:jc w:val="both"/>
      </w:pPr>
      <w:proofErr w:type="gramStart"/>
      <w:r>
        <w:t>проживания  (</w:t>
      </w:r>
      <w:proofErr w:type="gramEnd"/>
      <w:r>
        <w:t>с  указанием  реквизитов  правовых  актов о признании</w:t>
      </w:r>
    </w:p>
    <w:p w:rsidR="00D7519F" w:rsidRDefault="00E26E23">
      <w:pPr>
        <w:jc w:val="both"/>
      </w:pPr>
      <w:r>
        <w:t>жилых помещений непригодными для проживания):</w:t>
      </w:r>
    </w:p>
    <w:p w:rsidR="00D7519F" w:rsidRDefault="00E26E23">
      <w:pPr>
        <w:jc w:val="both"/>
      </w:pPr>
      <w:r>
        <w:lastRenderedPageBreak/>
        <w:t xml:space="preserve">    18. Строительный объем: 2863 куб. м</w:t>
      </w:r>
    </w:p>
    <w:p w:rsidR="00D7519F" w:rsidRDefault="00E26E23">
      <w:pPr>
        <w:jc w:val="both"/>
      </w:pPr>
      <w:r>
        <w:t xml:space="preserve">    19. Площадь:</w:t>
      </w:r>
    </w:p>
    <w:p w:rsidR="00D7519F" w:rsidRDefault="00E26E23">
      <w:pPr>
        <w:jc w:val="both"/>
      </w:pPr>
      <w:r>
        <w:t xml:space="preserve">    </w:t>
      </w:r>
      <w:proofErr w:type="gramStart"/>
      <w:r>
        <w:t>а)  многоквартирного</w:t>
      </w:r>
      <w:proofErr w:type="gramEnd"/>
      <w:r>
        <w:t xml:space="preserve">  дома  с  лоджиями,  балконами,  шкафами,</w:t>
      </w:r>
    </w:p>
    <w:p w:rsidR="00D7519F" w:rsidRDefault="00E26E23">
      <w:pPr>
        <w:jc w:val="both"/>
      </w:pPr>
      <w:r>
        <w:t>коридорами и лестничными клетками: 506,8 кв. м</w:t>
      </w:r>
    </w:p>
    <w:p w:rsidR="00D7519F" w:rsidRDefault="00E26E23">
      <w:pPr>
        <w:jc w:val="both"/>
      </w:pPr>
      <w:r>
        <w:t xml:space="preserve">    б) жилых помещений (общая площадь квартир</w:t>
      </w:r>
      <w:proofErr w:type="gramStart"/>
      <w:r>
        <w:t>):  кв.</w:t>
      </w:r>
      <w:proofErr w:type="gramEnd"/>
      <w:r>
        <w:t xml:space="preserve"> м</w:t>
      </w:r>
    </w:p>
    <w:p w:rsidR="00D7519F" w:rsidRDefault="00E26E23">
      <w:pPr>
        <w:jc w:val="both"/>
      </w:pPr>
      <w:r>
        <w:t xml:space="preserve">    </w:t>
      </w:r>
      <w:proofErr w:type="gramStart"/>
      <w:r>
        <w:t>в)  нежилых</w:t>
      </w:r>
      <w:proofErr w:type="gramEnd"/>
      <w:r>
        <w:t xml:space="preserve">  помещений  (общая  площадь  нежилых помещений, не</w:t>
      </w:r>
    </w:p>
    <w:p w:rsidR="00D7519F" w:rsidRDefault="00E26E23">
      <w:pPr>
        <w:jc w:val="both"/>
      </w:pPr>
      <w:r>
        <w:t xml:space="preserve">входящих   </w:t>
      </w:r>
      <w:proofErr w:type="gramStart"/>
      <w:r>
        <w:t>в  состав</w:t>
      </w:r>
      <w:proofErr w:type="gramEnd"/>
      <w:r>
        <w:t xml:space="preserve">  общего  имущества  в  многоквартирном  доме):  кв. м</w:t>
      </w:r>
    </w:p>
    <w:p w:rsidR="00D7519F" w:rsidRDefault="00E26E23">
      <w:pPr>
        <w:jc w:val="both"/>
      </w:pPr>
      <w:r>
        <w:t xml:space="preserve">    </w:t>
      </w:r>
      <w:proofErr w:type="gramStart"/>
      <w:r>
        <w:t xml:space="preserve">г)   </w:t>
      </w:r>
      <w:proofErr w:type="gramEnd"/>
      <w:r>
        <w:t>помещений   общего  пользования  (общая  площадь  нежилых</w:t>
      </w:r>
    </w:p>
    <w:p w:rsidR="00D7519F" w:rsidRDefault="00E26E23">
      <w:pPr>
        <w:jc w:val="both"/>
      </w:pPr>
      <w:proofErr w:type="gramStart"/>
      <w:r>
        <w:t>помещений,  входящих</w:t>
      </w:r>
      <w:proofErr w:type="gramEnd"/>
      <w:r>
        <w:t xml:space="preserve">  в  состав общего имущества в многоквартирном</w:t>
      </w:r>
    </w:p>
    <w:p w:rsidR="00D7519F" w:rsidRDefault="00E26E23">
      <w:pPr>
        <w:jc w:val="both"/>
      </w:pPr>
      <w:r>
        <w:t>доме</w:t>
      </w:r>
      <w:proofErr w:type="gramStart"/>
      <w:r>
        <w:t>):  кв.</w:t>
      </w:r>
      <w:proofErr w:type="gramEnd"/>
      <w:r>
        <w:t xml:space="preserve"> м</w:t>
      </w:r>
    </w:p>
    <w:p w:rsidR="00D7519F" w:rsidRDefault="00E26E23">
      <w:pPr>
        <w:jc w:val="both"/>
      </w:pPr>
      <w:r>
        <w:t xml:space="preserve">    20. Количество </w:t>
      </w:r>
      <w:proofErr w:type="gramStart"/>
      <w:r>
        <w:t>лестниц:  шт.</w:t>
      </w:r>
      <w:proofErr w:type="gramEnd"/>
    </w:p>
    <w:p w:rsidR="00D7519F" w:rsidRDefault="00E26E23">
      <w:pPr>
        <w:jc w:val="both"/>
      </w:pPr>
      <w:r>
        <w:t xml:space="preserve">    21.   Уборочная   площадь   лестниц</w:t>
      </w:r>
      <w:proofErr w:type="gramStart"/>
      <w:r>
        <w:t xml:space="preserve">   (</w:t>
      </w:r>
      <w:proofErr w:type="gramEnd"/>
      <w:r>
        <w:t>включая   межквартирные</w:t>
      </w:r>
    </w:p>
    <w:p w:rsidR="00D7519F" w:rsidRDefault="00E26E23">
      <w:pPr>
        <w:jc w:val="both"/>
      </w:pPr>
      <w:r>
        <w:t>лестничные площадки</w:t>
      </w:r>
      <w:proofErr w:type="gramStart"/>
      <w:r>
        <w:t>):  кв.</w:t>
      </w:r>
      <w:proofErr w:type="gramEnd"/>
      <w:r>
        <w:t xml:space="preserve"> м</w:t>
      </w:r>
    </w:p>
    <w:p w:rsidR="00D7519F" w:rsidRDefault="00E26E23">
      <w:pPr>
        <w:jc w:val="both"/>
      </w:pPr>
      <w:r>
        <w:t xml:space="preserve">    22. Уборочная площадь общих </w:t>
      </w:r>
      <w:proofErr w:type="gramStart"/>
      <w:r>
        <w:t>коридоров:  кв.</w:t>
      </w:r>
      <w:proofErr w:type="gramEnd"/>
      <w:r>
        <w:t xml:space="preserve"> м</w:t>
      </w:r>
    </w:p>
    <w:p w:rsidR="00D7519F" w:rsidRDefault="00E26E23">
      <w:pPr>
        <w:jc w:val="both"/>
      </w:pPr>
      <w:r>
        <w:t xml:space="preserve">    23.  </w:t>
      </w:r>
      <w:proofErr w:type="gramStart"/>
      <w:r>
        <w:t>Уборочная  площадь</w:t>
      </w:r>
      <w:proofErr w:type="gramEnd"/>
      <w:r>
        <w:t xml:space="preserve">  других  помещений  общего пользования</w:t>
      </w:r>
    </w:p>
    <w:p w:rsidR="00D7519F" w:rsidRDefault="00E26E23">
      <w:pPr>
        <w:jc w:val="both"/>
      </w:pPr>
      <w:r>
        <w:t>(включая технические этажи, чердаки, технические подвалы</w:t>
      </w:r>
      <w:proofErr w:type="gramStart"/>
      <w:r>
        <w:t>):  кв.</w:t>
      </w:r>
      <w:proofErr w:type="gramEnd"/>
      <w:r>
        <w:t xml:space="preserve"> м</w:t>
      </w:r>
    </w:p>
    <w:p w:rsidR="00D7519F" w:rsidRDefault="00E26E23">
      <w:pPr>
        <w:jc w:val="both"/>
      </w:pPr>
      <w:r>
        <w:t xml:space="preserve">    24.  </w:t>
      </w:r>
      <w:proofErr w:type="gramStart"/>
      <w:r>
        <w:t>Площадь  земельного</w:t>
      </w:r>
      <w:proofErr w:type="gramEnd"/>
      <w:r>
        <w:t xml:space="preserve">  участка,  входящего  в состав общего</w:t>
      </w:r>
    </w:p>
    <w:p w:rsidR="00D7519F" w:rsidRDefault="00E26E23">
      <w:pPr>
        <w:jc w:val="both"/>
      </w:pPr>
      <w:r>
        <w:t>имущества многоквартирного дома:</w:t>
      </w:r>
    </w:p>
    <w:p w:rsidR="00D7519F" w:rsidRDefault="00E26E23">
      <w:pPr>
        <w:jc w:val="both"/>
      </w:pPr>
      <w:r>
        <w:t xml:space="preserve">    25.  </w:t>
      </w:r>
      <w:proofErr w:type="gramStart"/>
      <w:r>
        <w:t>Кадастровый  номер</w:t>
      </w:r>
      <w:proofErr w:type="gramEnd"/>
      <w:r>
        <w:t xml:space="preserve">  земельного  участка (при его наличии):</w:t>
      </w:r>
    </w:p>
    <w:p w:rsidR="00D7519F" w:rsidRDefault="00D7519F">
      <w:pPr>
        <w:jc w:val="both"/>
      </w:pPr>
    </w:p>
    <w:p w:rsidR="00D7519F" w:rsidRDefault="00E26E23">
      <w:pPr>
        <w:jc w:val="both"/>
      </w:pPr>
      <w:r>
        <w:t xml:space="preserve">  II. Техническое состояние многоквартирного дома, включая пристройки</w:t>
      </w:r>
    </w:p>
    <w:p w:rsidR="00D7519F" w:rsidRDefault="00D7519F">
      <w:pPr>
        <w:sectPr w:rsidR="00D7519F">
          <w:pgSz w:w="12240" w:h="15840"/>
          <w:pgMar w:top="1134" w:right="850" w:bottom="1134" w:left="1701" w:header="720" w:footer="720" w:gutter="0"/>
          <w:cols w:space="720"/>
        </w:sectPr>
      </w:pPr>
    </w:p>
    <w:tbl>
      <w:tblPr>
        <w:tblW w:w="0" w:type="auto"/>
        <w:tblBorders>
          <w:top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5"/>
        <w:gridCol w:w="527"/>
        <w:gridCol w:w="1570"/>
        <w:gridCol w:w="3462"/>
        <w:gridCol w:w="3305"/>
      </w:tblGrid>
      <w:tr w:rsidR="00D7519F">
        <w:tc>
          <w:tcPr>
            <w:tcW w:w="29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E26E23">
            <w:pPr>
              <w:jc w:val="center"/>
            </w:pPr>
            <w:r>
              <w:lastRenderedPageBreak/>
              <w:t>Наименование конструктивных элементов</w:t>
            </w: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E26E23">
            <w:pPr>
              <w:jc w:val="center"/>
            </w:pPr>
            <w:r>
              <w:t>Описание элементов (материал, конструкция или система, отделка и прочее)</w:t>
            </w:r>
          </w:p>
        </w:tc>
        <w:tc>
          <w:tcPr>
            <w:tcW w:w="330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E26E23">
            <w:pPr>
              <w:jc w:val="center"/>
            </w:pPr>
            <w:r>
              <w:t>Техническое состояние элементов общего имущества многоквартирного дома</w:t>
            </w:r>
          </w:p>
        </w:tc>
      </w:tr>
      <w:tr w:rsidR="00D7519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E26E23">
            <w:pPr>
              <w:jc w:val="center"/>
            </w:pPr>
            <w:r>
              <w:t>1.</w:t>
            </w:r>
          </w:p>
        </w:tc>
        <w:tc>
          <w:tcPr>
            <w:tcW w:w="2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E26E23">
            <w:pPr>
              <w:widowControl w:val="0"/>
            </w:pPr>
            <w:r>
              <w:t>Фундамент</w:t>
            </w: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E26E23">
            <w:pPr>
              <w:jc w:val="both"/>
            </w:pPr>
            <w:r>
              <w:t>Блочный</w:t>
            </w:r>
          </w:p>
        </w:tc>
        <w:tc>
          <w:tcPr>
            <w:tcW w:w="330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jc w:val="both"/>
            </w:pPr>
          </w:p>
        </w:tc>
      </w:tr>
      <w:tr w:rsidR="00D7519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E26E23">
            <w:pPr>
              <w:jc w:val="center"/>
            </w:pPr>
            <w:r>
              <w:t>2.</w:t>
            </w:r>
          </w:p>
        </w:tc>
        <w:tc>
          <w:tcPr>
            <w:tcW w:w="2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E26E23">
            <w:pPr>
              <w:widowControl w:val="0"/>
            </w:pPr>
            <w:r>
              <w:t>Наружные и внутренние капитальные стены</w:t>
            </w: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E26E23">
            <w:pPr>
              <w:jc w:val="both"/>
            </w:pPr>
            <w:r>
              <w:t>Кирпичные</w:t>
            </w:r>
          </w:p>
        </w:tc>
        <w:tc>
          <w:tcPr>
            <w:tcW w:w="330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jc w:val="both"/>
            </w:pPr>
          </w:p>
        </w:tc>
      </w:tr>
      <w:tr w:rsidR="00D7519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E26E23">
            <w:pPr>
              <w:jc w:val="center"/>
            </w:pPr>
            <w:r>
              <w:t>3.</w:t>
            </w:r>
          </w:p>
        </w:tc>
        <w:tc>
          <w:tcPr>
            <w:tcW w:w="2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E26E23">
            <w:pPr>
              <w:widowControl w:val="0"/>
            </w:pPr>
            <w:r>
              <w:t>Перегородки</w:t>
            </w: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E26E23">
            <w:pPr>
              <w:jc w:val="both"/>
            </w:pPr>
            <w:r>
              <w:t>Гипсолитовые</w:t>
            </w:r>
          </w:p>
        </w:tc>
        <w:tc>
          <w:tcPr>
            <w:tcW w:w="330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jc w:val="both"/>
            </w:pPr>
          </w:p>
        </w:tc>
      </w:tr>
      <w:tr w:rsidR="00D7519F">
        <w:tc>
          <w:tcPr>
            <w:tcW w:w="8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E26E23">
            <w:pPr>
              <w:jc w:val="center"/>
            </w:pPr>
            <w:r>
              <w:t>4.</w:t>
            </w:r>
          </w:p>
        </w:tc>
        <w:tc>
          <w:tcPr>
            <w:tcW w:w="2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E26E23">
            <w:pPr>
              <w:ind w:firstLine="283"/>
              <w:jc w:val="both"/>
            </w:pPr>
            <w:r>
              <w:t>Перекрытия</w:t>
            </w:r>
          </w:p>
          <w:p w:rsidR="00D7519F" w:rsidRDefault="00D7519F">
            <w:pPr>
              <w:ind w:firstLine="283"/>
              <w:jc w:val="both"/>
            </w:pP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jc w:val="both"/>
            </w:pPr>
          </w:p>
        </w:tc>
        <w:tc>
          <w:tcPr>
            <w:tcW w:w="330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jc w:val="both"/>
            </w:pPr>
          </w:p>
        </w:tc>
      </w:tr>
      <w:tr w:rsidR="00D7519F">
        <w:tc>
          <w:tcPr>
            <w:tcW w:w="8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/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ind w:firstLine="283"/>
              <w:jc w:val="both"/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E26E23">
            <w:pPr>
              <w:ind w:firstLine="283"/>
              <w:jc w:val="both"/>
            </w:pPr>
            <w:r>
              <w:t>чердачные</w:t>
            </w: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E26E23">
            <w:pPr>
              <w:jc w:val="both"/>
            </w:pPr>
            <w:r>
              <w:t>Из железобетонных плит</w:t>
            </w:r>
          </w:p>
        </w:tc>
        <w:tc>
          <w:tcPr>
            <w:tcW w:w="330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jc w:val="both"/>
            </w:pPr>
          </w:p>
        </w:tc>
      </w:tr>
      <w:tr w:rsidR="00D7519F">
        <w:tc>
          <w:tcPr>
            <w:tcW w:w="8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/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ind w:firstLine="283"/>
              <w:jc w:val="both"/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E26E23">
            <w:pPr>
              <w:ind w:firstLine="283"/>
              <w:jc w:val="both"/>
            </w:pPr>
            <w:r>
              <w:t>междуэтажные</w:t>
            </w: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E26E23">
            <w:pPr>
              <w:jc w:val="both"/>
            </w:pPr>
            <w:r>
              <w:t>То-же</w:t>
            </w:r>
          </w:p>
        </w:tc>
        <w:tc>
          <w:tcPr>
            <w:tcW w:w="330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jc w:val="both"/>
            </w:pPr>
          </w:p>
        </w:tc>
      </w:tr>
      <w:tr w:rsidR="00D7519F">
        <w:tc>
          <w:tcPr>
            <w:tcW w:w="8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/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ind w:firstLine="283"/>
              <w:jc w:val="both"/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E26E23">
            <w:pPr>
              <w:ind w:firstLine="283"/>
              <w:jc w:val="both"/>
            </w:pPr>
            <w:r>
              <w:t>подвальные</w:t>
            </w: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jc w:val="both"/>
            </w:pPr>
          </w:p>
        </w:tc>
        <w:tc>
          <w:tcPr>
            <w:tcW w:w="330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jc w:val="both"/>
            </w:pPr>
          </w:p>
        </w:tc>
      </w:tr>
      <w:tr w:rsidR="00D7519F">
        <w:tc>
          <w:tcPr>
            <w:tcW w:w="8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/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ind w:firstLine="283"/>
              <w:jc w:val="both"/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E26E23">
            <w:pPr>
              <w:ind w:firstLine="283"/>
              <w:jc w:val="both"/>
            </w:pPr>
            <w:r>
              <w:t>(другое)</w:t>
            </w: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jc w:val="both"/>
            </w:pPr>
          </w:p>
        </w:tc>
        <w:tc>
          <w:tcPr>
            <w:tcW w:w="330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jc w:val="both"/>
            </w:pPr>
          </w:p>
        </w:tc>
      </w:tr>
      <w:tr w:rsidR="00D7519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E26E23">
            <w:pPr>
              <w:jc w:val="center"/>
            </w:pPr>
            <w:r>
              <w:t>5.</w:t>
            </w:r>
          </w:p>
        </w:tc>
        <w:tc>
          <w:tcPr>
            <w:tcW w:w="2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E26E23">
            <w:pPr>
              <w:widowControl w:val="0"/>
            </w:pPr>
            <w:r>
              <w:t>Крыша</w:t>
            </w: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E26E23">
            <w:pPr>
              <w:jc w:val="both"/>
            </w:pPr>
            <w:r>
              <w:t>Шиферная</w:t>
            </w:r>
          </w:p>
        </w:tc>
        <w:tc>
          <w:tcPr>
            <w:tcW w:w="330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jc w:val="both"/>
            </w:pPr>
          </w:p>
        </w:tc>
      </w:tr>
      <w:tr w:rsidR="00D7519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E26E23">
            <w:pPr>
              <w:jc w:val="center"/>
            </w:pPr>
            <w:r>
              <w:t>6.</w:t>
            </w:r>
          </w:p>
        </w:tc>
        <w:tc>
          <w:tcPr>
            <w:tcW w:w="2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E26E23">
            <w:pPr>
              <w:widowControl w:val="0"/>
            </w:pPr>
            <w:r>
              <w:t>Полы</w:t>
            </w: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E26E23">
            <w:pPr>
              <w:jc w:val="both"/>
            </w:pPr>
            <w:r>
              <w:t>Дощатые окрашенные</w:t>
            </w:r>
          </w:p>
        </w:tc>
        <w:tc>
          <w:tcPr>
            <w:tcW w:w="330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jc w:val="both"/>
            </w:pPr>
          </w:p>
        </w:tc>
      </w:tr>
      <w:tr w:rsidR="00D7519F">
        <w:tc>
          <w:tcPr>
            <w:tcW w:w="8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E26E23">
            <w:pPr>
              <w:jc w:val="center"/>
            </w:pPr>
            <w:r>
              <w:t>7.</w:t>
            </w:r>
          </w:p>
        </w:tc>
        <w:tc>
          <w:tcPr>
            <w:tcW w:w="2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E26E23">
            <w:pPr>
              <w:ind w:firstLine="283"/>
              <w:jc w:val="both"/>
            </w:pPr>
            <w:r>
              <w:t>Проемы</w:t>
            </w: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jc w:val="both"/>
            </w:pPr>
          </w:p>
        </w:tc>
        <w:tc>
          <w:tcPr>
            <w:tcW w:w="330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jc w:val="both"/>
            </w:pPr>
          </w:p>
          <w:p w:rsidR="00D7519F" w:rsidRDefault="00D7519F">
            <w:pPr>
              <w:jc w:val="both"/>
            </w:pPr>
          </w:p>
        </w:tc>
      </w:tr>
      <w:tr w:rsidR="00D7519F">
        <w:tc>
          <w:tcPr>
            <w:tcW w:w="8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/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ind w:firstLine="283"/>
              <w:jc w:val="both"/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E26E23">
            <w:pPr>
              <w:ind w:firstLine="283"/>
              <w:jc w:val="both"/>
            </w:pPr>
            <w:r>
              <w:t>окна</w:t>
            </w: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E26E23">
            <w:pPr>
              <w:jc w:val="both"/>
            </w:pPr>
            <w:r>
              <w:t>Двойные створные</w:t>
            </w:r>
          </w:p>
        </w:tc>
        <w:tc>
          <w:tcPr>
            <w:tcW w:w="330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jc w:val="both"/>
            </w:pPr>
          </w:p>
        </w:tc>
      </w:tr>
      <w:tr w:rsidR="00D7519F">
        <w:tc>
          <w:tcPr>
            <w:tcW w:w="8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/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ind w:firstLine="283"/>
              <w:jc w:val="both"/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E26E23">
            <w:pPr>
              <w:ind w:firstLine="283"/>
              <w:jc w:val="both"/>
            </w:pPr>
            <w:r>
              <w:t>двери</w:t>
            </w: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E26E23">
            <w:pPr>
              <w:jc w:val="both"/>
            </w:pPr>
            <w:r>
              <w:t>Филенчатые</w:t>
            </w:r>
          </w:p>
        </w:tc>
        <w:tc>
          <w:tcPr>
            <w:tcW w:w="330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jc w:val="both"/>
            </w:pPr>
          </w:p>
        </w:tc>
      </w:tr>
      <w:tr w:rsidR="00D7519F">
        <w:tc>
          <w:tcPr>
            <w:tcW w:w="8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/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ind w:firstLine="283"/>
              <w:jc w:val="both"/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E26E23">
            <w:pPr>
              <w:ind w:firstLine="283"/>
              <w:jc w:val="both"/>
            </w:pPr>
            <w:r>
              <w:t>(другое)</w:t>
            </w: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jc w:val="both"/>
            </w:pPr>
          </w:p>
        </w:tc>
        <w:tc>
          <w:tcPr>
            <w:tcW w:w="330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jc w:val="both"/>
            </w:pPr>
          </w:p>
        </w:tc>
      </w:tr>
      <w:tr w:rsidR="00D7519F">
        <w:tc>
          <w:tcPr>
            <w:tcW w:w="8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E26E23">
            <w:pPr>
              <w:jc w:val="center"/>
            </w:pPr>
            <w:r>
              <w:t>8.</w:t>
            </w:r>
          </w:p>
        </w:tc>
        <w:tc>
          <w:tcPr>
            <w:tcW w:w="2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E26E23">
            <w:pPr>
              <w:ind w:firstLine="283"/>
              <w:jc w:val="both"/>
            </w:pPr>
            <w:r>
              <w:t>Отделка</w:t>
            </w:r>
          </w:p>
          <w:p w:rsidR="00D7519F" w:rsidRDefault="00D7519F">
            <w:pPr>
              <w:ind w:firstLine="283"/>
              <w:jc w:val="both"/>
            </w:pP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jc w:val="both"/>
            </w:pPr>
          </w:p>
          <w:p w:rsidR="00D7519F" w:rsidRDefault="00D7519F">
            <w:pPr>
              <w:jc w:val="both"/>
            </w:pPr>
          </w:p>
        </w:tc>
        <w:tc>
          <w:tcPr>
            <w:tcW w:w="330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jc w:val="both"/>
            </w:pPr>
          </w:p>
          <w:p w:rsidR="00D7519F" w:rsidRDefault="00D7519F">
            <w:pPr>
              <w:jc w:val="both"/>
            </w:pPr>
          </w:p>
        </w:tc>
      </w:tr>
      <w:tr w:rsidR="00D7519F">
        <w:tc>
          <w:tcPr>
            <w:tcW w:w="8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/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ind w:firstLine="283"/>
              <w:jc w:val="both"/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E26E23">
            <w:pPr>
              <w:ind w:firstLine="283"/>
              <w:jc w:val="both"/>
            </w:pPr>
            <w:r>
              <w:t>внутренняя</w:t>
            </w: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E26E23">
            <w:pPr>
              <w:jc w:val="both"/>
            </w:pPr>
            <w:r>
              <w:t>Окраска окон и дверей</w:t>
            </w:r>
          </w:p>
        </w:tc>
        <w:tc>
          <w:tcPr>
            <w:tcW w:w="330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jc w:val="both"/>
            </w:pPr>
          </w:p>
        </w:tc>
      </w:tr>
      <w:tr w:rsidR="00D7519F">
        <w:tc>
          <w:tcPr>
            <w:tcW w:w="8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/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ind w:firstLine="283"/>
              <w:jc w:val="both"/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E26E23">
            <w:pPr>
              <w:ind w:firstLine="283"/>
              <w:jc w:val="both"/>
            </w:pPr>
            <w:r>
              <w:t>наружная</w:t>
            </w: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jc w:val="both"/>
            </w:pPr>
          </w:p>
        </w:tc>
        <w:tc>
          <w:tcPr>
            <w:tcW w:w="330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jc w:val="both"/>
            </w:pPr>
          </w:p>
        </w:tc>
      </w:tr>
      <w:tr w:rsidR="00D7519F">
        <w:tc>
          <w:tcPr>
            <w:tcW w:w="8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/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ind w:firstLine="283"/>
              <w:jc w:val="both"/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E26E23">
            <w:pPr>
              <w:ind w:firstLine="283"/>
              <w:jc w:val="both"/>
            </w:pPr>
            <w:r>
              <w:t>(другое)</w:t>
            </w: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jc w:val="both"/>
            </w:pPr>
          </w:p>
        </w:tc>
        <w:tc>
          <w:tcPr>
            <w:tcW w:w="330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jc w:val="both"/>
            </w:pPr>
          </w:p>
        </w:tc>
      </w:tr>
      <w:tr w:rsidR="00D7519F">
        <w:tc>
          <w:tcPr>
            <w:tcW w:w="8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E26E23">
            <w:pPr>
              <w:jc w:val="center"/>
            </w:pPr>
            <w:r>
              <w:t>9.</w:t>
            </w:r>
          </w:p>
        </w:tc>
        <w:tc>
          <w:tcPr>
            <w:tcW w:w="2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E26E23">
            <w:pPr>
              <w:ind w:left="283"/>
              <w:jc w:val="both"/>
            </w:pPr>
            <w:r>
              <w:t>Механическое, электрическое, санитарно-</w:t>
            </w:r>
            <w:r>
              <w:lastRenderedPageBreak/>
              <w:t>техническое и иное оборудование</w:t>
            </w:r>
          </w:p>
          <w:p w:rsidR="00D7519F" w:rsidRDefault="00D7519F">
            <w:pPr>
              <w:ind w:left="283"/>
              <w:jc w:val="both"/>
            </w:pP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jc w:val="both"/>
            </w:pPr>
          </w:p>
          <w:p w:rsidR="00D7519F" w:rsidRDefault="00D7519F">
            <w:pPr>
              <w:jc w:val="both"/>
            </w:pPr>
          </w:p>
        </w:tc>
        <w:tc>
          <w:tcPr>
            <w:tcW w:w="330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jc w:val="both"/>
            </w:pPr>
          </w:p>
        </w:tc>
      </w:tr>
      <w:tr w:rsidR="00D7519F">
        <w:tc>
          <w:tcPr>
            <w:tcW w:w="8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/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ind w:left="283"/>
              <w:jc w:val="both"/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E26E23">
            <w:pPr>
              <w:ind w:left="283"/>
              <w:jc w:val="both"/>
            </w:pPr>
            <w:r>
              <w:t>ванны напольные</w:t>
            </w: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E26E23">
            <w:pPr>
              <w:jc w:val="both"/>
            </w:pPr>
            <w:r>
              <w:t>С газов. колон.</w:t>
            </w:r>
          </w:p>
        </w:tc>
        <w:tc>
          <w:tcPr>
            <w:tcW w:w="330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jc w:val="both"/>
            </w:pPr>
          </w:p>
        </w:tc>
      </w:tr>
      <w:tr w:rsidR="00D7519F">
        <w:tc>
          <w:tcPr>
            <w:tcW w:w="8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/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ind w:left="283"/>
              <w:jc w:val="both"/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E26E23">
            <w:pPr>
              <w:ind w:left="283"/>
              <w:jc w:val="both"/>
            </w:pPr>
            <w:r>
              <w:t>электроплиты</w:t>
            </w: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jc w:val="both"/>
            </w:pPr>
          </w:p>
        </w:tc>
        <w:tc>
          <w:tcPr>
            <w:tcW w:w="330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jc w:val="both"/>
            </w:pPr>
          </w:p>
        </w:tc>
      </w:tr>
      <w:tr w:rsidR="00D7519F">
        <w:tc>
          <w:tcPr>
            <w:tcW w:w="8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/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ind w:left="283"/>
              <w:jc w:val="both"/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E26E23">
            <w:pPr>
              <w:ind w:left="283"/>
              <w:jc w:val="both"/>
            </w:pPr>
            <w:r>
              <w:t>телефонные сети и оборудование</w:t>
            </w: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E26E23">
            <w:pPr>
              <w:jc w:val="both"/>
            </w:pPr>
            <w:r>
              <w:t>Да</w:t>
            </w:r>
          </w:p>
        </w:tc>
        <w:tc>
          <w:tcPr>
            <w:tcW w:w="330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jc w:val="both"/>
            </w:pPr>
          </w:p>
        </w:tc>
      </w:tr>
      <w:tr w:rsidR="00D7519F">
        <w:tc>
          <w:tcPr>
            <w:tcW w:w="8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/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ind w:left="283"/>
              <w:jc w:val="both"/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E26E23">
            <w:pPr>
              <w:ind w:left="283"/>
              <w:jc w:val="both"/>
            </w:pPr>
            <w:r>
              <w:t>сети проводного радиовещания</w:t>
            </w: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E26E23">
            <w:pPr>
              <w:jc w:val="both"/>
            </w:pPr>
            <w:r>
              <w:t>Да</w:t>
            </w:r>
          </w:p>
        </w:tc>
        <w:tc>
          <w:tcPr>
            <w:tcW w:w="330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jc w:val="both"/>
            </w:pPr>
          </w:p>
        </w:tc>
      </w:tr>
      <w:tr w:rsidR="00D7519F">
        <w:tc>
          <w:tcPr>
            <w:tcW w:w="8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/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ind w:left="283"/>
              <w:jc w:val="both"/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E26E23">
            <w:pPr>
              <w:ind w:left="283"/>
              <w:jc w:val="both"/>
            </w:pPr>
            <w:r>
              <w:t>сигнализация</w:t>
            </w: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jc w:val="both"/>
            </w:pPr>
          </w:p>
        </w:tc>
        <w:tc>
          <w:tcPr>
            <w:tcW w:w="330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jc w:val="both"/>
            </w:pPr>
          </w:p>
        </w:tc>
      </w:tr>
      <w:tr w:rsidR="00D7519F">
        <w:tc>
          <w:tcPr>
            <w:tcW w:w="8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/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ind w:left="283"/>
              <w:jc w:val="both"/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E26E23">
            <w:pPr>
              <w:ind w:left="283"/>
              <w:jc w:val="both"/>
            </w:pPr>
            <w:r>
              <w:t>мусоропровод</w:t>
            </w: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jc w:val="both"/>
            </w:pPr>
          </w:p>
        </w:tc>
        <w:tc>
          <w:tcPr>
            <w:tcW w:w="330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jc w:val="both"/>
            </w:pPr>
          </w:p>
        </w:tc>
      </w:tr>
      <w:tr w:rsidR="00D7519F">
        <w:tc>
          <w:tcPr>
            <w:tcW w:w="8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/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ind w:left="283"/>
              <w:jc w:val="both"/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E26E23">
            <w:pPr>
              <w:ind w:left="283"/>
              <w:jc w:val="both"/>
            </w:pPr>
            <w:r>
              <w:t>лифт</w:t>
            </w: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jc w:val="both"/>
            </w:pPr>
          </w:p>
        </w:tc>
        <w:tc>
          <w:tcPr>
            <w:tcW w:w="330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jc w:val="both"/>
            </w:pPr>
          </w:p>
        </w:tc>
      </w:tr>
      <w:tr w:rsidR="00D7519F">
        <w:tc>
          <w:tcPr>
            <w:tcW w:w="8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/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ind w:left="283"/>
              <w:jc w:val="both"/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E26E23">
            <w:pPr>
              <w:ind w:left="283"/>
              <w:jc w:val="both"/>
            </w:pPr>
            <w:r>
              <w:t>вентиляция</w:t>
            </w: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jc w:val="both"/>
            </w:pPr>
          </w:p>
        </w:tc>
        <w:tc>
          <w:tcPr>
            <w:tcW w:w="330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jc w:val="both"/>
            </w:pPr>
          </w:p>
        </w:tc>
      </w:tr>
      <w:tr w:rsidR="00D7519F">
        <w:tc>
          <w:tcPr>
            <w:tcW w:w="8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/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ind w:left="283"/>
              <w:jc w:val="both"/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E26E23">
            <w:pPr>
              <w:ind w:left="283"/>
              <w:jc w:val="both"/>
            </w:pPr>
            <w:r>
              <w:t>телевидение</w:t>
            </w: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jc w:val="both"/>
            </w:pPr>
          </w:p>
        </w:tc>
        <w:tc>
          <w:tcPr>
            <w:tcW w:w="330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jc w:val="both"/>
            </w:pPr>
          </w:p>
        </w:tc>
      </w:tr>
      <w:tr w:rsidR="00D7519F">
        <w:tc>
          <w:tcPr>
            <w:tcW w:w="8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E26E23">
            <w:pPr>
              <w:jc w:val="center"/>
            </w:pPr>
            <w:r>
              <w:t>10.</w:t>
            </w:r>
          </w:p>
        </w:tc>
        <w:tc>
          <w:tcPr>
            <w:tcW w:w="2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E26E23">
            <w:pPr>
              <w:widowControl w:val="0"/>
            </w:pPr>
            <w:r>
              <w:t>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jc w:val="both"/>
            </w:pPr>
          </w:p>
        </w:tc>
        <w:tc>
          <w:tcPr>
            <w:tcW w:w="330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jc w:val="both"/>
            </w:pPr>
          </w:p>
        </w:tc>
      </w:tr>
      <w:tr w:rsidR="00D7519F">
        <w:tc>
          <w:tcPr>
            <w:tcW w:w="8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/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widowControl w:val="0"/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E26E23">
            <w:pPr>
              <w:widowControl w:val="0"/>
            </w:pPr>
            <w:r>
              <w:t>электроснабжение</w:t>
            </w: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E26E23">
            <w:pPr>
              <w:jc w:val="both"/>
            </w:pPr>
            <w:r>
              <w:t>Да</w:t>
            </w:r>
          </w:p>
        </w:tc>
        <w:tc>
          <w:tcPr>
            <w:tcW w:w="330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jc w:val="both"/>
            </w:pPr>
          </w:p>
        </w:tc>
      </w:tr>
      <w:tr w:rsidR="00D7519F">
        <w:tc>
          <w:tcPr>
            <w:tcW w:w="8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/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widowControl w:val="0"/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E26E23">
            <w:pPr>
              <w:widowControl w:val="0"/>
            </w:pPr>
            <w:r>
              <w:t>холодное водоснабжение</w:t>
            </w: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E26E23">
            <w:pPr>
              <w:jc w:val="both"/>
            </w:pPr>
            <w:r>
              <w:t>Да</w:t>
            </w:r>
          </w:p>
        </w:tc>
        <w:tc>
          <w:tcPr>
            <w:tcW w:w="330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jc w:val="both"/>
            </w:pPr>
          </w:p>
        </w:tc>
      </w:tr>
      <w:tr w:rsidR="00D7519F">
        <w:tc>
          <w:tcPr>
            <w:tcW w:w="8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/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widowControl w:val="0"/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E26E23">
            <w:pPr>
              <w:widowControl w:val="0"/>
            </w:pPr>
            <w:r>
              <w:t>горячее водоснабжение</w:t>
            </w: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jc w:val="both"/>
            </w:pPr>
          </w:p>
        </w:tc>
        <w:tc>
          <w:tcPr>
            <w:tcW w:w="330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jc w:val="both"/>
            </w:pPr>
          </w:p>
        </w:tc>
      </w:tr>
      <w:tr w:rsidR="00D7519F">
        <w:tc>
          <w:tcPr>
            <w:tcW w:w="8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/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widowControl w:val="0"/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E26E23">
            <w:pPr>
              <w:widowControl w:val="0"/>
            </w:pPr>
            <w:r>
              <w:t>водоотведение</w:t>
            </w: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E26E23">
            <w:pPr>
              <w:jc w:val="both"/>
            </w:pPr>
            <w:r>
              <w:t>Да</w:t>
            </w:r>
          </w:p>
        </w:tc>
        <w:tc>
          <w:tcPr>
            <w:tcW w:w="330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jc w:val="both"/>
            </w:pPr>
          </w:p>
        </w:tc>
      </w:tr>
      <w:tr w:rsidR="00D7519F">
        <w:tc>
          <w:tcPr>
            <w:tcW w:w="8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/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widowControl w:val="0"/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E26E23">
            <w:pPr>
              <w:widowControl w:val="0"/>
            </w:pPr>
            <w:r>
              <w:t>газоснабжение</w:t>
            </w: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E26E23">
            <w:pPr>
              <w:jc w:val="both"/>
            </w:pPr>
            <w:r>
              <w:t>Да</w:t>
            </w:r>
          </w:p>
        </w:tc>
        <w:tc>
          <w:tcPr>
            <w:tcW w:w="330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jc w:val="both"/>
            </w:pPr>
          </w:p>
        </w:tc>
      </w:tr>
      <w:tr w:rsidR="00D7519F">
        <w:tc>
          <w:tcPr>
            <w:tcW w:w="8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/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widowControl w:val="0"/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E26E23">
            <w:pPr>
              <w:widowControl w:val="0"/>
            </w:pPr>
            <w:r>
              <w:t>отопление (от внешних котельных)</w:t>
            </w: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jc w:val="both"/>
            </w:pPr>
          </w:p>
        </w:tc>
        <w:tc>
          <w:tcPr>
            <w:tcW w:w="330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jc w:val="both"/>
            </w:pPr>
          </w:p>
        </w:tc>
      </w:tr>
      <w:tr w:rsidR="00D7519F">
        <w:tc>
          <w:tcPr>
            <w:tcW w:w="8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/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widowControl w:val="0"/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E26E23">
            <w:pPr>
              <w:widowControl w:val="0"/>
            </w:pPr>
            <w:r>
              <w:t xml:space="preserve">отопление </w:t>
            </w:r>
          </w:p>
          <w:p w:rsidR="00D7519F" w:rsidRDefault="00E26E23">
            <w:pPr>
              <w:widowControl w:val="0"/>
            </w:pPr>
            <w:r>
              <w:t>(от домовой котельной)</w:t>
            </w: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jc w:val="both"/>
            </w:pPr>
          </w:p>
        </w:tc>
        <w:tc>
          <w:tcPr>
            <w:tcW w:w="330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jc w:val="both"/>
            </w:pPr>
          </w:p>
        </w:tc>
      </w:tr>
      <w:tr w:rsidR="00D7519F">
        <w:tc>
          <w:tcPr>
            <w:tcW w:w="8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/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widowControl w:val="0"/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E26E23">
            <w:pPr>
              <w:widowControl w:val="0"/>
            </w:pPr>
            <w:r>
              <w:t>печи</w:t>
            </w: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jc w:val="both"/>
            </w:pPr>
          </w:p>
        </w:tc>
        <w:tc>
          <w:tcPr>
            <w:tcW w:w="330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jc w:val="both"/>
            </w:pPr>
          </w:p>
        </w:tc>
      </w:tr>
      <w:tr w:rsidR="00D7519F">
        <w:tc>
          <w:tcPr>
            <w:tcW w:w="8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/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widowControl w:val="0"/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E26E23">
            <w:pPr>
              <w:widowControl w:val="0"/>
            </w:pPr>
            <w:r>
              <w:t>калориферы</w:t>
            </w: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jc w:val="both"/>
            </w:pPr>
          </w:p>
        </w:tc>
        <w:tc>
          <w:tcPr>
            <w:tcW w:w="330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jc w:val="both"/>
            </w:pPr>
          </w:p>
        </w:tc>
      </w:tr>
      <w:tr w:rsidR="00D7519F">
        <w:tc>
          <w:tcPr>
            <w:tcW w:w="8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/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widowControl w:val="0"/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E26E23">
            <w:pPr>
              <w:widowControl w:val="0"/>
            </w:pPr>
            <w:r>
              <w:t>АГВ</w:t>
            </w: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E26E23">
            <w:pPr>
              <w:jc w:val="both"/>
            </w:pPr>
            <w:r>
              <w:t>отопление от АГВ</w:t>
            </w:r>
          </w:p>
        </w:tc>
        <w:tc>
          <w:tcPr>
            <w:tcW w:w="330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jc w:val="both"/>
            </w:pPr>
          </w:p>
        </w:tc>
      </w:tr>
      <w:tr w:rsidR="00D7519F">
        <w:tc>
          <w:tcPr>
            <w:tcW w:w="8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/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widowControl w:val="0"/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E26E23">
            <w:pPr>
              <w:widowControl w:val="0"/>
            </w:pPr>
            <w:r>
              <w:t>(другое)</w:t>
            </w: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jc w:val="both"/>
            </w:pPr>
          </w:p>
        </w:tc>
        <w:tc>
          <w:tcPr>
            <w:tcW w:w="330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jc w:val="both"/>
            </w:pPr>
          </w:p>
        </w:tc>
      </w:tr>
      <w:tr w:rsidR="00D7519F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E26E23">
            <w:pPr>
              <w:jc w:val="center"/>
            </w:pPr>
            <w:r>
              <w:t>11.</w:t>
            </w:r>
          </w:p>
        </w:tc>
        <w:tc>
          <w:tcPr>
            <w:tcW w:w="20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E26E23">
            <w:pPr>
              <w:widowControl w:val="0"/>
            </w:pPr>
            <w:r>
              <w:t>Крыльца</w:t>
            </w: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E26E23">
            <w:pPr>
              <w:jc w:val="both"/>
            </w:pPr>
            <w:r>
              <w:t>Крыльцо</w:t>
            </w:r>
          </w:p>
        </w:tc>
        <w:tc>
          <w:tcPr>
            <w:tcW w:w="330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9F" w:rsidRDefault="00D7519F">
            <w:pPr>
              <w:jc w:val="both"/>
            </w:pPr>
          </w:p>
        </w:tc>
      </w:tr>
    </w:tbl>
    <w:p w:rsidR="00D7519F" w:rsidRDefault="00D7519F">
      <w:pPr>
        <w:jc w:val="both"/>
      </w:pPr>
    </w:p>
    <w:p w:rsidR="00D7519F" w:rsidRDefault="00D7519F"/>
    <w:sectPr w:rsidR="00D7519F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3540DE"/>
    <w:multiLevelType w:val="multilevel"/>
    <w:tmpl w:val="71B24B94"/>
    <w:lvl w:ilvl="0">
      <w:start w:val="1"/>
      <w:numFmt w:val="decimal"/>
      <w:lvlText w:val="%1."/>
      <w:lvlJc w:val="left"/>
      <w:pPr>
        <w:widowControl/>
        <w:ind w:left="720" w:hanging="360"/>
      </w:pPr>
    </w:lvl>
    <w:lvl w:ilvl="1">
      <w:start w:val="1"/>
      <w:numFmt w:val="lowerLetter"/>
      <w:lvlText w:val="%2."/>
      <w:lvlJc w:val="left"/>
      <w:pPr>
        <w:widowControl/>
        <w:ind w:left="1440" w:hanging="360"/>
      </w:pPr>
    </w:lvl>
    <w:lvl w:ilvl="2">
      <w:start w:val="1"/>
      <w:numFmt w:val="lowerRoman"/>
      <w:lvlText w:val="%3."/>
      <w:lvlJc w:val="right"/>
      <w:pPr>
        <w:widowControl/>
        <w:ind w:left="2160" w:hanging="360"/>
      </w:pPr>
    </w:lvl>
    <w:lvl w:ilvl="3">
      <w:start w:val="1"/>
      <w:numFmt w:val="decimal"/>
      <w:lvlText w:val="%4."/>
      <w:lvlJc w:val="left"/>
      <w:pPr>
        <w:widowControl/>
        <w:ind w:left="2880" w:hanging="360"/>
      </w:pPr>
    </w:lvl>
    <w:lvl w:ilvl="4">
      <w:start w:val="1"/>
      <w:numFmt w:val="lowerLetter"/>
      <w:lvlText w:val="%5."/>
      <w:lvlJc w:val="left"/>
      <w:pPr>
        <w:widowControl/>
        <w:ind w:left="3600" w:hanging="360"/>
      </w:pPr>
    </w:lvl>
    <w:lvl w:ilvl="5">
      <w:start w:val="1"/>
      <w:numFmt w:val="lowerRoman"/>
      <w:lvlText w:val="%6."/>
      <w:lvlJc w:val="right"/>
      <w:pPr>
        <w:widowControl/>
        <w:ind w:left="4320" w:hanging="360"/>
      </w:pPr>
    </w:lvl>
    <w:lvl w:ilvl="6">
      <w:start w:val="1"/>
      <w:numFmt w:val="decimal"/>
      <w:lvlText w:val="%7."/>
      <w:lvlJc w:val="left"/>
      <w:pPr>
        <w:widowControl/>
        <w:ind w:left="5040" w:hanging="360"/>
      </w:pPr>
    </w:lvl>
    <w:lvl w:ilvl="7">
      <w:start w:val="1"/>
      <w:numFmt w:val="lowerLetter"/>
      <w:lvlText w:val="%8."/>
      <w:lvlJc w:val="left"/>
      <w:pPr>
        <w:widowControl/>
        <w:ind w:left="5760" w:hanging="360"/>
      </w:pPr>
    </w:lvl>
    <w:lvl w:ilvl="8">
      <w:start w:val="1"/>
      <w:numFmt w:val="lowerRoman"/>
      <w:lvlText w:val="%9."/>
      <w:lvlJc w:val="right"/>
      <w:pPr>
        <w:widowControl/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19F"/>
    <w:rsid w:val="002B1519"/>
    <w:rsid w:val="00D7519F"/>
    <w:rsid w:val="00E26E23"/>
    <w:rsid w:val="00EB1FEB"/>
    <w:rsid w:val="00FF0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8FB189-8369-4789-BE3D-B29BFF30E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sz w:val="22"/>
    </w:rPr>
  </w:style>
  <w:style w:type="character" w:customStyle="1" w:styleId="Endnote0">
    <w:name w:val="Endnote"/>
    <w:link w:val="Endnote"/>
    <w:rPr>
      <w:sz w:val="22"/>
    </w:rPr>
  </w:style>
  <w:style w:type="character" w:customStyle="1" w:styleId="30">
    <w:name w:val="Заголовок 3 Знак"/>
    <w:link w:val="3"/>
    <w:rPr>
      <w:b/>
      <w:sz w:val="26"/>
    </w:rPr>
  </w:style>
  <w:style w:type="paragraph" w:customStyle="1" w:styleId="12">
    <w:name w:val="Обычный1"/>
    <w:link w:val="13"/>
  </w:style>
  <w:style w:type="character" w:customStyle="1" w:styleId="13">
    <w:name w:val="Обычный1"/>
    <w:link w:val="12"/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sz w:val="28"/>
    </w:rPr>
  </w:style>
  <w:style w:type="paragraph" w:customStyle="1" w:styleId="14">
    <w:name w:val="Гиперссылка1"/>
    <w:link w:val="15"/>
    <w:rPr>
      <w:color w:val="0000FF"/>
      <w:u w:val="single"/>
    </w:rPr>
  </w:style>
  <w:style w:type="character" w:customStyle="1" w:styleId="15">
    <w:name w:val="Гиперссылка1"/>
    <w:link w:val="14"/>
    <w:rPr>
      <w:color w:val="0000FF"/>
      <w:u w:val="single"/>
    </w:rPr>
  </w:style>
  <w:style w:type="character" w:customStyle="1" w:styleId="50">
    <w:name w:val="Заголовок 5 Знак"/>
    <w:link w:val="5"/>
    <w:rPr>
      <w:b/>
      <w:sz w:val="22"/>
    </w:rPr>
  </w:style>
  <w:style w:type="character" w:customStyle="1" w:styleId="11">
    <w:name w:val="Заголовок 1 Знак"/>
    <w:link w:val="10"/>
    <w:rPr>
      <w:b/>
      <w:sz w:val="32"/>
    </w:rPr>
  </w:style>
  <w:style w:type="paragraph" w:customStyle="1" w:styleId="23">
    <w:name w:val="Гиперссылка2"/>
    <w:link w:val="a3"/>
    <w:rPr>
      <w:color w:val="0000FF"/>
      <w:u w:val="single"/>
    </w:rPr>
  </w:style>
  <w:style w:type="character" w:styleId="a3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sz w:val="22"/>
    </w:rPr>
  </w:style>
  <w:style w:type="paragraph" w:styleId="16">
    <w:name w:val="toc 1"/>
    <w:next w:val="a"/>
    <w:link w:val="17"/>
    <w:uiPriority w:val="39"/>
    <w:rPr>
      <w:b/>
      <w:sz w:val="28"/>
    </w:rPr>
  </w:style>
  <w:style w:type="character" w:customStyle="1" w:styleId="17">
    <w:name w:val="Оглавление 1 Знак"/>
    <w:link w:val="16"/>
    <w:rPr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8"/>
    </w:rPr>
  </w:style>
  <w:style w:type="character" w:customStyle="1" w:styleId="HeaderandFooter0">
    <w:name w:val="Header and Footer"/>
    <w:link w:val="HeaderandFooter"/>
    <w:rPr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sz w:val="28"/>
    </w:rPr>
  </w:style>
  <w:style w:type="paragraph" w:customStyle="1" w:styleId="18">
    <w:name w:val="Основной шрифт абзаца1"/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i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Заголовок Знак"/>
    <w:link w:val="a6"/>
    <w:rPr>
      <w:b/>
      <w:caps/>
      <w:sz w:val="40"/>
    </w:rPr>
  </w:style>
  <w:style w:type="character" w:customStyle="1" w:styleId="40">
    <w:name w:val="Заголовок 4 Знак"/>
    <w:link w:val="4"/>
    <w:rPr>
      <w:b/>
    </w:rPr>
  </w:style>
  <w:style w:type="character" w:customStyle="1" w:styleId="20">
    <w:name w:val="Заголовок 2 Знак"/>
    <w:link w:val="2"/>
    <w:rPr>
      <w:b/>
      <w:sz w:val="28"/>
    </w:rPr>
  </w:style>
  <w:style w:type="table" w:styleId="a8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596</Words>
  <Characters>3399</Characters>
  <Application>Microsoft Office Word</Application>
  <DocSecurity>0</DocSecurity>
  <Lines>28</Lines>
  <Paragraphs>7</Paragraphs>
  <ScaleCrop>false</ScaleCrop>
  <Company/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ЖКХ-3</cp:lastModifiedBy>
  <cp:revision>5</cp:revision>
  <dcterms:created xsi:type="dcterms:W3CDTF">2025-05-13T05:39:00Z</dcterms:created>
  <dcterms:modified xsi:type="dcterms:W3CDTF">2025-08-18T13:03:00Z</dcterms:modified>
</cp:coreProperties>
</file>