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69:41:0010437:28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Рабочий поселок, дом 21,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69:41:0010437:28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Рабочий поселок, дом 21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</w:t>
      </w:r>
      <w:r>
        <w:rPr>
          <w:rFonts w:ascii="XO Thames" w:hAnsi="XO Thames"/>
          <w:sz w:val="28"/>
        </w:rPr>
        <w:t xml:space="preserve">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footer"/>
    <w:basedOn w:val="Style_2"/>
    <w:link w:val="Style_11_ch"/>
    <w:pPr>
      <w:widowControl w:val="1"/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2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List Paragraph"/>
    <w:basedOn w:val="Style_2"/>
    <w:link w:val="Style_18_ch"/>
    <w:pPr>
      <w:widowControl w:val="1"/>
      <w:ind w:left="720"/>
      <w:contextualSpacing w:val="1"/>
    </w:pPr>
  </w:style>
  <w:style w:styleId="Style_18_ch" w:type="character">
    <w:name w:val="List Paragraph"/>
    <w:basedOn w:val="Style_2_ch"/>
    <w:link w:val="Style_18"/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Balloon Text"/>
    <w:basedOn w:val="Style_2"/>
    <w:link w:val="Style_24_ch"/>
    <w:rPr>
      <w:rFonts w:ascii="Tahoma" w:hAnsi="Tahoma"/>
      <w:sz w:val="16"/>
    </w:rPr>
  </w:style>
  <w:style w:styleId="Style_24_ch" w:type="character">
    <w:name w:val="Balloon Text"/>
    <w:basedOn w:val="Style_2_ch"/>
    <w:link w:val="Style_24"/>
    <w:rPr>
      <w:rFonts w:ascii="Tahoma" w:hAnsi="Tahoma"/>
      <w:sz w:val="16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2025-04-04T06:32:08Z</dcterms:modified>
</cp:coreProperties>
</file>