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12D" w:rsidRDefault="0024312D" w:rsidP="0024312D">
      <w:pPr>
        <w:jc w:val="center"/>
        <w:rPr>
          <w:rFonts w:ascii="Times New Roman" w:hAnsi="Times New Roman"/>
          <w:b/>
          <w:sz w:val="28"/>
        </w:rPr>
      </w:pPr>
      <w:bookmarkStart w:id="0" w:name="_Hlk534788097"/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09BE80E3" wp14:editId="6C63432D">
            <wp:extent cx="676275" cy="838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2D" w:rsidRDefault="0024312D" w:rsidP="0024312D"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КАШИНСКОГО МУНИЦИПАЛЬНОГО ОКРУГА </w:t>
      </w:r>
    </w:p>
    <w:p w:rsidR="0024312D" w:rsidRDefault="0024312D" w:rsidP="0024312D"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ТВЕРСКОЙ ОБЛАСТИ </w:t>
      </w:r>
      <w:r>
        <w:rPr>
          <w:rFonts w:ascii="Times New Roman" w:hAnsi="Times New Roman"/>
          <w:b/>
          <w:sz w:val="24"/>
        </w:rPr>
        <w:br/>
      </w:r>
    </w:p>
    <w:p w:rsidR="004F09C9" w:rsidRPr="0024312D" w:rsidRDefault="0024312D" w:rsidP="0024312D">
      <w:pPr>
        <w:keepNext/>
        <w:spacing w:before="120" w:line="36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4F09C9" w:rsidRPr="004F09C9" w:rsidTr="002D7E89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4F09C9" w:rsidRPr="00085323" w:rsidRDefault="004F09C9" w:rsidP="004F09C9">
            <w:pPr>
              <w:tabs>
                <w:tab w:val="left" w:pos="720"/>
                <w:tab w:val="left" w:pos="2552"/>
                <w:tab w:val="center" w:pos="4536"/>
                <w:tab w:val="left" w:pos="7513"/>
                <w:tab w:val="left" w:pos="8250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8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3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28.</w:t>
            </w:r>
            <w:r w:rsidR="005706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03</w:t>
            </w:r>
            <w:r w:rsidR="000853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.2025  </w:t>
            </w:r>
            <w:r w:rsidR="0008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г. Кашин</w:t>
            </w: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="0008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3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230</w:t>
            </w:r>
          </w:p>
        </w:tc>
      </w:tr>
      <w:tr w:rsidR="004F09C9" w:rsidRPr="004F09C9" w:rsidTr="002D7E89">
        <w:trPr>
          <w:trHeight w:val="988"/>
        </w:trPr>
        <w:tc>
          <w:tcPr>
            <w:tcW w:w="4643" w:type="dxa"/>
            <w:shd w:val="clear" w:color="auto" w:fill="auto"/>
          </w:tcPr>
          <w:p w:rsidR="00895CD2" w:rsidRPr="00895CD2" w:rsidRDefault="004F09C9" w:rsidP="008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</w:t>
            </w:r>
            <w:r w:rsidR="00895CD2"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D7E89"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5CD2" w:rsidRPr="00895CD2" w:rsidRDefault="004F09C9" w:rsidP="008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жилищной комиссии </w:t>
            </w:r>
          </w:p>
          <w:p w:rsidR="00895CD2" w:rsidRPr="00895CD2" w:rsidRDefault="004F09C9" w:rsidP="008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Администрации </w:t>
            </w:r>
          </w:p>
          <w:p w:rsidR="001C5B89" w:rsidRDefault="004F09C9" w:rsidP="008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Кашинского</w:t>
            </w:r>
            <w:r w:rsidR="001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1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Тверской области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7E89"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утвержденный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Кашинского </w:t>
            </w:r>
            <w:r w:rsidR="001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5B89" w:rsidRDefault="004F09C9" w:rsidP="0089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1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Тверской области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09C9" w:rsidRPr="004F09C9" w:rsidRDefault="004F09C9" w:rsidP="00895CD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9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1C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:rsidR="004F09C9" w:rsidRPr="004F09C9" w:rsidRDefault="004F09C9" w:rsidP="004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bookmarkEnd w:id="0"/>
    </w:tbl>
    <w:p w:rsidR="004F09C9" w:rsidRPr="004F09C9" w:rsidRDefault="004F09C9" w:rsidP="004F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21" w:rsidRPr="004F09C9" w:rsidRDefault="00CC3121" w:rsidP="00C9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Pr="004F09C9" w:rsidRDefault="00CC3121" w:rsidP="004F09C9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4F09C9"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Кашинского </w:t>
      </w:r>
      <w:r w:rsidR="001C5B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F09C9"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Тверской области, Администрация Кашинского 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F09C9"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</w:p>
    <w:p w:rsidR="004F09C9" w:rsidRPr="004F09C9" w:rsidRDefault="004F09C9" w:rsidP="004F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Pr="004F09C9" w:rsidRDefault="004F09C9" w:rsidP="004F0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4F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09C9" w:rsidRPr="004F09C9" w:rsidRDefault="004F09C9" w:rsidP="004F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Default="004F09C9" w:rsidP="002E3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жилищной комиссии при Администрации Кашинского 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Кашинского 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> 04.02.2025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7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8B3" w:rsidRPr="00C347AA">
        <w:rPr>
          <w:rFonts w:ascii="Times New Roman" w:hAnsi="Times New Roman"/>
          <w:sz w:val="28"/>
          <w:szCs w:val="28"/>
        </w:rPr>
        <w:t xml:space="preserve">«О жилищной комиссии при Администрации Кашинского </w:t>
      </w:r>
      <w:r w:rsidR="00556FBA">
        <w:rPr>
          <w:rFonts w:ascii="Times New Roman" w:hAnsi="Times New Roman"/>
          <w:sz w:val="28"/>
          <w:szCs w:val="28"/>
        </w:rPr>
        <w:t>муниципального</w:t>
      </w:r>
      <w:r w:rsidR="00B728B3" w:rsidRPr="00C347AA">
        <w:rPr>
          <w:rFonts w:ascii="Times New Roman" w:hAnsi="Times New Roman"/>
          <w:sz w:val="28"/>
          <w:szCs w:val="28"/>
        </w:rPr>
        <w:t xml:space="preserve"> округа</w:t>
      </w:r>
      <w:r w:rsidR="00556FBA">
        <w:rPr>
          <w:rFonts w:ascii="Times New Roman" w:hAnsi="Times New Roman"/>
          <w:sz w:val="28"/>
          <w:szCs w:val="28"/>
        </w:rPr>
        <w:t xml:space="preserve"> Тверской области</w:t>
      </w:r>
      <w:r w:rsidR="00B728B3" w:rsidRPr="00C347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</w:t>
      </w:r>
      <w:r w:rsidR="00895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A0A" w:rsidRPr="00C347AA">
        <w:rPr>
          <w:rFonts w:ascii="Times New Roman" w:hAnsi="Times New Roman"/>
          <w:sz w:val="28"/>
          <w:szCs w:val="28"/>
        </w:rPr>
        <w:t xml:space="preserve">изложив </w:t>
      </w:r>
      <w:r w:rsidR="00895CD2">
        <w:rPr>
          <w:rFonts w:ascii="Times New Roman" w:hAnsi="Times New Roman"/>
          <w:sz w:val="28"/>
          <w:szCs w:val="28"/>
        </w:rPr>
        <w:t xml:space="preserve">его </w:t>
      </w:r>
      <w:r w:rsidR="00E92A0A" w:rsidRPr="00C347AA">
        <w:rPr>
          <w:rFonts w:ascii="Times New Roman" w:hAnsi="Times New Roman"/>
          <w:sz w:val="28"/>
          <w:szCs w:val="28"/>
        </w:rPr>
        <w:t>в</w:t>
      </w:r>
      <w:r w:rsidR="00895CD2">
        <w:rPr>
          <w:rFonts w:ascii="Times New Roman" w:hAnsi="Times New Roman"/>
          <w:sz w:val="28"/>
          <w:szCs w:val="28"/>
        </w:rPr>
        <w:t> </w:t>
      </w:r>
      <w:r w:rsidR="00E92A0A" w:rsidRPr="00C347AA">
        <w:rPr>
          <w:rFonts w:ascii="Times New Roman" w:hAnsi="Times New Roman"/>
          <w:sz w:val="28"/>
          <w:szCs w:val="28"/>
        </w:rPr>
        <w:t>новой редакции (прилагается)</w:t>
      </w:r>
      <w:r w:rsidR="00E92A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2D7E89" w:rsidRPr="004F09C9" w:rsidRDefault="004F09C9" w:rsidP="002D7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председателя Комитета по управлению имуществом Администрации Кашинского 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F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7F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</w:t>
      </w:r>
      <w:proofErr w:type="spellStart"/>
      <w:r w:rsidR="007F2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Стионову</w:t>
      </w:r>
      <w:proofErr w:type="spellEnd"/>
      <w:r w:rsidR="007F2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121" w:rsidRPr="009A6D11" w:rsidRDefault="00CC3121" w:rsidP="00CC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подписания, подлежит официальному опубликованию в газете «</w:t>
      </w:r>
      <w:proofErr w:type="spellStart"/>
      <w:r w:rsidRPr="009A6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 w:rsidRPr="009A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размещению на официальном сайте Кашинского 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A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55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</w:t>
      </w:r>
      <w:r w:rsidRPr="009A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 информационно-телекоммуникационной сети «Интернет».</w:t>
      </w:r>
    </w:p>
    <w:p w:rsidR="00CC3121" w:rsidRPr="009A6D11" w:rsidRDefault="00CC3121" w:rsidP="00CC3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0A" w:rsidRDefault="0094370A" w:rsidP="002D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E4" w:rsidRPr="004F09C9" w:rsidRDefault="00F64AE4" w:rsidP="002D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23" w:rsidRDefault="0094370A" w:rsidP="0094370A">
      <w:pPr>
        <w:tabs>
          <w:tab w:val="left" w:pos="86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BC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F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Кашинского </w:t>
      </w:r>
      <w:r w:rsidR="00085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70A" w:rsidRDefault="0094370A" w:rsidP="00F64AE4">
      <w:pPr>
        <w:tabs>
          <w:tab w:val="left" w:pos="86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F6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216A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Большакова</w:t>
      </w:r>
    </w:p>
    <w:p w:rsidR="004F09C9" w:rsidRPr="004F09C9" w:rsidRDefault="004F09C9" w:rsidP="002D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FA" w:rsidRPr="004F09C9" w:rsidRDefault="001C77FA" w:rsidP="004F09C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77FA" w:rsidRPr="004F09C9" w:rsidSect="00372817">
          <w:pgSz w:w="11906" w:h="16838"/>
          <w:pgMar w:top="284" w:right="567" w:bottom="142" w:left="1701" w:header="709" w:footer="709" w:gutter="0"/>
          <w:pgNumType w:start="1"/>
          <w:cols w:space="708"/>
          <w:titlePg/>
          <w:docGrid w:linePitch="360"/>
        </w:sectPr>
      </w:pPr>
    </w:p>
    <w:p w:rsidR="001C77FA" w:rsidRDefault="00764AF0" w:rsidP="00764AF0">
      <w:pPr>
        <w:spacing w:after="0" w:line="240" w:lineRule="auto"/>
        <w:ind w:left="-1276" w:hanging="14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 xml:space="preserve">                     </w:t>
      </w:r>
    </w:p>
    <w:p w:rsidR="001C77FA" w:rsidRDefault="001C77FA" w:rsidP="00764AF0">
      <w:pPr>
        <w:spacing w:after="0" w:line="240" w:lineRule="auto"/>
        <w:ind w:left="-1276" w:hanging="14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1C77FA" w:rsidRDefault="001C77FA" w:rsidP="00764AF0">
      <w:pPr>
        <w:spacing w:after="0" w:line="240" w:lineRule="auto"/>
        <w:ind w:left="-1276" w:hanging="14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E92A0A" w:rsidRPr="00E92A0A" w:rsidRDefault="00764AF0" w:rsidP="00764AF0">
      <w:pPr>
        <w:spacing w:after="0" w:line="240" w:lineRule="auto"/>
        <w:ind w:left="-127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                                      </w:t>
      </w:r>
      <w:r w:rsidR="00F63DC2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1C77FA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</w:t>
      </w:r>
      <w:bookmarkStart w:id="1" w:name="_GoBack"/>
      <w:bookmarkEnd w:id="1"/>
      <w:r w:rsidR="00F63DC2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E92A0A" w:rsidRPr="00E92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92A0A" w:rsidRPr="00E92A0A" w:rsidRDefault="00E92A0A" w:rsidP="00E92A0A">
      <w:pPr>
        <w:spacing w:after="0" w:line="240" w:lineRule="auto"/>
        <w:ind w:left="5529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A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Кашинского городского округа</w:t>
      </w:r>
    </w:p>
    <w:p w:rsidR="00E92A0A" w:rsidRPr="00570646" w:rsidRDefault="00E92A0A" w:rsidP="00E92A0A">
      <w:pPr>
        <w:spacing w:after="0" w:line="240" w:lineRule="auto"/>
        <w:ind w:left="5529" w:firstLine="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2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70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28.03.2025 </w:t>
      </w:r>
      <w:r w:rsidRPr="00E92A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230</w:t>
      </w:r>
    </w:p>
    <w:p w:rsidR="00E92A0A" w:rsidRDefault="00E92A0A" w:rsidP="00E92A0A">
      <w:pPr>
        <w:spacing w:after="0" w:line="240" w:lineRule="auto"/>
        <w:ind w:left="5529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79" w:rsidRDefault="007F2079" w:rsidP="00E92A0A">
      <w:pPr>
        <w:spacing w:after="0" w:line="240" w:lineRule="auto"/>
        <w:ind w:left="5529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79" w:rsidRPr="00E92A0A" w:rsidRDefault="007F2079" w:rsidP="00E92A0A">
      <w:pPr>
        <w:spacing w:after="0" w:line="240" w:lineRule="auto"/>
        <w:ind w:left="5529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68" w:rsidRDefault="00236468" w:rsidP="00236468">
      <w:pPr>
        <w:spacing w:after="0" w:line="240" w:lineRule="auto"/>
        <w:ind w:left="5529" w:firstLine="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«Приложение № 2</w:t>
      </w:r>
    </w:p>
    <w:p w:rsidR="00236468" w:rsidRDefault="00236468" w:rsidP="00236468">
      <w:pPr>
        <w:spacing w:after="0" w:line="240" w:lineRule="auto"/>
        <w:ind w:left="5529" w:firstLine="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постановлению Администрации Кашинского муниципального округа Тверской области</w:t>
      </w:r>
    </w:p>
    <w:p w:rsidR="00236468" w:rsidRPr="0045339C" w:rsidRDefault="00236468" w:rsidP="00236468">
      <w:pPr>
        <w:spacing w:after="0" w:line="240" w:lineRule="auto"/>
        <w:ind w:left="5529" w:firstLine="6"/>
        <w:jc w:val="center"/>
        <w:rPr>
          <w:rFonts w:ascii="Times New Roman" w:hAnsi="Times New Roman"/>
          <w:sz w:val="28"/>
          <w:u w:val="single"/>
        </w:rPr>
      </w:pPr>
      <w:r>
        <w:rPr>
          <w:rFonts w:ascii="XO Thames" w:hAnsi="XO Thames"/>
          <w:sz w:val="28"/>
        </w:rPr>
        <w:t xml:space="preserve">от </w:t>
      </w:r>
      <w:r w:rsidRPr="0045339C">
        <w:rPr>
          <w:rFonts w:ascii="Times New Roman" w:hAnsi="Times New Roman"/>
          <w:sz w:val="28"/>
          <w:u w:val="single"/>
        </w:rPr>
        <w:t>04.02.2025</w:t>
      </w:r>
      <w:r>
        <w:rPr>
          <w:rFonts w:ascii="XO Thames" w:hAnsi="XO Thames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31</w:t>
      </w:r>
    </w:p>
    <w:p w:rsidR="00236468" w:rsidRDefault="00236468" w:rsidP="003B6A08">
      <w:pPr>
        <w:spacing w:after="0"/>
        <w:rPr>
          <w:rFonts w:ascii="XO Thames" w:hAnsi="XO Thames"/>
          <w:sz w:val="28"/>
        </w:rPr>
      </w:pPr>
    </w:p>
    <w:p w:rsidR="00236468" w:rsidRDefault="00236468" w:rsidP="003B6A08">
      <w:pPr>
        <w:spacing w:after="0"/>
        <w:rPr>
          <w:rFonts w:ascii="XO Thames" w:hAnsi="XO Thames"/>
          <w:sz w:val="28"/>
        </w:rPr>
      </w:pPr>
    </w:p>
    <w:p w:rsidR="00236468" w:rsidRDefault="00236468" w:rsidP="003B6A08">
      <w:pPr>
        <w:spacing w:after="0"/>
        <w:rPr>
          <w:rFonts w:ascii="XO Thames" w:hAnsi="XO Thames"/>
          <w:sz w:val="28"/>
        </w:rPr>
      </w:pPr>
    </w:p>
    <w:p w:rsidR="00236468" w:rsidRDefault="00236468" w:rsidP="00236468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СОСТАВ</w:t>
      </w:r>
    </w:p>
    <w:p w:rsidR="00236468" w:rsidRDefault="00236468" w:rsidP="00236468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жилищной комиссии при Администрации Кашинского муниципального округа Тверской области</w:t>
      </w:r>
    </w:p>
    <w:p w:rsidR="00236468" w:rsidRDefault="00236468" w:rsidP="003B6A08">
      <w:pPr>
        <w:spacing w:after="0"/>
        <w:rPr>
          <w:rFonts w:ascii="XO Thames" w:hAnsi="XO Thames"/>
          <w:sz w:val="28"/>
        </w:rPr>
      </w:pPr>
    </w:p>
    <w:p w:rsidR="00236468" w:rsidRDefault="00236468" w:rsidP="003B6A08">
      <w:pPr>
        <w:spacing w:after="0"/>
        <w:rPr>
          <w:rFonts w:ascii="XO Thames" w:hAnsi="XO Thames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16"/>
        <w:gridCol w:w="4541"/>
      </w:tblGrid>
      <w:tr w:rsidR="00236468" w:rsidTr="00570646">
        <w:trPr>
          <w:trHeight w:val="733"/>
        </w:trPr>
        <w:tc>
          <w:tcPr>
            <w:tcW w:w="4680" w:type="dxa"/>
            <w:shd w:val="clear" w:color="auto" w:fill="auto"/>
          </w:tcPr>
          <w:p w:rsidR="00236468" w:rsidRDefault="00B81BFC" w:rsidP="00570646">
            <w:pPr>
              <w:jc w:val="both"/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Галяева</w:t>
            </w:r>
            <w:proofErr w:type="spellEnd"/>
            <w:r>
              <w:rPr>
                <w:rFonts w:ascii="XO Thames" w:hAnsi="XO Thames"/>
                <w:sz w:val="28"/>
              </w:rPr>
              <w:t xml:space="preserve"> Светлана Викторовна</w:t>
            </w:r>
          </w:p>
        </w:tc>
        <w:tc>
          <w:tcPr>
            <w:tcW w:w="416" w:type="dxa"/>
          </w:tcPr>
          <w:p w:rsidR="00236468" w:rsidRDefault="00236468" w:rsidP="0057064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—</w:t>
            </w:r>
          </w:p>
        </w:tc>
        <w:tc>
          <w:tcPr>
            <w:tcW w:w="4541" w:type="dxa"/>
            <w:shd w:val="clear" w:color="auto" w:fill="auto"/>
          </w:tcPr>
          <w:p w:rsidR="00236468" w:rsidRDefault="00B81BFC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Главы Администрации Кашинского муниципального округа Тверской области</w:t>
            </w:r>
            <w:r w:rsidR="004A2AF9">
              <w:rPr>
                <w:rFonts w:ascii="XO Thames" w:hAnsi="XO Thames"/>
                <w:sz w:val="28"/>
              </w:rPr>
              <w:t xml:space="preserve"> </w:t>
            </w:r>
            <w:bookmarkStart w:id="2" w:name="_Hlk193958047"/>
            <w:r w:rsidR="004A2AF9">
              <w:rPr>
                <w:rFonts w:ascii="XO Thames" w:hAnsi="XO Thames"/>
                <w:sz w:val="28"/>
              </w:rPr>
              <w:t>по социальным вопросам</w:t>
            </w:r>
            <w:bookmarkEnd w:id="2"/>
            <w:r w:rsidR="00236468">
              <w:rPr>
                <w:rFonts w:ascii="XO Thames" w:hAnsi="XO Thames"/>
                <w:sz w:val="28"/>
              </w:rPr>
              <w:t>, председатель комиссии</w:t>
            </w:r>
          </w:p>
        </w:tc>
      </w:tr>
      <w:tr w:rsidR="00236468" w:rsidTr="00570646">
        <w:trPr>
          <w:trHeight w:val="1161"/>
        </w:trPr>
        <w:tc>
          <w:tcPr>
            <w:tcW w:w="4680" w:type="dxa"/>
            <w:shd w:val="clear" w:color="auto" w:fill="auto"/>
          </w:tcPr>
          <w:p w:rsidR="00236468" w:rsidRDefault="00236468" w:rsidP="00570646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Стионова</w:t>
            </w:r>
            <w:proofErr w:type="spellEnd"/>
            <w:r>
              <w:rPr>
                <w:rFonts w:ascii="XO Thames" w:hAnsi="XO Thames"/>
                <w:sz w:val="28"/>
              </w:rPr>
              <w:t xml:space="preserve"> Ольга Алексеевна</w:t>
            </w:r>
          </w:p>
        </w:tc>
        <w:tc>
          <w:tcPr>
            <w:tcW w:w="416" w:type="dxa"/>
          </w:tcPr>
          <w:p w:rsidR="00236468" w:rsidRDefault="00236468" w:rsidP="0057064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—</w:t>
            </w:r>
          </w:p>
        </w:tc>
        <w:tc>
          <w:tcPr>
            <w:tcW w:w="4541" w:type="dxa"/>
            <w:shd w:val="clear" w:color="auto" w:fill="auto"/>
          </w:tcPr>
          <w:p w:rsidR="00236468" w:rsidRDefault="00236468" w:rsidP="00570646">
            <w:pPr>
              <w:spacing w:after="0"/>
              <w:rPr>
                <w:rFonts w:ascii="XO Thames" w:hAnsi="XO Thames"/>
                <w:sz w:val="28"/>
              </w:rPr>
            </w:pPr>
            <w:bookmarkStart w:id="3" w:name="_Hlk174517027"/>
            <w:bookmarkStart w:id="4" w:name="_Hlk174523896"/>
            <w:r>
              <w:rPr>
                <w:rFonts w:ascii="XO Thames" w:hAnsi="XO Thames"/>
                <w:sz w:val="28"/>
              </w:rPr>
              <w:t xml:space="preserve">председатель Комитета </w:t>
            </w:r>
          </w:p>
          <w:p w:rsidR="00236468" w:rsidRDefault="00236468" w:rsidP="00570646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по управлению имуществом Администрации Кашинского муниципального округа Тверской области, </w:t>
            </w:r>
            <w:bookmarkEnd w:id="3"/>
            <w:r>
              <w:rPr>
                <w:rFonts w:ascii="XO Thames" w:hAnsi="XO Thames"/>
                <w:sz w:val="28"/>
              </w:rPr>
              <w:t>заместитель председателя комиссии</w:t>
            </w:r>
            <w:bookmarkEnd w:id="4"/>
          </w:p>
        </w:tc>
      </w:tr>
      <w:tr w:rsidR="00236468" w:rsidTr="00570646">
        <w:trPr>
          <w:trHeight w:val="2050"/>
        </w:trPr>
        <w:tc>
          <w:tcPr>
            <w:tcW w:w="4680" w:type="dxa"/>
            <w:shd w:val="clear" w:color="auto" w:fill="auto"/>
          </w:tcPr>
          <w:p w:rsidR="00236468" w:rsidRDefault="00236468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Казанова Елена Викторовна</w:t>
            </w:r>
          </w:p>
        </w:tc>
        <w:tc>
          <w:tcPr>
            <w:tcW w:w="416" w:type="dxa"/>
          </w:tcPr>
          <w:p w:rsidR="00236468" w:rsidRDefault="00236468" w:rsidP="0057064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—</w:t>
            </w:r>
          </w:p>
        </w:tc>
        <w:tc>
          <w:tcPr>
            <w:tcW w:w="4541" w:type="dxa"/>
            <w:shd w:val="clear" w:color="auto" w:fill="auto"/>
          </w:tcPr>
          <w:p w:rsidR="00236468" w:rsidRDefault="00236468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главный специалист Комитета по управлению имуществом Администрации Кашинского муниципального округа Тверской области, секретарь комиссии</w:t>
            </w:r>
          </w:p>
        </w:tc>
      </w:tr>
      <w:tr w:rsidR="00236468" w:rsidTr="00570646">
        <w:tc>
          <w:tcPr>
            <w:tcW w:w="4680" w:type="dxa"/>
            <w:shd w:val="clear" w:color="auto" w:fill="auto"/>
          </w:tcPr>
          <w:p w:rsidR="00236468" w:rsidRDefault="00236468" w:rsidP="0057064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комиссии:</w:t>
            </w:r>
          </w:p>
          <w:p w:rsidR="00236468" w:rsidRDefault="00236468" w:rsidP="00570646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416" w:type="dxa"/>
          </w:tcPr>
          <w:p w:rsidR="00236468" w:rsidRDefault="00236468" w:rsidP="00570646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4541" w:type="dxa"/>
            <w:shd w:val="clear" w:color="auto" w:fill="auto"/>
          </w:tcPr>
          <w:p w:rsidR="00236468" w:rsidRDefault="00236468" w:rsidP="00570646">
            <w:pPr>
              <w:rPr>
                <w:rFonts w:ascii="XO Thames" w:hAnsi="XO Thames"/>
                <w:sz w:val="28"/>
              </w:rPr>
            </w:pPr>
          </w:p>
        </w:tc>
      </w:tr>
      <w:tr w:rsidR="007522D3" w:rsidTr="00570646">
        <w:trPr>
          <w:trHeight w:val="840"/>
        </w:trPr>
        <w:tc>
          <w:tcPr>
            <w:tcW w:w="4680" w:type="dxa"/>
            <w:shd w:val="clear" w:color="auto" w:fill="auto"/>
          </w:tcPr>
          <w:p w:rsidR="007522D3" w:rsidRDefault="007522D3" w:rsidP="00570646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lastRenderedPageBreak/>
              <w:t>Ермакевич</w:t>
            </w:r>
            <w:proofErr w:type="spellEnd"/>
            <w:r>
              <w:rPr>
                <w:rFonts w:ascii="XO Thames" w:hAnsi="XO Thames"/>
                <w:sz w:val="28"/>
              </w:rPr>
              <w:t xml:space="preserve"> Светлана Сергеевна</w:t>
            </w:r>
          </w:p>
        </w:tc>
        <w:tc>
          <w:tcPr>
            <w:tcW w:w="416" w:type="dxa"/>
          </w:tcPr>
          <w:p w:rsidR="007522D3" w:rsidRDefault="007522D3" w:rsidP="0057064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—</w:t>
            </w:r>
          </w:p>
        </w:tc>
        <w:tc>
          <w:tcPr>
            <w:tcW w:w="4541" w:type="dxa"/>
            <w:shd w:val="clear" w:color="auto" w:fill="auto"/>
          </w:tcPr>
          <w:p w:rsidR="007522D3" w:rsidRDefault="007522D3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Государственного казенного учреждения Тверской области «Центр социальной поддержки населения» Кашинского муниципального округа Тверской области (по согласованию)</w:t>
            </w:r>
          </w:p>
        </w:tc>
      </w:tr>
      <w:tr w:rsidR="005A6472" w:rsidTr="00570646">
        <w:trPr>
          <w:trHeight w:val="840"/>
        </w:trPr>
        <w:tc>
          <w:tcPr>
            <w:tcW w:w="4680" w:type="dxa"/>
            <w:shd w:val="clear" w:color="auto" w:fill="auto"/>
          </w:tcPr>
          <w:p w:rsidR="005A6472" w:rsidRDefault="005A6472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Кулагина Ксения Александровна</w:t>
            </w:r>
          </w:p>
        </w:tc>
        <w:tc>
          <w:tcPr>
            <w:tcW w:w="416" w:type="dxa"/>
          </w:tcPr>
          <w:p w:rsidR="005A6472" w:rsidRDefault="005A6472" w:rsidP="00570646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4541" w:type="dxa"/>
            <w:shd w:val="clear" w:color="auto" w:fill="auto"/>
          </w:tcPr>
          <w:p w:rsidR="005A6472" w:rsidRDefault="005A6472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председателя Комитета по культуре, туризму, спорту и делам молодёжи Администрации Кашинского муниципального округа Тверской области</w:t>
            </w:r>
          </w:p>
        </w:tc>
      </w:tr>
      <w:tr w:rsidR="00236468" w:rsidTr="00570646">
        <w:trPr>
          <w:trHeight w:val="840"/>
        </w:trPr>
        <w:tc>
          <w:tcPr>
            <w:tcW w:w="4680" w:type="dxa"/>
            <w:shd w:val="clear" w:color="auto" w:fill="auto"/>
          </w:tcPr>
          <w:p w:rsidR="00236468" w:rsidRDefault="005A6472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Королева Екатерина Александровна</w:t>
            </w:r>
          </w:p>
        </w:tc>
        <w:tc>
          <w:tcPr>
            <w:tcW w:w="416" w:type="dxa"/>
          </w:tcPr>
          <w:p w:rsidR="00236468" w:rsidRDefault="00236468" w:rsidP="0057064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—</w:t>
            </w:r>
          </w:p>
        </w:tc>
        <w:tc>
          <w:tcPr>
            <w:tcW w:w="4541" w:type="dxa"/>
            <w:shd w:val="clear" w:color="auto" w:fill="auto"/>
          </w:tcPr>
          <w:p w:rsidR="00236468" w:rsidRDefault="005A6472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председателя Комитета по управлению имуществом Администрации Кашинского муниципального округа Тверской области</w:t>
            </w:r>
          </w:p>
        </w:tc>
      </w:tr>
      <w:tr w:rsidR="00236468" w:rsidTr="00570646">
        <w:trPr>
          <w:trHeight w:val="840"/>
        </w:trPr>
        <w:tc>
          <w:tcPr>
            <w:tcW w:w="4680" w:type="dxa"/>
            <w:shd w:val="clear" w:color="auto" w:fill="auto"/>
          </w:tcPr>
          <w:p w:rsidR="00236468" w:rsidRDefault="005A6472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Смирнова Ирина Александровна</w:t>
            </w:r>
          </w:p>
        </w:tc>
        <w:tc>
          <w:tcPr>
            <w:tcW w:w="416" w:type="dxa"/>
          </w:tcPr>
          <w:p w:rsidR="00236468" w:rsidRDefault="00236468" w:rsidP="0057064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—</w:t>
            </w:r>
          </w:p>
        </w:tc>
        <w:tc>
          <w:tcPr>
            <w:tcW w:w="4541" w:type="dxa"/>
            <w:shd w:val="clear" w:color="auto" w:fill="auto"/>
          </w:tcPr>
          <w:p w:rsidR="00236468" w:rsidRDefault="005A6472" w:rsidP="00570646">
            <w:pPr>
              <w:rPr>
                <w:rFonts w:ascii="XO Thames" w:hAnsi="XO Thames"/>
                <w:sz w:val="28"/>
              </w:rPr>
            </w:pPr>
            <w:bookmarkStart w:id="5" w:name="_Hlk174518041"/>
            <w:r>
              <w:rPr>
                <w:rFonts w:ascii="XO Thames" w:hAnsi="XO Thames"/>
                <w:sz w:val="28"/>
              </w:rPr>
              <w:t>заместитель заведующего отделом по строительству, транспорту, связи и жилищно-коммунальному хозяйству Администрации Кашинского муниципального округа</w:t>
            </w:r>
            <w:bookmarkEnd w:id="5"/>
            <w:r>
              <w:rPr>
                <w:rFonts w:ascii="XO Thames" w:hAnsi="XO Thames"/>
                <w:sz w:val="28"/>
              </w:rPr>
              <w:t xml:space="preserve"> Тверской области</w:t>
            </w:r>
          </w:p>
        </w:tc>
      </w:tr>
      <w:tr w:rsidR="00B81BFC" w:rsidTr="00570646">
        <w:trPr>
          <w:trHeight w:val="840"/>
        </w:trPr>
        <w:tc>
          <w:tcPr>
            <w:tcW w:w="4680" w:type="dxa"/>
            <w:shd w:val="clear" w:color="auto" w:fill="auto"/>
          </w:tcPr>
          <w:p w:rsidR="00B81BFC" w:rsidRDefault="00B81BFC" w:rsidP="00570646">
            <w:pPr>
              <w:tabs>
                <w:tab w:val="left" w:pos="2970"/>
              </w:tabs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Фролова Алевтина Вадимовна</w:t>
            </w:r>
          </w:p>
        </w:tc>
        <w:tc>
          <w:tcPr>
            <w:tcW w:w="416" w:type="dxa"/>
          </w:tcPr>
          <w:p w:rsidR="00B81BFC" w:rsidRDefault="00B81BFC" w:rsidP="0057064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</w:p>
        </w:tc>
        <w:tc>
          <w:tcPr>
            <w:tcW w:w="4541" w:type="dxa"/>
            <w:shd w:val="clear" w:color="auto" w:fill="auto"/>
          </w:tcPr>
          <w:p w:rsidR="00B81BFC" w:rsidRDefault="00B81BFC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главный специалист Комитета по управлению имуществом Администрации Кашинского муниципального округа Тверской области</w:t>
            </w:r>
          </w:p>
        </w:tc>
      </w:tr>
      <w:tr w:rsidR="00236468" w:rsidTr="00570646">
        <w:tc>
          <w:tcPr>
            <w:tcW w:w="4680" w:type="dxa"/>
            <w:shd w:val="clear" w:color="auto" w:fill="auto"/>
          </w:tcPr>
          <w:p w:rsidR="00236468" w:rsidRDefault="003B6A08" w:rsidP="00570646">
            <w:pPr>
              <w:rPr>
                <w:rFonts w:ascii="XO Thames" w:hAnsi="XO Thames"/>
                <w:sz w:val="28"/>
              </w:rPr>
            </w:pPr>
            <w:proofErr w:type="spellStart"/>
            <w:r>
              <w:rPr>
                <w:rFonts w:ascii="XO Thames" w:hAnsi="XO Thames"/>
                <w:sz w:val="28"/>
              </w:rPr>
              <w:t>Хандрилова</w:t>
            </w:r>
            <w:proofErr w:type="spellEnd"/>
            <w:r>
              <w:rPr>
                <w:rFonts w:ascii="XO Thames" w:hAnsi="XO Thames"/>
                <w:sz w:val="28"/>
              </w:rPr>
              <w:t xml:space="preserve"> Виктория Викторовна</w:t>
            </w:r>
          </w:p>
        </w:tc>
        <w:tc>
          <w:tcPr>
            <w:tcW w:w="416" w:type="dxa"/>
          </w:tcPr>
          <w:p w:rsidR="00236468" w:rsidRDefault="00236468" w:rsidP="00570646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—</w:t>
            </w:r>
          </w:p>
        </w:tc>
        <w:tc>
          <w:tcPr>
            <w:tcW w:w="4541" w:type="dxa"/>
            <w:shd w:val="clear" w:color="auto" w:fill="auto"/>
          </w:tcPr>
          <w:p w:rsidR="00236468" w:rsidRDefault="00764AF0" w:rsidP="0057064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заместитель </w:t>
            </w:r>
            <w:r w:rsidR="00236468">
              <w:rPr>
                <w:rFonts w:ascii="XO Thames" w:hAnsi="XO Thames"/>
                <w:sz w:val="28"/>
              </w:rPr>
              <w:t>заведующ</w:t>
            </w:r>
            <w:r>
              <w:rPr>
                <w:rFonts w:ascii="XO Thames" w:hAnsi="XO Thames"/>
                <w:sz w:val="28"/>
              </w:rPr>
              <w:t>его</w:t>
            </w:r>
            <w:r w:rsidR="00236468">
              <w:rPr>
                <w:rFonts w:ascii="XO Thames" w:hAnsi="XO Thames"/>
                <w:sz w:val="28"/>
              </w:rPr>
              <w:t xml:space="preserve"> отделом архитектуры и градостроительства Администрации Кашинского муниципального округа Тверской области.</w:t>
            </w:r>
          </w:p>
        </w:tc>
      </w:tr>
    </w:tbl>
    <w:p w:rsidR="00236468" w:rsidRDefault="00570646" w:rsidP="00236468">
      <w:pPr>
        <w:jc w:val="center"/>
      </w:pPr>
      <w:r>
        <w:br w:type="textWrapping" w:clear="all"/>
      </w:r>
    </w:p>
    <w:p w:rsidR="004F09C9" w:rsidRPr="004F09C9" w:rsidRDefault="009F2D3C" w:rsidP="00236468">
      <w:pPr>
        <w:spacing w:after="0" w:line="240" w:lineRule="auto"/>
        <w:ind w:left="5529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F09C9" w:rsidRPr="004F09C9" w:rsidSect="00C96494">
      <w:headerReference w:type="default" r:id="rId8"/>
      <w:pgSz w:w="11906" w:h="16838"/>
      <w:pgMar w:top="142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243A" w:rsidRDefault="00B4243A">
      <w:pPr>
        <w:spacing w:after="0" w:line="240" w:lineRule="auto"/>
      </w:pPr>
      <w:r>
        <w:separator/>
      </w:r>
    </w:p>
  </w:endnote>
  <w:endnote w:type="continuationSeparator" w:id="0">
    <w:p w:rsidR="00B4243A" w:rsidRDefault="00B4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243A" w:rsidRDefault="00B4243A">
      <w:pPr>
        <w:spacing w:after="0" w:line="240" w:lineRule="auto"/>
      </w:pPr>
      <w:r>
        <w:separator/>
      </w:r>
    </w:p>
  </w:footnote>
  <w:footnote w:type="continuationSeparator" w:id="0">
    <w:p w:rsidR="00B4243A" w:rsidRDefault="00B4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4"/>
        <w:szCs w:val="24"/>
      </w:rPr>
      <w:id w:val="1424914860"/>
      <w:docPartObj>
        <w:docPartGallery w:val="Page Numbers (Top of Page)"/>
        <w:docPartUnique/>
      </w:docPartObj>
    </w:sdtPr>
    <w:sdtEndPr/>
    <w:sdtContent>
      <w:p w:rsidR="00570646" w:rsidRPr="00570646" w:rsidRDefault="0057064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70646">
          <w:rPr>
            <w:rFonts w:ascii="Times New Roman" w:hAnsi="Times New Roman"/>
            <w:sz w:val="24"/>
            <w:szCs w:val="24"/>
          </w:rPr>
          <w:t>2</w:t>
        </w:r>
      </w:p>
    </w:sdtContent>
  </w:sdt>
  <w:p w:rsidR="002D7E89" w:rsidRPr="00C96494" w:rsidRDefault="002D7E89" w:rsidP="00193B0A">
    <w:pPr>
      <w:pStyle w:val="a3"/>
      <w:rPr>
        <w:rFonts w:asciiTheme="minorHAnsi" w:hAnsiTheme="min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C9"/>
    <w:rsid w:val="00001E0A"/>
    <w:rsid w:val="000537DB"/>
    <w:rsid w:val="0006773E"/>
    <w:rsid w:val="00085323"/>
    <w:rsid w:val="000A5070"/>
    <w:rsid w:val="00100179"/>
    <w:rsid w:val="0016550C"/>
    <w:rsid w:val="00176D3C"/>
    <w:rsid w:val="00193B0A"/>
    <w:rsid w:val="001C5B89"/>
    <w:rsid w:val="001C77FA"/>
    <w:rsid w:val="00236468"/>
    <w:rsid w:val="0024312D"/>
    <w:rsid w:val="002D1A32"/>
    <w:rsid w:val="002D7E89"/>
    <w:rsid w:val="002E3529"/>
    <w:rsid w:val="003216AF"/>
    <w:rsid w:val="00372817"/>
    <w:rsid w:val="00386F86"/>
    <w:rsid w:val="00392811"/>
    <w:rsid w:val="003B6A08"/>
    <w:rsid w:val="00461220"/>
    <w:rsid w:val="00466BBA"/>
    <w:rsid w:val="00476BD3"/>
    <w:rsid w:val="004A2AF9"/>
    <w:rsid w:val="004C1DAB"/>
    <w:rsid w:val="004F09C9"/>
    <w:rsid w:val="00556FBA"/>
    <w:rsid w:val="00570646"/>
    <w:rsid w:val="005A6472"/>
    <w:rsid w:val="005D48F1"/>
    <w:rsid w:val="0060348B"/>
    <w:rsid w:val="00606811"/>
    <w:rsid w:val="00663BE6"/>
    <w:rsid w:val="00682B80"/>
    <w:rsid w:val="006C0171"/>
    <w:rsid w:val="006E5E29"/>
    <w:rsid w:val="00711084"/>
    <w:rsid w:val="007522D3"/>
    <w:rsid w:val="00764AF0"/>
    <w:rsid w:val="007D2D73"/>
    <w:rsid w:val="007F2079"/>
    <w:rsid w:val="00860B7F"/>
    <w:rsid w:val="008846FF"/>
    <w:rsid w:val="00895CD2"/>
    <w:rsid w:val="00902AF6"/>
    <w:rsid w:val="0094370A"/>
    <w:rsid w:val="00975D8E"/>
    <w:rsid w:val="009964CA"/>
    <w:rsid w:val="009B6AE3"/>
    <w:rsid w:val="009F2D3C"/>
    <w:rsid w:val="00AB2ED6"/>
    <w:rsid w:val="00AD63A2"/>
    <w:rsid w:val="00B4243A"/>
    <w:rsid w:val="00B728B3"/>
    <w:rsid w:val="00B81BFC"/>
    <w:rsid w:val="00B95F7E"/>
    <w:rsid w:val="00C4335F"/>
    <w:rsid w:val="00C96494"/>
    <w:rsid w:val="00CC3121"/>
    <w:rsid w:val="00D81C23"/>
    <w:rsid w:val="00E142C8"/>
    <w:rsid w:val="00E92A0A"/>
    <w:rsid w:val="00EE51A0"/>
    <w:rsid w:val="00F552FB"/>
    <w:rsid w:val="00F63DC2"/>
    <w:rsid w:val="00F64AE4"/>
    <w:rsid w:val="00F7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1C1C"/>
  <w15:docId w15:val="{8D4B2E09-C352-4E9D-8700-3C14EAC8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C9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09C9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C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A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4A9D-9B85-4D0E-BCC0-5C37B058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Лысова Марина</dc:creator>
  <cp:lastModifiedBy>Имущество-4</cp:lastModifiedBy>
  <cp:revision>16</cp:revision>
  <cp:lastPrinted>2025-04-03T05:07:00Z</cp:lastPrinted>
  <dcterms:created xsi:type="dcterms:W3CDTF">2021-04-26T13:02:00Z</dcterms:created>
  <dcterms:modified xsi:type="dcterms:W3CDTF">2025-04-03T05:14:00Z</dcterms:modified>
</cp:coreProperties>
</file>