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jc w:val="center"/>
        <w:tblLayout w:type="fixed"/>
      </w:tblPr>
      <w:tblGrid>
        <w:gridCol w:w="278"/>
        <w:gridCol w:w="5642"/>
        <w:gridCol w:w="284"/>
        <w:gridCol w:w="3402"/>
        <w:gridCol w:w="430"/>
      </w:tblGrid>
      <w:tr>
        <w:tc>
          <w:tcPr>
            <w:tcW w:type="dxa" w:w="278"/>
          </w:tcPr>
          <w:p/>
        </w:tc>
        <w:tc>
          <w:tcPr>
            <w:tcW w:type="dxa" w:w="9758"/>
            <w:gridSpan w:val="4"/>
          </w:tcPr>
          <w:p w14:paraId="03000000">
            <w:pPr>
              <w:spacing w:line="288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                               </w:t>
            </w:r>
            <w:r>
              <w:rPr>
                <w:rFonts w:ascii="XO Thames" w:hAnsi="XO Thames"/>
                <w:b w:val="1"/>
                <w:sz w:val="28"/>
              </w:rPr>
              <w:t xml:space="preserve">          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  <w:r>
              <w:rPr>
                <w:rFonts w:ascii="XO Thames" w:hAnsi="XO Thames"/>
                <w:b w:val="1"/>
                <w:sz w:val="28"/>
              </w:rPr>
              <w:t>Т</w:t>
            </w:r>
            <w:r>
              <w:rPr>
                <w:rFonts w:ascii="XO Thames" w:hAnsi="XO Thames"/>
                <w:b w:val="1"/>
                <w:sz w:val="28"/>
              </w:rPr>
              <w:t>ВЕРСКАЯ ОБЛАСТЬ</w:t>
            </w:r>
            <w:r>
              <w:rPr>
                <w:rFonts w:ascii="XO Thames" w:hAnsi="XO Thames"/>
                <w:b w:val="1"/>
                <w:sz w:val="28"/>
              </w:rPr>
              <w:t xml:space="preserve">    </w:t>
            </w:r>
            <w:r>
              <w:rPr>
                <w:rFonts w:ascii="XO Thames" w:hAnsi="XO Thames"/>
                <w:b w:val="1"/>
                <w:sz w:val="28"/>
              </w:rPr>
              <w:t xml:space="preserve">             </w:t>
            </w:r>
            <w:r>
              <w:rPr>
                <w:rFonts w:ascii="XO Thames" w:hAnsi="XO Thames"/>
                <w:b w:val="1"/>
                <w:sz w:val="28"/>
              </w:rPr>
              <w:t xml:space="preserve">          </w:t>
            </w:r>
          </w:p>
          <w:p w14:paraId="04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5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6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7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318135</wp:posOffset>
                      </wp:positionV>
                      <wp:extent cx="5760720" cy="23622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60720" cy="236220"/>
                                <a:chOff x="0" y="0"/>
                                <a:chExt cx="5760720" cy="2362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1645920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00000">
                                    <w:pPr>
                                      <w:rPr>
                                        <w:rFonts w:ascii="Times New Roman" w:hAnsi="Times New Roman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785360" y="0"/>
                                  <a:ext cx="975359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00000"/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A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</w:rPr>
            </w:pPr>
          </w:p>
          <w:p w14:paraId="0B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14.05.2024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60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c>
          <w:tcPr>
            <w:tcW w:type="dxa" w:w="5920"/>
            <w:gridSpan w:val="2"/>
            <w:shd w:fill="auto" w:val="clear"/>
          </w:tcPr>
          <w:p w14:paraId="0C000000">
            <w:pPr>
              <w:widowControl w:val="0"/>
              <w:ind w:right="101"/>
              <w:rPr>
                <w:rFonts w:ascii="XO Thames" w:hAnsi="XO Thames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D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E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430"/>
          </w:tcPr>
          <w:p/>
        </w:tc>
      </w:tr>
      <w:tr>
        <w:tc>
          <w:tcPr>
            <w:tcW w:type="dxa" w:w="5920"/>
            <w:gridSpan w:val="2"/>
            <w:shd w:fill="auto" w:val="clear"/>
          </w:tcPr>
          <w:p w14:paraId="0F000000">
            <w:pPr>
              <w:widowControl w:val="0"/>
              <w:ind w:right="88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внесении изменений в решение Кашинской городской Дум</w:t>
            </w:r>
            <w:r>
              <w:rPr>
                <w:rFonts w:ascii="XO Thames" w:hAnsi="XO Thames"/>
                <w:sz w:val="28"/>
              </w:rPr>
              <w:t xml:space="preserve">ы </w:t>
            </w: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</w:rPr>
              <w:t>12</w:t>
            </w:r>
            <w:r>
              <w:rPr>
                <w:rFonts w:ascii="XO Thames" w:hAnsi="XO Thames"/>
                <w:sz w:val="28"/>
              </w:rPr>
              <w:t>.1</w:t>
            </w:r>
            <w:r>
              <w:rPr>
                <w:rFonts w:ascii="XO Thames" w:hAnsi="XO Thames"/>
                <w:sz w:val="28"/>
              </w:rPr>
              <w:t>0</w:t>
            </w:r>
            <w:r>
              <w:rPr>
                <w:rFonts w:ascii="XO Thames" w:hAnsi="XO Thames"/>
                <w:sz w:val="28"/>
              </w:rPr>
              <w:t>.20</w:t>
            </w: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1</w:t>
            </w:r>
            <w:r>
              <w:rPr>
                <w:rFonts w:ascii="XO Thames" w:hAnsi="XO Thames"/>
                <w:sz w:val="28"/>
              </w:rPr>
              <w:t xml:space="preserve"> №</w:t>
            </w:r>
            <w:r>
              <w:rPr>
                <w:rFonts w:ascii="XO Thames" w:hAnsi="XO Thames"/>
                <w:sz w:val="28"/>
              </w:rPr>
              <w:t> </w:t>
            </w:r>
            <w:r>
              <w:rPr>
                <w:rFonts w:ascii="XO Thames" w:hAnsi="XO Thames"/>
                <w:sz w:val="28"/>
              </w:rPr>
              <w:t>307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Об утверждении </w:t>
            </w:r>
            <w:r>
              <w:rPr>
                <w:rFonts w:ascii="XO Thames" w:hAnsi="XO Thames"/>
                <w:sz w:val="28"/>
              </w:rPr>
              <w:t>Положен</w:t>
            </w:r>
            <w:r>
              <w:rPr>
                <w:rFonts w:ascii="XO Thames" w:hAnsi="XO Thames"/>
                <w:sz w:val="28"/>
              </w:rPr>
              <w:t>и</w:t>
            </w:r>
            <w:r>
              <w:rPr>
                <w:rFonts w:ascii="XO Thames" w:hAnsi="XO Thames"/>
                <w:sz w:val="28"/>
              </w:rPr>
              <w:t>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о </w:t>
            </w:r>
            <w:r>
              <w:rPr>
                <w:rFonts w:ascii="XO Thames" w:hAnsi="XO Thames"/>
                <w:sz w:val="28"/>
              </w:rPr>
              <w:t>муни</w:t>
            </w:r>
            <w:r>
              <w:rPr>
                <w:rFonts w:ascii="XO Thames" w:hAnsi="XO Thames"/>
                <w:sz w:val="28"/>
              </w:rPr>
              <w:t>цип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>льно</w:t>
            </w:r>
            <w:r>
              <w:rPr>
                <w:rFonts w:ascii="XO Thames" w:hAnsi="XO Thames"/>
                <w:sz w:val="28"/>
              </w:rPr>
              <w:t xml:space="preserve">й службе в </w:t>
            </w:r>
            <w:r>
              <w:rPr>
                <w:rFonts w:ascii="XO Thames" w:hAnsi="XO Thames"/>
                <w:sz w:val="28"/>
              </w:rPr>
              <w:t>Кашинск</w:t>
            </w:r>
            <w:r>
              <w:rPr>
                <w:rFonts w:ascii="XO Thames" w:hAnsi="XO Thames"/>
                <w:sz w:val="28"/>
              </w:rPr>
              <w:t>ом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городско</w:t>
            </w:r>
            <w:r>
              <w:rPr>
                <w:rFonts w:ascii="XO Thames" w:hAnsi="XO Thames"/>
                <w:sz w:val="28"/>
              </w:rPr>
              <w:t>м</w:t>
            </w:r>
            <w:r>
              <w:rPr>
                <w:rFonts w:ascii="XO Thames" w:hAnsi="XO Thames"/>
                <w:sz w:val="28"/>
              </w:rPr>
              <w:t xml:space="preserve"> округ</w:t>
            </w:r>
            <w:r>
              <w:rPr>
                <w:rFonts w:ascii="XO Thames" w:hAnsi="XO Thames"/>
                <w:sz w:val="28"/>
              </w:rPr>
              <w:t>е</w:t>
            </w:r>
            <w:r>
              <w:rPr>
                <w:rFonts w:ascii="XO Thames" w:hAnsi="XO Thames"/>
                <w:sz w:val="28"/>
              </w:rPr>
              <w:t xml:space="preserve"> Тверской области</w:t>
            </w:r>
            <w:r>
              <w:rPr>
                <w:rFonts w:ascii="XO Thames" w:hAnsi="XO Thames"/>
                <w:sz w:val="28"/>
              </w:rPr>
              <w:t>»</w:t>
            </w:r>
          </w:p>
        </w:tc>
        <w:tc>
          <w:tcPr>
            <w:tcW w:type="dxa" w:w="284"/>
            <w:shd w:fill="auto" w:val="clear"/>
          </w:tcPr>
          <w:p w14:paraId="10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1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430"/>
          </w:tcPr>
          <w:p/>
        </w:tc>
      </w:tr>
    </w:tbl>
    <w:p w14:paraId="12000000">
      <w:pPr>
        <w:ind w:firstLine="709" w:left="0"/>
        <w:jc w:val="both"/>
        <w:rPr>
          <w:rFonts w:ascii="XO Thames" w:hAnsi="XO Thames"/>
          <w:sz w:val="28"/>
        </w:rPr>
      </w:pPr>
    </w:p>
    <w:p w14:paraId="13000000">
      <w:pPr>
        <w:ind w:firstLine="709" w:left="0"/>
        <w:jc w:val="both"/>
        <w:rPr>
          <w:rFonts w:ascii="XO Thames" w:hAnsi="XO Thames"/>
          <w:sz w:val="28"/>
        </w:rPr>
      </w:pPr>
    </w:p>
    <w:p w14:paraId="14000000">
      <w:pPr>
        <w:ind w:firstLine="709" w:left="0"/>
        <w:jc w:val="both"/>
        <w:rPr>
          <w:rFonts w:ascii="XO Thames" w:hAnsi="XO Thames"/>
          <w:sz w:val="28"/>
        </w:rPr>
      </w:pPr>
    </w:p>
    <w:p w14:paraId="15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уководствуясь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Федеральны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12.12.2023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>594-</w:t>
      </w:r>
      <w:r>
        <w:rPr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внесении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изменений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</w:t>
      </w:r>
      <w:r>
        <w:rPr>
          <w:rFonts w:ascii="XO Thames" w:hAnsi="XO Thames"/>
          <w:sz w:val="28"/>
        </w:rPr>
        <w:t>атью</w:t>
      </w:r>
      <w:r>
        <w:rPr>
          <w:rFonts w:ascii="XO Thames" w:hAnsi="XO Thames"/>
          <w:sz w:val="28"/>
        </w:rPr>
        <w:t xml:space="preserve"> 12 </w:t>
      </w:r>
      <w:r>
        <w:rPr>
          <w:rFonts w:ascii="XO Thames" w:hAnsi="XO Thames"/>
          <w:sz w:val="28"/>
        </w:rPr>
        <w:t>Федерального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системе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государственной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службы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отдельные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законодательные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акты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Уставом Кашинского городского округа Тве</w:t>
      </w:r>
      <w:r>
        <w:rPr>
          <w:rFonts w:ascii="XO Thames" w:hAnsi="XO Thames"/>
          <w:sz w:val="28"/>
        </w:rPr>
        <w:t>рской обла</w:t>
      </w:r>
      <w:r>
        <w:rPr>
          <w:rFonts w:ascii="XO Thames" w:hAnsi="XO Thames"/>
          <w:sz w:val="28"/>
        </w:rPr>
        <w:t>сти,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целях привед</w:t>
      </w:r>
      <w:r>
        <w:rPr>
          <w:rFonts w:ascii="XO Thames" w:hAnsi="XO Thames"/>
          <w:sz w:val="28"/>
        </w:rPr>
        <w:t>ения</w:t>
      </w:r>
      <w:r>
        <w:rPr>
          <w:rFonts w:ascii="XO Thames" w:hAnsi="XO Thames"/>
          <w:sz w:val="28"/>
        </w:rPr>
        <w:t xml:space="preserve"> решения </w:t>
      </w:r>
      <w:r>
        <w:rPr>
          <w:rFonts w:ascii="XO Thames" w:hAnsi="XO Thames"/>
          <w:sz w:val="28"/>
        </w:rPr>
        <w:t>Кашинско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ро</w:t>
      </w:r>
      <w:r>
        <w:rPr>
          <w:rFonts w:ascii="XO Thames" w:hAnsi="XO Thames"/>
          <w:sz w:val="28"/>
        </w:rPr>
        <w:t>дской Думы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>12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.2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307</w:t>
      </w:r>
      <w:r>
        <w:rPr>
          <w:rFonts w:ascii="XO Thames" w:hAnsi="XO Thames"/>
          <w:sz w:val="28"/>
        </w:rPr>
        <w:t xml:space="preserve"> «Об утверждении Положения о муниципальной службе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</w:t>
      </w:r>
      <w:r>
        <w:rPr>
          <w:rFonts w:ascii="XO Thames" w:hAnsi="XO Thames"/>
          <w:sz w:val="28"/>
        </w:rPr>
        <w:t>ой обла</w:t>
      </w:r>
      <w:r>
        <w:rPr>
          <w:rFonts w:ascii="XO Thames" w:hAnsi="XO Thames"/>
          <w:sz w:val="28"/>
        </w:rPr>
        <w:t>сти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соответ</w:t>
      </w:r>
      <w:r>
        <w:rPr>
          <w:rFonts w:ascii="XO Thames" w:hAnsi="XO Thames"/>
          <w:sz w:val="28"/>
        </w:rPr>
        <w:t>стви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с требования</w:t>
      </w:r>
      <w:r>
        <w:rPr>
          <w:rFonts w:ascii="XO Thames" w:hAnsi="XO Thames"/>
          <w:sz w:val="28"/>
        </w:rPr>
        <w:t>ми действующе</w:t>
      </w:r>
      <w:r>
        <w:rPr>
          <w:rFonts w:ascii="XO Thames" w:hAnsi="XO Thames"/>
          <w:sz w:val="28"/>
        </w:rPr>
        <w:t>го законодате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ьства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</w:p>
    <w:p w14:paraId="16000000">
      <w:pPr>
        <w:ind w:firstLine="709" w:left="0"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359"/>
        <w:gridCol w:w="7453"/>
      </w:tblGrid>
      <w:tr>
        <w:trPr>
          <w:trHeight w:hRule="atLeast" w:val="193"/>
        </w:trPr>
        <w:tc>
          <w:tcPr>
            <w:tcW w:type="dxa" w:w="1359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7453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</w:t>
            </w:r>
            <w:r>
              <w:rPr>
                <w:rFonts w:ascii="XO Thames" w:hAnsi="XO Thames"/>
                <w:b w:val="1"/>
                <w:sz w:val="28"/>
              </w:rPr>
              <w:t>НСКА</w:t>
            </w:r>
            <w:r>
              <w:rPr>
                <w:rFonts w:ascii="XO Thames" w:hAnsi="XO Thames"/>
                <w:b w:val="1"/>
                <w:sz w:val="28"/>
              </w:rPr>
              <w:t>Я ГОР</w:t>
            </w:r>
            <w:r>
              <w:rPr>
                <w:rFonts w:ascii="XO Thames" w:hAnsi="XO Thames"/>
                <w:b w:val="1"/>
                <w:sz w:val="28"/>
              </w:rPr>
              <w:t>ОДСКА</w:t>
            </w:r>
            <w:r>
              <w:rPr>
                <w:rFonts w:ascii="XO Thames" w:hAnsi="XO Thames"/>
                <w:b w:val="1"/>
                <w:sz w:val="28"/>
              </w:rPr>
              <w:t>Я</w:t>
            </w:r>
            <w:r>
              <w:rPr>
                <w:rFonts w:ascii="XO Thames" w:hAnsi="XO Thames"/>
                <w:b w:val="1"/>
                <w:sz w:val="28"/>
              </w:rPr>
              <w:t xml:space="preserve"> Д</w:t>
            </w:r>
            <w:r>
              <w:rPr>
                <w:rFonts w:ascii="XO Thames" w:hAnsi="XO Thames"/>
                <w:b w:val="1"/>
                <w:sz w:val="28"/>
              </w:rPr>
              <w:t>УМА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</w:tr>
      <w:tr>
        <w:trPr>
          <w:trHeight w:hRule="atLeast" w:val="193"/>
        </w:trPr>
        <w:tc>
          <w:tcPr>
            <w:tcW w:type="dxa" w:w="1359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7453"/>
            <w:shd w:fill="auto" w:val="clear"/>
          </w:tcPr>
          <w:p w14:paraId="1A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1B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Внести следующие изменен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в решение Кашинской г</w:t>
      </w:r>
      <w:r>
        <w:rPr>
          <w:rFonts w:ascii="XO Thames" w:hAnsi="XO Thames"/>
          <w:sz w:val="28"/>
        </w:rPr>
        <w:t xml:space="preserve">ородской Думы от </w:t>
      </w:r>
      <w:r>
        <w:rPr>
          <w:rFonts w:ascii="XO Thames" w:hAnsi="XO Thames"/>
          <w:sz w:val="28"/>
        </w:rPr>
        <w:t>12</w:t>
      </w:r>
      <w:r>
        <w:rPr>
          <w:rFonts w:ascii="XO Thames" w:hAnsi="XO Thames"/>
          <w:sz w:val="28"/>
        </w:rPr>
        <w:t>.1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.20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307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</w:t>
      </w:r>
      <w:r>
        <w:rPr>
          <w:rFonts w:ascii="XO Thames" w:hAnsi="XO Thames"/>
          <w:sz w:val="28"/>
        </w:rPr>
        <w:t xml:space="preserve">ии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"consultantplus://offline/main?base=RLAW436;n=27298;fld=134;dst=100013"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</w:t>
      </w:r>
      <w:r>
        <w:rPr>
          <w:rFonts w:ascii="XO Thames" w:hAnsi="XO Thames"/>
          <w:sz w:val="28"/>
        </w:rPr>
        <w:t>ло</w:t>
      </w:r>
      <w:r>
        <w:rPr>
          <w:rFonts w:ascii="XO Thames" w:hAnsi="XO Thames"/>
          <w:sz w:val="28"/>
        </w:rPr>
        <w:t>жени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о мун</w:t>
      </w:r>
      <w:r>
        <w:rPr>
          <w:rFonts w:ascii="XO Thames" w:hAnsi="XO Thames"/>
          <w:sz w:val="28"/>
        </w:rPr>
        <w:t>иципальной с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уж</w:t>
      </w:r>
      <w:r>
        <w:rPr>
          <w:rFonts w:ascii="XO Thames" w:hAnsi="XO Thames"/>
          <w:sz w:val="28"/>
        </w:rPr>
        <w:t xml:space="preserve">бе в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родско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о</w:t>
      </w:r>
      <w:r>
        <w:rPr>
          <w:rFonts w:ascii="XO Thames" w:hAnsi="XO Thames"/>
          <w:sz w:val="28"/>
        </w:rPr>
        <w:t>кр</w:t>
      </w:r>
      <w:r>
        <w:rPr>
          <w:rFonts w:ascii="XO Thames" w:hAnsi="XO Thames"/>
          <w:sz w:val="28"/>
        </w:rPr>
        <w:t>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</w:t>
      </w:r>
      <w:r>
        <w:rPr>
          <w:rFonts w:ascii="XO Thames" w:hAnsi="XO Thames"/>
          <w:sz w:val="28"/>
        </w:rPr>
        <w:t>сти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 xml:space="preserve">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решение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:</w:t>
      </w:r>
    </w:p>
    <w:p w14:paraId="1C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пункт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статьи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главы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Положени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 мун</w:t>
      </w:r>
      <w:r>
        <w:rPr>
          <w:rFonts w:ascii="XO Thames" w:hAnsi="XO Thames"/>
          <w:sz w:val="28"/>
        </w:rPr>
        <w:t>иципальной служ</w:t>
      </w:r>
      <w:r>
        <w:rPr>
          <w:rFonts w:ascii="XO Thames" w:hAnsi="XO Thames"/>
          <w:sz w:val="28"/>
        </w:rPr>
        <w:t xml:space="preserve">бе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</w:t>
      </w:r>
      <w:r>
        <w:rPr>
          <w:rFonts w:ascii="XO Thames" w:hAnsi="XO Thames"/>
          <w:sz w:val="28"/>
        </w:rPr>
        <w:t>сти</w:t>
      </w:r>
      <w:r>
        <w:rPr>
          <w:rFonts w:ascii="XO Thames" w:hAnsi="XO Thames"/>
          <w:sz w:val="28"/>
        </w:rPr>
        <w:t>, утвер</w:t>
      </w:r>
      <w:r>
        <w:rPr>
          <w:rFonts w:ascii="XO Thames" w:hAnsi="XO Thames"/>
          <w:sz w:val="28"/>
        </w:rPr>
        <w:t>жденно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(далее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Пол</w:t>
      </w:r>
      <w:r>
        <w:rPr>
          <w:rFonts w:ascii="XO Thames" w:hAnsi="XO Thames"/>
          <w:sz w:val="28"/>
        </w:rPr>
        <w:t>ожение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дополнить пунктом 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следующего содержания:</w:t>
      </w:r>
    </w:p>
    <w:p w14:paraId="1D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сообщать в письменной форме представителю нанимателя (работодателю) о ставших ему</w:t>
      </w:r>
      <w:r>
        <w:rPr>
          <w:rFonts w:ascii="XO Thames" w:hAnsi="XO Thames"/>
          <w:sz w:val="28"/>
        </w:rPr>
        <w:t xml:space="preserve"> изве</w:t>
      </w:r>
      <w:r>
        <w:rPr>
          <w:rFonts w:ascii="XO Thames" w:hAnsi="XO Thames"/>
          <w:sz w:val="28"/>
        </w:rPr>
        <w:t>стными изменениях сведений, содержащихся в анкете, предусмотренной статьей 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на</w:t>
      </w:r>
      <w:r>
        <w:rPr>
          <w:rFonts w:ascii="XO Thames" w:hAnsi="XO Thames"/>
          <w:sz w:val="28"/>
        </w:rPr>
        <w:t>сто</w:t>
      </w:r>
      <w:r>
        <w:rPr>
          <w:rFonts w:ascii="XO Thames" w:hAnsi="XO Thames"/>
          <w:sz w:val="28"/>
        </w:rPr>
        <w:t xml:space="preserve">ящего </w:t>
      </w:r>
      <w:r>
        <w:rPr>
          <w:rFonts w:ascii="XO Thames" w:hAnsi="XO Thames"/>
          <w:sz w:val="28"/>
        </w:rPr>
        <w:t>Положения</w:t>
      </w:r>
      <w:r>
        <w:rPr>
          <w:rFonts w:ascii="XO Thames" w:hAnsi="XO Thames"/>
          <w:sz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</w:t>
      </w:r>
      <w:r>
        <w:rPr>
          <w:rFonts w:ascii="XO Thames" w:hAnsi="XO Thames"/>
          <w:sz w:val="28"/>
        </w:rPr>
        <w:t>).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1E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подпункт 8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ункт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статьи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гл</w:t>
      </w:r>
      <w:r>
        <w:rPr>
          <w:rFonts w:ascii="XO Thames" w:hAnsi="XO Thames"/>
          <w:sz w:val="28"/>
        </w:rPr>
        <w:t xml:space="preserve">авы </w:t>
      </w:r>
      <w:r>
        <w:rPr>
          <w:rFonts w:ascii="XO Thames" w:hAnsi="XO Thames"/>
          <w:sz w:val="28"/>
        </w:rPr>
        <w:t>3 Поло</w:t>
      </w:r>
      <w:r>
        <w:rPr>
          <w:rFonts w:ascii="XO Thames" w:hAnsi="XO Thames"/>
          <w:sz w:val="28"/>
        </w:rPr>
        <w:t xml:space="preserve">жения </w:t>
      </w:r>
      <w:r>
        <w:rPr>
          <w:rFonts w:ascii="XO Thames" w:hAnsi="XO Thames"/>
          <w:sz w:val="28"/>
        </w:rPr>
        <w:t>изложить</w:t>
      </w:r>
      <w:r>
        <w:rPr>
          <w:rFonts w:ascii="XO Thames" w:hAnsi="XO Thames"/>
          <w:sz w:val="28"/>
        </w:rPr>
        <w:t xml:space="preserve"> в следующей редакции:</w:t>
      </w:r>
    </w:p>
    <w:p w14:paraId="1F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8)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</w:t>
      </w:r>
      <w:r>
        <w:rPr>
          <w:rFonts w:ascii="XO Thames" w:hAnsi="XO Thames"/>
          <w:sz w:val="28"/>
        </w:rPr>
        <w:t>вует замещению должности м</w:t>
      </w:r>
      <w:r>
        <w:rPr>
          <w:rFonts w:ascii="XO Thames" w:hAnsi="XO Thames"/>
          <w:sz w:val="28"/>
        </w:rPr>
        <w:t xml:space="preserve">униципальной службы, либо </w:t>
      </w:r>
      <w:r>
        <w:rPr>
          <w:rFonts w:ascii="XO Thames" w:hAnsi="XO Thames"/>
          <w:sz w:val="28"/>
        </w:rPr>
        <w:t>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20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глав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3 </w:t>
      </w:r>
      <w:r>
        <w:rPr>
          <w:rFonts w:ascii="XO Thames" w:hAnsi="XO Thames"/>
          <w:sz w:val="28"/>
        </w:rPr>
        <w:t>Поло</w:t>
      </w:r>
      <w:r>
        <w:rPr>
          <w:rFonts w:ascii="XO Thames" w:hAnsi="XO Thames"/>
          <w:sz w:val="28"/>
        </w:rPr>
        <w:t xml:space="preserve">жения </w:t>
      </w:r>
      <w:r>
        <w:rPr>
          <w:rFonts w:ascii="XO Thames" w:hAnsi="XO Thames"/>
          <w:sz w:val="28"/>
        </w:rPr>
        <w:t xml:space="preserve">дополнить статьей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следующего содержания:</w:t>
      </w:r>
    </w:p>
    <w:p w14:paraId="21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 Представление анкеты, сообщение об изменении сведений, содержащихся в анкете, и проверка таких сведений</w:t>
      </w:r>
    </w:p>
    <w:p w14:paraId="22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Гражданин при поступлении н</w:t>
      </w:r>
      <w:r>
        <w:rPr>
          <w:rFonts w:ascii="XO Thames" w:hAnsi="XO Thames"/>
          <w:sz w:val="28"/>
        </w:rPr>
        <w:t>а муниципальную службу представляет анкету.</w:t>
      </w:r>
    </w:p>
    <w:p w14:paraId="23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Муниципальный служащий сообщает </w:t>
      </w:r>
      <w:r>
        <w:rPr>
          <w:rFonts w:ascii="XO Thames" w:hAnsi="XO Thames"/>
          <w:sz w:val="28"/>
        </w:rPr>
        <w:t>в письменной форме представителю</w:t>
      </w:r>
      <w:r>
        <w:rPr>
          <w:rFonts w:ascii="XO Thames" w:hAnsi="XO Thames"/>
          <w:sz w:val="28"/>
        </w:rPr>
        <w:t xml:space="preserve"> нанимателя (работодателю) о ставших ему известными изменениях сведений, содержащихся в анкете.</w:t>
      </w:r>
    </w:p>
    <w:p w14:paraId="24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Форма анкеты, в том числе перечень включаемых </w:t>
      </w:r>
      <w:r>
        <w:rPr>
          <w:rFonts w:ascii="XO Thames" w:hAnsi="XO Thames"/>
          <w:sz w:val="28"/>
        </w:rPr>
        <w:t>в нее сведений, порядок и сроки их актуализации устанавливаются Президентом Российской Федерации.</w:t>
      </w:r>
    </w:p>
    <w:p w14:paraId="25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</w:t>
      </w:r>
      <w:r>
        <w:rPr>
          <w:rFonts w:ascii="XO Thames" w:hAnsi="XO Thames"/>
          <w:sz w:val="28"/>
        </w:rPr>
        <w:t>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</w:t>
      </w:r>
      <w:r>
        <w:rPr>
          <w:rFonts w:ascii="XO Thames" w:hAnsi="XO Thames"/>
          <w:sz w:val="28"/>
        </w:rPr>
        <w:t>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26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подпункт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пун</w:t>
      </w:r>
      <w:r>
        <w:rPr>
          <w:rFonts w:ascii="XO Thames" w:hAnsi="XO Thames"/>
          <w:sz w:val="28"/>
        </w:rPr>
        <w:t xml:space="preserve">кта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стать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 xml:space="preserve"> главы 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Поло</w:t>
      </w:r>
      <w:r>
        <w:rPr>
          <w:rFonts w:ascii="XO Thames" w:hAnsi="XO Thames"/>
          <w:sz w:val="28"/>
        </w:rPr>
        <w:t xml:space="preserve">жения </w:t>
      </w:r>
      <w:r>
        <w:rPr>
          <w:rFonts w:ascii="XO Thames" w:hAnsi="XO Thames"/>
          <w:sz w:val="28"/>
        </w:rPr>
        <w:t>изло</w:t>
      </w:r>
      <w:r>
        <w:rPr>
          <w:rFonts w:ascii="XO Thames" w:hAnsi="XO Thames"/>
          <w:sz w:val="28"/>
        </w:rPr>
        <w:t>жить в следующей редакции:</w:t>
      </w:r>
    </w:p>
    <w:p w14:paraId="27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2) анкету, предусмотренную статьей </w:t>
      </w:r>
      <w:r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настоящего </w:t>
      </w:r>
      <w:r>
        <w:rPr>
          <w:rFonts w:ascii="XO Thames" w:hAnsi="XO Thames"/>
          <w:sz w:val="28"/>
        </w:rPr>
        <w:t>Положения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28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1.5. </w:t>
      </w:r>
      <w:r>
        <w:rPr>
          <w:rFonts w:ascii="XO Thames" w:hAnsi="XO Thames"/>
          <w:sz w:val="28"/>
        </w:rPr>
        <w:t>пун</w:t>
      </w:r>
      <w:r>
        <w:rPr>
          <w:rFonts w:ascii="XO Thames" w:hAnsi="XO Thames"/>
          <w:sz w:val="28"/>
        </w:rPr>
        <w:t>кт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стать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 xml:space="preserve"> главы 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Поло</w:t>
      </w:r>
      <w:r>
        <w:rPr>
          <w:rFonts w:ascii="XO Thames" w:hAnsi="XO Thames"/>
          <w:sz w:val="28"/>
        </w:rPr>
        <w:t xml:space="preserve">жения </w:t>
      </w:r>
      <w:r>
        <w:rPr>
          <w:rFonts w:ascii="XO Thames" w:hAnsi="XO Thames"/>
          <w:sz w:val="28"/>
        </w:rPr>
        <w:t xml:space="preserve">после слова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Сведения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дополнить словами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(за исключением сведений, содержащихся в анкет</w:t>
      </w:r>
      <w:r>
        <w:rPr>
          <w:rFonts w:ascii="XO Thames" w:hAnsi="XO Thames"/>
          <w:sz w:val="28"/>
        </w:rPr>
        <w:t>е)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2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8"/>
        </w:rPr>
        <w:t>1.6. </w:t>
      </w:r>
      <w:r>
        <w:rPr>
          <w:rFonts w:ascii="XO Thames" w:hAnsi="XO Thames"/>
          <w:sz w:val="28"/>
        </w:rPr>
        <w:t xml:space="preserve">пункт 11 статьи </w:t>
      </w:r>
      <w:r>
        <w:rPr>
          <w:rFonts w:ascii="XO Thames" w:hAnsi="XO Thames"/>
          <w:sz w:val="28"/>
        </w:rPr>
        <w:t xml:space="preserve">33 главы 8 Положения </w:t>
      </w:r>
      <w:r>
        <w:rPr>
          <w:rFonts w:ascii="XO Thames" w:hAnsi="XO Thames"/>
          <w:sz w:val="28"/>
        </w:rPr>
        <w:t>изложить в сл</w:t>
      </w:r>
      <w:r>
        <w:rPr>
          <w:rFonts w:ascii="XO Thames" w:hAnsi="XO Thames"/>
          <w:sz w:val="28"/>
        </w:rPr>
        <w:t>едующей редакции:</w:t>
      </w:r>
    </w:p>
    <w:p w14:paraId="2A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11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организацию и проведение проверок представляемых</w:t>
      </w:r>
      <w:r>
        <w:rPr>
          <w:rFonts w:ascii="XO Thames" w:hAnsi="XO Thames"/>
          <w:sz w:val="28"/>
        </w:rPr>
        <w:t xml:space="preserve"> гражданином сведений при поступлении на муниципальную службу и в период ее прохождения муниципальным служащим;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2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8"/>
        </w:rPr>
        <w:t>1.7. статью 33 главы 8 Положе</w:t>
      </w:r>
      <w:r>
        <w:rPr>
          <w:rFonts w:ascii="XO Thames" w:hAnsi="XO Thames"/>
          <w:sz w:val="28"/>
        </w:rPr>
        <w:t xml:space="preserve">ния дополнить </w:t>
      </w:r>
      <w:r>
        <w:rPr>
          <w:rFonts w:ascii="XO Thames" w:hAnsi="XO Thames"/>
          <w:sz w:val="28"/>
        </w:rPr>
        <w:t xml:space="preserve">пунктом </w:t>
      </w:r>
      <w:r>
        <w:rPr>
          <w:rFonts w:ascii="XO Thames" w:hAnsi="XO Thames"/>
          <w:sz w:val="28"/>
        </w:rPr>
        <w:t>следующего содержания:</w:t>
      </w:r>
    </w:p>
    <w:p w14:paraId="2C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11.1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оформление допуска установленной формы к с</w:t>
      </w:r>
      <w:r>
        <w:rPr>
          <w:rFonts w:ascii="XO Thames" w:hAnsi="XO Thames"/>
          <w:sz w:val="28"/>
        </w:rPr>
        <w:t>ведениям, составляющим государственную тайну;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2D000000">
      <w:pPr>
        <w:widowControl w:val="0"/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 xml:space="preserve">Настоящее решение вступает в силу </w:t>
      </w:r>
      <w:r>
        <w:rPr>
          <w:rFonts w:ascii="XO Thames" w:hAnsi="XO Thames"/>
          <w:sz w:val="28"/>
        </w:rPr>
        <w:t>после ег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официально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опубликовани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газете «Кашинская газета</w:t>
      </w:r>
      <w:r>
        <w:rPr>
          <w:rFonts w:ascii="XO Thames" w:hAnsi="XO Thames"/>
          <w:sz w:val="28"/>
        </w:rPr>
        <w:t xml:space="preserve">» и </w:t>
      </w:r>
      <w:r>
        <w:rPr>
          <w:rFonts w:ascii="XO Thames" w:hAnsi="XO Thames"/>
          <w:sz w:val="28"/>
        </w:rPr>
        <w:t xml:space="preserve">подлежит 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азмещению на офиц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альн</w:t>
      </w:r>
      <w:r>
        <w:rPr>
          <w:rFonts w:ascii="XO Thames" w:hAnsi="XO Thames"/>
          <w:sz w:val="28"/>
        </w:rPr>
        <w:t>ом са</w:t>
      </w:r>
      <w:r>
        <w:rPr>
          <w:rFonts w:ascii="XO Thames" w:hAnsi="XO Thames"/>
          <w:sz w:val="28"/>
        </w:rPr>
        <w:t xml:space="preserve">йте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>городского округа</w:t>
      </w:r>
      <w:r>
        <w:rPr>
          <w:rFonts w:ascii="XO Thames" w:hAnsi="XO Thames"/>
          <w:sz w:val="28"/>
        </w:rPr>
        <w:t xml:space="preserve"> в инфор</w:t>
      </w:r>
      <w:r>
        <w:rPr>
          <w:rFonts w:ascii="XO Thames" w:hAnsi="XO Thames"/>
          <w:sz w:val="28"/>
        </w:rPr>
        <w:t>маци</w:t>
      </w:r>
      <w:r>
        <w:rPr>
          <w:rFonts w:ascii="XO Thames" w:hAnsi="XO Thames"/>
          <w:sz w:val="28"/>
        </w:rPr>
        <w:t>он</w:t>
      </w:r>
      <w:r>
        <w:rPr>
          <w:rFonts w:ascii="XO Thames" w:hAnsi="XO Thames"/>
          <w:sz w:val="28"/>
        </w:rPr>
        <w:t>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телекоммуникационной сети </w:t>
      </w:r>
      <w:r>
        <w:rPr>
          <w:rFonts w:ascii="XO Thames" w:hAnsi="XO Thames"/>
          <w:sz w:val="28"/>
        </w:rPr>
        <w:t>«Интернет».</w:t>
      </w:r>
    </w:p>
    <w:p w14:paraId="2E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F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  <w:r>
        <w:rPr>
          <w:rFonts w:ascii="XO Thames" w:hAnsi="XO Thames"/>
          <w:sz w:val="28"/>
        </w:rPr>
        <w:t xml:space="preserve"> </w:t>
      </w:r>
    </w:p>
    <w:p w14:paraId="3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</w:t>
      </w:r>
      <w:r>
        <w:rPr>
          <w:rFonts w:ascii="XO Thames" w:hAnsi="XO Thames"/>
          <w:sz w:val="28"/>
        </w:rPr>
        <w:t>ш</w:t>
      </w:r>
      <w:r>
        <w:rPr>
          <w:rFonts w:ascii="XO Thames" w:hAnsi="XO Thames"/>
          <w:sz w:val="28"/>
        </w:rPr>
        <w:t>инской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ородской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               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       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И.</w:t>
      </w:r>
      <w:r>
        <w:rPr>
          <w:rFonts w:ascii="XO Thames" w:hAnsi="XO Thames"/>
          <w:sz w:val="28"/>
        </w:rPr>
        <w:t>А. Мурашова</w:t>
      </w:r>
    </w:p>
    <w:p w14:paraId="3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4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5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Каш</w:t>
      </w:r>
      <w:r>
        <w:rPr>
          <w:rFonts w:ascii="XO Thames" w:hAnsi="XO Thames"/>
          <w:sz w:val="28"/>
        </w:rPr>
        <w:t>инского городс</w:t>
      </w:r>
      <w:r>
        <w:rPr>
          <w:rFonts w:ascii="XO Thames" w:hAnsi="XO Thames"/>
          <w:sz w:val="28"/>
        </w:rPr>
        <w:t>кого округа</w:t>
      </w:r>
      <w:r>
        <w:rPr>
          <w:rFonts w:ascii="XO Thames" w:hAnsi="XO Thames"/>
          <w:sz w:val="28"/>
        </w:rPr>
        <w:t xml:space="preserve">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                   </w:t>
      </w:r>
      <w:r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>Г.Г. Ба</w:t>
      </w:r>
      <w:r>
        <w:rPr>
          <w:rFonts w:ascii="XO Thames" w:hAnsi="XO Thames"/>
          <w:sz w:val="28"/>
        </w:rPr>
        <w:t>ланди</w:t>
      </w:r>
      <w:r>
        <w:rPr>
          <w:rFonts w:ascii="XO Thames" w:hAnsi="XO Thames"/>
          <w:sz w:val="28"/>
        </w:rPr>
        <w:t>н</w:t>
      </w:r>
    </w:p>
    <w:p w14:paraId="37000000">
      <w:pPr>
        <w:rPr>
          <w:rFonts w:ascii="XO Thames" w:hAnsi="XO Thames"/>
          <w:sz w:val="28"/>
        </w:rPr>
      </w:pPr>
    </w:p>
    <w:p w14:paraId="38000000">
      <w:pPr>
        <w:rPr>
          <w:rFonts w:ascii="XO Thames" w:hAnsi="XO Thames"/>
          <w:sz w:val="28"/>
        </w:rPr>
      </w:pPr>
    </w:p>
    <w:p w14:paraId="39000000">
      <w:pPr>
        <w:rPr>
          <w:rFonts w:ascii="XO Thames" w:hAnsi="XO Thames"/>
          <w:sz w:val="28"/>
        </w:rPr>
      </w:pPr>
    </w:p>
    <w:p w14:paraId="3A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</w:p>
    <w:sectPr>
      <w:headerReference r:id="rId1" w:type="default"/>
      <w:pgSz w:h="16838" w:orient="portrait" w:w="11906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Default"/>
    <w:link w:val="Style_7_ch"/>
    <w:rPr>
      <w:color w:val="000000"/>
      <w:sz w:val="24"/>
    </w:rPr>
  </w:style>
  <w:style w:styleId="Style_7_ch" w:type="character">
    <w:name w:val="Default"/>
    <w:link w:val="Style_7"/>
    <w:rPr>
      <w:color w:val="000000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4_ch" w:type="character">
    <w:name w:val="heading 1"/>
    <w:basedOn w:val="Style_3_ch"/>
    <w:link w:val="Style_14"/>
    <w:rPr>
      <w:rFonts w:ascii="Arial" w:hAnsi="Arial"/>
      <w:b w:val="1"/>
      <w:sz w:val="3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rPr>
      <w:sz w:val="28"/>
    </w:rPr>
  </w:style>
  <w:style w:styleId="Style_21_ch" w:type="character">
    <w:name w:val="ConsPlusNormal"/>
    <w:link w:val="Style_21"/>
    <w:rPr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3_ch"/>
    <w:link w:val="Style_28"/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2024-05-14T12:47:20Z</dcterms:modified>
</cp:coreProperties>
</file>