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037E" w:rsidRDefault="00B81804">
      <w:pPr>
        <w:spacing w:after="0" w:line="288" w:lineRule="auto"/>
        <w:jc w:val="center"/>
        <w:rPr>
          <w:rFonts w:ascii="Times New Roman" w:hAnsi="Times New Roman"/>
          <w:b/>
          <w:sz w:val="24"/>
        </w:rPr>
      </w:pPr>
      <w:bookmarkStart w:id="0" w:name="_Hlk534788097"/>
      <w:r>
        <w:rPr>
          <w:rFonts w:ascii="Times New Roman" w:hAnsi="Times New Roman"/>
          <w:b/>
          <w:sz w:val="24"/>
        </w:rPr>
        <w:t>ТВЕРСКАЯ ОБЛАСТЬ</w:t>
      </w:r>
    </w:p>
    <w:p w:rsidR="009E037E" w:rsidRDefault="00B8180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0"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39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76275" cy="8382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37E" w:rsidRDefault="00B81804">
      <w:pPr>
        <w:spacing w:after="0"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АДМИНИСТРАЦИЯ КАШИНСКОГО ГОРОДСКОГО ОКРУГА</w:t>
      </w:r>
      <w:r>
        <w:rPr>
          <w:rFonts w:ascii="Times New Roman" w:hAnsi="Times New Roman"/>
          <w:b/>
          <w:sz w:val="24"/>
        </w:rPr>
        <w:br/>
      </w:r>
    </w:p>
    <w:p w:rsidR="009E037E" w:rsidRDefault="00B81804">
      <w:pPr>
        <w:keepNext/>
        <w:spacing w:before="120" w:after="0" w:line="360" w:lineRule="auto"/>
        <w:jc w:val="center"/>
        <w:outlineLvl w:val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5104"/>
      </w:tblGrid>
      <w:tr w:rsidR="009E037E">
        <w:trPr>
          <w:trHeight w:val="618"/>
        </w:trPr>
        <w:tc>
          <w:tcPr>
            <w:tcW w:w="9890" w:type="dxa"/>
            <w:gridSpan w:val="2"/>
            <w:shd w:val="clear" w:color="auto" w:fill="auto"/>
          </w:tcPr>
          <w:p w:rsidR="009E037E" w:rsidRPr="00297C5E" w:rsidRDefault="00B81804">
            <w:pPr>
              <w:tabs>
                <w:tab w:val="left" w:pos="978"/>
                <w:tab w:val="left" w:pos="2552"/>
                <w:tab w:val="left" w:pos="3795"/>
                <w:tab w:val="center" w:pos="4536"/>
                <w:tab w:val="left" w:pos="7513"/>
                <w:tab w:val="left" w:pos="8205"/>
                <w:tab w:val="left" w:pos="9072"/>
              </w:tabs>
              <w:spacing w:after="0" w:line="360" w:lineRule="auto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 w:rsidR="00D95EF0">
              <w:rPr>
                <w:rFonts w:ascii="Times New Roman" w:hAnsi="Times New Roman"/>
                <w:sz w:val="28"/>
                <w:u w:val="single"/>
              </w:rPr>
              <w:t>16.04.2024</w:t>
            </w:r>
            <w:r>
              <w:rPr>
                <w:rFonts w:ascii="Times New Roman" w:hAnsi="Times New Roman"/>
                <w:sz w:val="28"/>
              </w:rPr>
              <w:tab/>
              <w:t xml:space="preserve">     </w:t>
            </w:r>
            <w:r>
              <w:rPr>
                <w:rFonts w:ascii="Times New Roman" w:hAnsi="Times New Roman"/>
                <w:sz w:val="28"/>
              </w:rPr>
              <w:tab/>
              <w:t xml:space="preserve">    г. Кашин</w:t>
            </w:r>
            <w:r>
              <w:rPr>
                <w:rFonts w:ascii="Times New Roman" w:hAnsi="Times New Roman"/>
                <w:sz w:val="28"/>
              </w:rPr>
              <w:tab/>
              <w:t xml:space="preserve">    №</w:t>
            </w:r>
            <w:r w:rsidR="008A59D8">
              <w:rPr>
                <w:rFonts w:ascii="Times New Roman" w:hAnsi="Times New Roman"/>
                <w:sz w:val="28"/>
              </w:rPr>
              <w:t xml:space="preserve"> </w:t>
            </w:r>
            <w:r w:rsidR="00D95EF0" w:rsidRPr="00D95EF0">
              <w:rPr>
                <w:rFonts w:ascii="Times New Roman" w:hAnsi="Times New Roman"/>
                <w:sz w:val="28"/>
                <w:u w:val="single"/>
              </w:rPr>
              <w:t>274</w:t>
            </w:r>
          </w:p>
        </w:tc>
      </w:tr>
      <w:tr w:rsidR="009E037E">
        <w:trPr>
          <w:trHeight w:val="2488"/>
        </w:trPr>
        <w:tc>
          <w:tcPr>
            <w:tcW w:w="4786" w:type="dxa"/>
            <w:shd w:val="clear" w:color="auto" w:fill="auto"/>
          </w:tcPr>
          <w:p w:rsidR="009E037E" w:rsidRDefault="00B818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bookmarkStart w:id="1" w:name="_Hlk164157773"/>
            <w:r>
              <w:rPr>
                <w:rFonts w:ascii="Times New Roman" w:hAnsi="Times New Roman"/>
                <w:sz w:val="28"/>
              </w:rPr>
              <w:t xml:space="preserve">О внесении изменений в постановление Администрации Кашинского городского округа от </w:t>
            </w:r>
            <w:bookmarkStart w:id="2" w:name="_Hlk126306481"/>
            <w:r>
              <w:rPr>
                <w:rFonts w:ascii="Times New Roman" w:hAnsi="Times New Roman"/>
                <w:sz w:val="28"/>
              </w:rPr>
              <w:t xml:space="preserve">27.12.2022 № 993 «Об утверждении муниципальной программы </w:t>
            </w:r>
            <w:bookmarkStart w:id="3" w:name="_Hlk164157102"/>
            <w:r>
              <w:rPr>
                <w:rFonts w:ascii="Times New Roman" w:hAnsi="Times New Roman"/>
                <w:sz w:val="28"/>
              </w:rPr>
              <w:t>«Молодёжная политика Кашинского городского округа Тверской области на 2023-2028 годы»</w:t>
            </w:r>
            <w:bookmarkEnd w:id="3"/>
            <w:r>
              <w:rPr>
                <w:rFonts w:ascii="Times New Roman" w:hAnsi="Times New Roman"/>
                <w:sz w:val="28"/>
              </w:rPr>
              <w:t>»</w:t>
            </w:r>
            <w:bookmarkEnd w:id="2"/>
          </w:p>
          <w:bookmarkEnd w:id="1"/>
          <w:p w:rsidR="009E037E" w:rsidRDefault="009E0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bookmarkEnd w:id="0"/>
        <w:tc>
          <w:tcPr>
            <w:tcW w:w="5104" w:type="dxa"/>
            <w:shd w:val="clear" w:color="auto" w:fill="auto"/>
          </w:tcPr>
          <w:p w:rsidR="009E037E" w:rsidRDefault="009E03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9E037E" w:rsidRDefault="009E03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9E037E" w:rsidRDefault="009E03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8A59D8" w:rsidRDefault="008A59D8" w:rsidP="008A59D8">
      <w:pPr>
        <w:pStyle w:val="a6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Pr="005B5B8E">
        <w:rPr>
          <w:sz w:val="28"/>
          <w:szCs w:val="28"/>
        </w:rPr>
        <w:t>уведомлени</w:t>
      </w:r>
      <w:r>
        <w:rPr>
          <w:sz w:val="28"/>
          <w:szCs w:val="28"/>
        </w:rPr>
        <w:t>я</w:t>
      </w:r>
      <w:r w:rsidRPr="005B5B8E">
        <w:rPr>
          <w:sz w:val="28"/>
          <w:szCs w:val="28"/>
        </w:rPr>
        <w:t xml:space="preserve"> Министерства финансов Тверской области № </w:t>
      </w:r>
      <w:r>
        <w:rPr>
          <w:sz w:val="28"/>
          <w:szCs w:val="28"/>
        </w:rPr>
        <w:t>1024/1</w:t>
      </w:r>
      <w:r w:rsidRPr="005B5B8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</w:t>
      </w:r>
      <w:r>
        <w:rPr>
          <w:sz w:val="28"/>
          <w:szCs w:val="28"/>
        </w:rPr>
        <w:t>4</w:t>
      </w:r>
      <w:r w:rsidRPr="005B5B8E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5B5B8E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5B5B8E">
        <w:rPr>
          <w:sz w:val="28"/>
          <w:szCs w:val="28"/>
        </w:rPr>
        <w:t xml:space="preserve"> годов от </w:t>
      </w:r>
      <w:r>
        <w:rPr>
          <w:sz w:val="28"/>
          <w:szCs w:val="28"/>
        </w:rPr>
        <w:t xml:space="preserve">12.04.2024, </w:t>
      </w:r>
      <w:r w:rsidRPr="003529AD">
        <w:rPr>
          <w:sz w:val="28"/>
          <w:szCs w:val="28"/>
        </w:rPr>
        <w:t>Администрация Кашинского</w:t>
      </w:r>
      <w:r>
        <w:rPr>
          <w:sz w:val="28"/>
          <w:szCs w:val="28"/>
        </w:rPr>
        <w:t xml:space="preserve"> городского округа</w:t>
      </w:r>
    </w:p>
    <w:p w:rsidR="009E037E" w:rsidRDefault="009E037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E037E" w:rsidRDefault="00B8180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b/>
          <w:sz w:val="28"/>
        </w:rPr>
        <w:t>:</w:t>
      </w:r>
    </w:p>
    <w:p w:rsidR="009E037E" w:rsidRDefault="009E037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E037E" w:rsidRDefault="00B8180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изменения в постановление Администрации Кашинского городского округа </w:t>
      </w:r>
      <w:bookmarkStart w:id="4" w:name="_Hlk126306980"/>
      <w:r>
        <w:rPr>
          <w:rFonts w:ascii="Times New Roman" w:hAnsi="Times New Roman"/>
          <w:sz w:val="28"/>
        </w:rPr>
        <w:t>от 27.12.2022 № 993 «Об утверждении муниципальной программы «Молодёжная политика Кашинского городского округа Тверской области на 2023-2028 годы»</w:t>
      </w:r>
      <w:bookmarkEnd w:id="4"/>
      <w:r>
        <w:rPr>
          <w:rFonts w:ascii="Times New Roman" w:hAnsi="Times New Roman"/>
          <w:sz w:val="28"/>
        </w:rPr>
        <w:t xml:space="preserve"> (далее – Постановление):</w:t>
      </w:r>
    </w:p>
    <w:p w:rsidR="009E037E" w:rsidRDefault="00B8180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приложение «Муниципальная программа «Молодёжная политика Кашинского городского округа Тверской области на 2023-2028 годы» к Постановлению изложить в новой редакции (прилагается). </w:t>
      </w:r>
    </w:p>
    <w:p w:rsidR="009E037E" w:rsidRDefault="00B8180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 Настоящее постановление вступает в силу после его официального опубликования в газете «</w:t>
      </w:r>
      <w:proofErr w:type="spellStart"/>
      <w:r>
        <w:rPr>
          <w:rFonts w:ascii="Times New Roman" w:hAnsi="Times New Roman"/>
          <w:sz w:val="28"/>
        </w:rPr>
        <w:t>Кашинская</w:t>
      </w:r>
      <w:proofErr w:type="spellEnd"/>
      <w:r>
        <w:rPr>
          <w:rFonts w:ascii="Times New Roman" w:hAnsi="Times New Roman"/>
          <w:sz w:val="28"/>
        </w:rPr>
        <w:t xml:space="preserve"> газета»</w:t>
      </w:r>
      <w:r w:rsidR="00B63355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подлежит размещению на официальном сайте Кашинского городского округа в информационно-телекоммуникационной сети «Интернет».</w:t>
      </w:r>
    </w:p>
    <w:p w:rsidR="009E037E" w:rsidRDefault="009E03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81804" w:rsidRDefault="00B81804">
      <w:pPr>
        <w:tabs>
          <w:tab w:val="left" w:pos="5295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bookmarkStart w:id="5" w:name="_GoBack"/>
      <w:bookmarkEnd w:id="5"/>
    </w:p>
    <w:p w:rsidR="009E037E" w:rsidRDefault="00B81804">
      <w:pPr>
        <w:tabs>
          <w:tab w:val="left" w:pos="5295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8A59D8" w:rsidRDefault="00B81804" w:rsidP="00B81804">
      <w:pPr>
        <w:spacing w:after="0" w:line="240" w:lineRule="auto"/>
        <w:jc w:val="both"/>
        <w:rPr>
          <w:rFonts w:ascii="Times New Roman" w:hAnsi="Times New Roman"/>
          <w:sz w:val="28"/>
        </w:rPr>
        <w:sectPr w:rsidR="008A59D8" w:rsidSect="00511FA7">
          <w:footerReference w:type="default" r:id="rId7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hAnsi="Times New Roman"/>
          <w:sz w:val="28"/>
        </w:rPr>
        <w:t xml:space="preserve">Глава Кашинского городского округа                                       </w:t>
      </w:r>
      <w:r w:rsidR="00511FA7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 Г.Г. Баландин     </w:t>
      </w:r>
    </w:p>
    <w:p w:rsidR="00511FA7" w:rsidRDefault="00511FA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sectPr w:rsidR="00511FA7" w:rsidSect="008A59D8">
      <w:pgSz w:w="11906" w:h="16838"/>
      <w:pgMar w:top="1134" w:right="851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7961" w:rsidRDefault="00B81804">
      <w:pPr>
        <w:spacing w:after="0" w:line="240" w:lineRule="auto"/>
      </w:pPr>
      <w:r>
        <w:separator/>
      </w:r>
    </w:p>
  </w:endnote>
  <w:endnote w:type="continuationSeparator" w:id="0">
    <w:p w:rsidR="00C77961" w:rsidRDefault="00B81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E037E" w:rsidRDefault="009E037E">
    <w:pPr>
      <w:pStyle w:val="a8"/>
      <w:jc w:val="center"/>
    </w:pPr>
  </w:p>
  <w:p w:rsidR="009E037E" w:rsidRDefault="009E037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7961" w:rsidRDefault="00B81804">
      <w:pPr>
        <w:spacing w:after="0" w:line="240" w:lineRule="auto"/>
      </w:pPr>
      <w:r>
        <w:separator/>
      </w:r>
    </w:p>
  </w:footnote>
  <w:footnote w:type="continuationSeparator" w:id="0">
    <w:p w:rsidR="00C77961" w:rsidRDefault="00B818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7E"/>
    <w:rsid w:val="00105384"/>
    <w:rsid w:val="002137E3"/>
    <w:rsid w:val="00297C5E"/>
    <w:rsid w:val="0037708E"/>
    <w:rsid w:val="00475768"/>
    <w:rsid w:val="00511FA7"/>
    <w:rsid w:val="00596766"/>
    <w:rsid w:val="008A59D8"/>
    <w:rsid w:val="009823BE"/>
    <w:rsid w:val="009E037E"/>
    <w:rsid w:val="00B63355"/>
    <w:rsid w:val="00B81804"/>
    <w:rsid w:val="00C77961"/>
    <w:rsid w:val="00D95EF0"/>
    <w:rsid w:val="00E42B39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75C8B"/>
  <w15:docId w15:val="{11C2F7E4-B034-407A-AAEF-59CE15E0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1"/>
    <w:link w:val="a4"/>
    <w:uiPriority w:val="99"/>
  </w:style>
  <w:style w:type="paragraph" w:styleId="a6">
    <w:name w:val="Normal (Web)"/>
    <w:basedOn w:val="a"/>
    <w:link w:val="a7"/>
    <w:uiPriority w:val="99"/>
    <w:pPr>
      <w:spacing w:after="150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Интернет) Знак"/>
    <w:basedOn w:val="1"/>
    <w:link w:val="a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1"/>
    <w:link w:val="a8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Имущество-4</cp:lastModifiedBy>
  <cp:revision>8</cp:revision>
  <cp:lastPrinted>2024-04-16T12:43:00Z</cp:lastPrinted>
  <dcterms:created xsi:type="dcterms:W3CDTF">2024-02-12T08:21:00Z</dcterms:created>
  <dcterms:modified xsi:type="dcterms:W3CDTF">2024-04-17T12:34:00Z</dcterms:modified>
</cp:coreProperties>
</file>