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ED" w:rsidRPr="0047033E" w:rsidRDefault="00826FED" w:rsidP="0082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6FED" w:rsidRPr="0047033E" w:rsidRDefault="00826FED" w:rsidP="00826F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к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Pr="0047033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26FED" w:rsidRPr="0047033E" w:rsidRDefault="00826FED" w:rsidP="00826F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</w:p>
    <w:p w:rsidR="00826FED" w:rsidRPr="0047033E" w:rsidRDefault="00826FED" w:rsidP="00826F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от </w:t>
      </w:r>
      <w:r w:rsidR="00587112">
        <w:rPr>
          <w:rFonts w:ascii="Times New Roman" w:hAnsi="Times New Roman" w:cs="Times New Roman"/>
          <w:sz w:val="28"/>
          <w:szCs w:val="28"/>
        </w:rPr>
        <w:t>15.11.</w:t>
      </w:r>
      <w:r w:rsidRPr="0047033E">
        <w:rPr>
          <w:rFonts w:ascii="Times New Roman" w:hAnsi="Times New Roman" w:cs="Times New Roman"/>
          <w:sz w:val="28"/>
          <w:szCs w:val="28"/>
        </w:rPr>
        <w:t xml:space="preserve"> 2016</w:t>
      </w:r>
      <w:r w:rsidR="00587112">
        <w:rPr>
          <w:rFonts w:ascii="Times New Roman" w:hAnsi="Times New Roman" w:cs="Times New Roman"/>
          <w:sz w:val="28"/>
          <w:szCs w:val="28"/>
        </w:rPr>
        <w:t xml:space="preserve">  №32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"/>
      <w:bookmarkEnd w:id="0"/>
      <w:r w:rsidRPr="0047033E">
        <w:rPr>
          <w:rFonts w:ascii="Times New Roman" w:hAnsi="Times New Roman" w:cs="Times New Roman"/>
          <w:sz w:val="28"/>
          <w:szCs w:val="28"/>
        </w:rPr>
        <w:t>ПОЛОЖЕНИЕ</w:t>
      </w:r>
    </w:p>
    <w:p w:rsidR="00826FED" w:rsidRPr="0047033E" w:rsidRDefault="00826FED" w:rsidP="00826F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РАССМОТРЕНИЮ ПРЕДЛОЖЕНИЙ О ПРИСВОЕНИИ ИМЕН ВЫДАЮЩИХСЯ ЛЮДЕЙ ЭЛЕМЕНТАМ УЛИЧНО-ДОРОЖНОЙ СЕТИ, УСТАНОВКЕ ПАМЯТНЫХ ЗНАКОВ И МЕМОРИАЛЬНЫХ ДОСОК НА ТЕРРИТОРИИ ГОРОДСКОГО ПОСЕЛЕНИЯ – ГОРОД КАШИН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BB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53062">
        <w:rPr>
          <w:rFonts w:ascii="Times New Roman" w:hAnsi="Times New Roman" w:cs="Times New Roman"/>
          <w:sz w:val="28"/>
          <w:szCs w:val="28"/>
        </w:rPr>
        <w:t xml:space="preserve">о </w:t>
      </w:r>
      <w:r w:rsidR="00BB5663">
        <w:rPr>
          <w:rFonts w:ascii="Times New Roman" w:hAnsi="Times New Roman" w:cs="Times New Roman"/>
          <w:sz w:val="28"/>
          <w:szCs w:val="28"/>
        </w:rPr>
        <w:t>к</w:t>
      </w:r>
      <w:r w:rsidR="00A53062">
        <w:rPr>
          <w:rFonts w:ascii="Times New Roman" w:hAnsi="Times New Roman" w:cs="Times New Roman"/>
          <w:sz w:val="28"/>
          <w:szCs w:val="28"/>
        </w:rPr>
        <w:t>омиссии  по рассмотрению</w:t>
      </w:r>
      <w:r w:rsidR="00BB5663">
        <w:rPr>
          <w:rFonts w:ascii="Times New Roman" w:hAnsi="Times New Roman" w:cs="Times New Roman"/>
          <w:sz w:val="28"/>
          <w:szCs w:val="28"/>
        </w:rPr>
        <w:t xml:space="preserve"> предложений о присвоении имен выдающихся людей элементам улично-дорожной сети, установке памятных знаков и мемориальных досок на территории городского поселения – город Кашин (далее – Положение) </w:t>
      </w:r>
      <w:r w:rsidRPr="0047033E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</w:t>
      </w:r>
      <w:hyperlink r:id="rId6" w:history="1">
        <w:r w:rsidRPr="0082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6FED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454363">
        <w:rPr>
          <w:rFonts w:ascii="Times New Roman" w:hAnsi="Times New Roman" w:cs="Times New Roman"/>
          <w:sz w:val="28"/>
          <w:szCs w:val="28"/>
        </w:rPr>
        <w:t>№</w:t>
      </w:r>
      <w:r w:rsidRPr="0047033E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7" w:history="1">
        <w:r w:rsidRPr="00826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Кашинский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620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ородское поселение – город Кашин</w:t>
      </w:r>
      <w:r w:rsidR="00B6206C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 в целях предварительного рассмотрения материалов о присвоении имен </w:t>
      </w:r>
      <w:r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установке памятных знаков и мемориальных досок выдающимся людям на территории муниципального образования </w:t>
      </w:r>
      <w:r w:rsidR="00B620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ородское поселение – город Кашин</w:t>
      </w:r>
      <w:r w:rsidR="00B6206C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6FED" w:rsidRPr="0047033E" w:rsidRDefault="00826FED" w:rsidP="00BB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1.1. Комиссия по рассмотрению предложений о присвоении имен выдающихся людей </w:t>
      </w:r>
      <w:r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установке им памятных знаков и мемориальных досок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органом.</w:t>
      </w:r>
    </w:p>
    <w:p w:rsidR="00826FED" w:rsidRPr="0047033E" w:rsidRDefault="00826FED" w:rsidP="00BB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1.2. В состав Комиссии включаются депутаты Со</w:t>
      </w:r>
      <w:r>
        <w:rPr>
          <w:rFonts w:ascii="Times New Roman" w:hAnsi="Times New Roman" w:cs="Times New Roman"/>
          <w:sz w:val="28"/>
          <w:szCs w:val="28"/>
        </w:rPr>
        <w:t>вета депутатов городского поселения – город Кашин</w:t>
      </w:r>
      <w:r w:rsidR="00B6206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33E">
        <w:rPr>
          <w:rFonts w:ascii="Times New Roman" w:hAnsi="Times New Roman" w:cs="Times New Roman"/>
          <w:sz w:val="28"/>
          <w:szCs w:val="28"/>
        </w:rPr>
        <w:t>представители образования, культуры и общественности</w:t>
      </w:r>
      <w:r w:rsidR="00BB5663">
        <w:rPr>
          <w:rFonts w:ascii="Times New Roman" w:hAnsi="Times New Roman" w:cs="Times New Roman"/>
          <w:sz w:val="28"/>
          <w:szCs w:val="28"/>
        </w:rPr>
        <w:t xml:space="preserve"> города Кашина и Кашинского района</w:t>
      </w:r>
      <w:r w:rsidRPr="0047033E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5663" w:rsidRDefault="00826FED" w:rsidP="00BB56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1.3. Персональный состав Комиссии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BB5663" w:rsidRPr="00BB5663">
        <w:rPr>
          <w:rFonts w:ascii="Times New Roman" w:hAnsi="Times New Roman" w:cs="Times New Roman"/>
          <w:sz w:val="28"/>
          <w:szCs w:val="28"/>
        </w:rPr>
        <w:t xml:space="preserve"> </w:t>
      </w:r>
      <w:r w:rsidR="00BB5663" w:rsidRPr="00D779C6">
        <w:rPr>
          <w:rFonts w:ascii="Times New Roman" w:hAnsi="Times New Roman" w:cs="Times New Roman"/>
          <w:sz w:val="28"/>
          <w:szCs w:val="28"/>
        </w:rPr>
        <w:t>Комисси</w:t>
      </w:r>
      <w:r w:rsidR="00BB5663">
        <w:rPr>
          <w:rFonts w:ascii="Times New Roman" w:hAnsi="Times New Roman" w:cs="Times New Roman"/>
          <w:sz w:val="28"/>
          <w:szCs w:val="28"/>
        </w:rPr>
        <w:t>я</w:t>
      </w:r>
      <w:r w:rsidR="00BB5663" w:rsidRPr="00D779C6">
        <w:rPr>
          <w:rFonts w:ascii="Times New Roman" w:hAnsi="Times New Roman" w:cs="Times New Roman"/>
          <w:sz w:val="28"/>
          <w:szCs w:val="28"/>
        </w:rPr>
        <w:t xml:space="preserve"> </w:t>
      </w:r>
      <w:r w:rsidR="00BB5663">
        <w:rPr>
          <w:rFonts w:ascii="Times New Roman" w:hAnsi="Times New Roman" w:cs="Times New Roman"/>
          <w:sz w:val="28"/>
          <w:szCs w:val="28"/>
        </w:rPr>
        <w:t xml:space="preserve">состоит  из </w:t>
      </w:r>
      <w:r w:rsidR="00454363">
        <w:rPr>
          <w:rFonts w:ascii="Times New Roman" w:hAnsi="Times New Roman" w:cs="Times New Roman"/>
          <w:sz w:val="28"/>
          <w:szCs w:val="28"/>
        </w:rPr>
        <w:t xml:space="preserve">следующих членов Комиссии: </w:t>
      </w:r>
      <w:r w:rsidR="00BB5663">
        <w:rPr>
          <w:rFonts w:ascii="Times New Roman" w:hAnsi="Times New Roman" w:cs="Times New Roman"/>
          <w:sz w:val="28"/>
          <w:szCs w:val="28"/>
        </w:rPr>
        <w:t>председател</w:t>
      </w:r>
      <w:r w:rsidR="00454363">
        <w:rPr>
          <w:rFonts w:ascii="Times New Roman" w:hAnsi="Times New Roman" w:cs="Times New Roman"/>
          <w:sz w:val="28"/>
          <w:szCs w:val="28"/>
        </w:rPr>
        <w:t>ь</w:t>
      </w:r>
      <w:r w:rsidR="00BB5663">
        <w:rPr>
          <w:rFonts w:ascii="Times New Roman" w:hAnsi="Times New Roman" w:cs="Times New Roman"/>
          <w:sz w:val="28"/>
          <w:szCs w:val="28"/>
        </w:rPr>
        <w:t>, заместител</w:t>
      </w:r>
      <w:r w:rsidR="00454363">
        <w:rPr>
          <w:rFonts w:ascii="Times New Roman" w:hAnsi="Times New Roman" w:cs="Times New Roman"/>
          <w:sz w:val="28"/>
          <w:szCs w:val="28"/>
        </w:rPr>
        <w:t>ь</w:t>
      </w:r>
      <w:r w:rsidR="00BB5663">
        <w:rPr>
          <w:rFonts w:ascii="Times New Roman" w:hAnsi="Times New Roman" w:cs="Times New Roman"/>
          <w:sz w:val="28"/>
          <w:szCs w:val="28"/>
        </w:rPr>
        <w:t xml:space="preserve"> председателя, секретаря и </w:t>
      </w:r>
      <w:r w:rsidR="00454363">
        <w:rPr>
          <w:rFonts w:ascii="Times New Roman" w:hAnsi="Times New Roman" w:cs="Times New Roman"/>
          <w:sz w:val="28"/>
          <w:szCs w:val="28"/>
        </w:rPr>
        <w:t xml:space="preserve">иных </w:t>
      </w:r>
      <w:r w:rsidR="00BB5663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826FED" w:rsidRPr="0047033E" w:rsidRDefault="00826FED" w:rsidP="00BB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8" w:history="1">
        <w:r w:rsidRPr="00826F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6FED">
        <w:rPr>
          <w:rFonts w:ascii="Times New Roman" w:hAnsi="Times New Roman" w:cs="Times New Roman"/>
          <w:sz w:val="28"/>
          <w:szCs w:val="28"/>
        </w:rPr>
        <w:t xml:space="preserve"> </w:t>
      </w:r>
      <w:r w:rsidRPr="0047033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BB5663" w:rsidRPr="0047033E">
        <w:rPr>
          <w:rFonts w:ascii="Times New Roman" w:hAnsi="Times New Roman" w:cs="Times New Roman"/>
          <w:sz w:val="28"/>
          <w:szCs w:val="28"/>
        </w:rPr>
        <w:t>федеральным</w:t>
      </w:r>
      <w:r w:rsidR="00BB5663">
        <w:rPr>
          <w:rFonts w:ascii="Times New Roman" w:hAnsi="Times New Roman" w:cs="Times New Roman"/>
          <w:sz w:val="28"/>
          <w:szCs w:val="28"/>
        </w:rPr>
        <w:t xml:space="preserve"> законодательством, законодательством Тверской области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26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Кашинский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6206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ородское поселение – город Кашин</w:t>
      </w:r>
      <w:r w:rsidR="00B6206C">
        <w:rPr>
          <w:rFonts w:ascii="Times New Roman" w:hAnsi="Times New Roman" w:cs="Times New Roman"/>
          <w:sz w:val="28"/>
          <w:szCs w:val="28"/>
        </w:rPr>
        <w:t xml:space="preserve">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33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Pr="00826FE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7033E">
        <w:rPr>
          <w:rFonts w:ascii="Times New Roman" w:hAnsi="Times New Roman" w:cs="Times New Roman"/>
          <w:sz w:val="28"/>
          <w:szCs w:val="28"/>
        </w:rPr>
        <w:t xml:space="preserve"> о порядке присвоения имен выдающихся людей </w:t>
      </w:r>
      <w:r>
        <w:rPr>
          <w:rFonts w:ascii="Times New Roman" w:hAnsi="Times New Roman" w:cs="Times New Roman"/>
          <w:sz w:val="28"/>
          <w:szCs w:val="28"/>
        </w:rPr>
        <w:t>элементам улично-дорожной сети</w:t>
      </w:r>
      <w:r w:rsidRPr="0047033E">
        <w:rPr>
          <w:rFonts w:ascii="Times New Roman" w:hAnsi="Times New Roman" w:cs="Times New Roman"/>
          <w:sz w:val="28"/>
          <w:szCs w:val="28"/>
        </w:rPr>
        <w:t xml:space="preserve">, установки памятных знаков и мемориальных досок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Кашин</w:t>
      </w:r>
      <w:r w:rsidRPr="0047033E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ЗАДАЧИ И ФУНКЦИИ КОМИССИИ</w:t>
      </w:r>
    </w:p>
    <w:p w:rsidR="00826FED" w:rsidRPr="0047033E" w:rsidRDefault="00826FED" w:rsidP="00374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2.1. Комиссия рассматривает </w:t>
      </w:r>
      <w:r w:rsidR="00BB5663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47033E">
        <w:rPr>
          <w:rFonts w:ascii="Times New Roman" w:hAnsi="Times New Roman" w:cs="Times New Roman"/>
          <w:sz w:val="28"/>
          <w:szCs w:val="28"/>
        </w:rPr>
        <w:t>материалы</w:t>
      </w:r>
      <w:r w:rsidR="00BB5663">
        <w:rPr>
          <w:rFonts w:ascii="Times New Roman" w:hAnsi="Times New Roman" w:cs="Times New Roman"/>
          <w:sz w:val="28"/>
          <w:szCs w:val="28"/>
        </w:rPr>
        <w:t>, осуществляет проверку материалов</w:t>
      </w:r>
      <w:r w:rsidR="00374903">
        <w:rPr>
          <w:rFonts w:ascii="Times New Roman" w:hAnsi="Times New Roman" w:cs="Times New Roman"/>
          <w:sz w:val="28"/>
          <w:szCs w:val="28"/>
        </w:rPr>
        <w:t xml:space="preserve"> и по результатам рассмотрения принимает решение, которое представляется Главе городского поселения – город Кашин. 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поступления материалов.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3.2. Заседание Комиссии ведет председатель, а в его отсутствие - заместитель председателя Комиссии.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3.3. Заседание Комиссии считается правомочным, если на нем присутствует более половины</w:t>
      </w:r>
      <w:r w:rsidR="005D5E60">
        <w:rPr>
          <w:rFonts w:ascii="Times New Roman" w:hAnsi="Times New Roman" w:cs="Times New Roman"/>
          <w:sz w:val="28"/>
          <w:szCs w:val="28"/>
        </w:rPr>
        <w:t xml:space="preserve"> от установленной численности </w:t>
      </w:r>
      <w:r w:rsidRPr="0047033E">
        <w:rPr>
          <w:rFonts w:ascii="Times New Roman" w:hAnsi="Times New Roman" w:cs="Times New Roman"/>
          <w:sz w:val="28"/>
          <w:szCs w:val="28"/>
        </w:rPr>
        <w:t xml:space="preserve"> </w:t>
      </w:r>
      <w:r w:rsidR="005D5E60">
        <w:rPr>
          <w:rFonts w:ascii="Times New Roman" w:hAnsi="Times New Roman" w:cs="Times New Roman"/>
          <w:sz w:val="28"/>
          <w:szCs w:val="28"/>
        </w:rPr>
        <w:t>состава</w:t>
      </w:r>
      <w:r w:rsidR="0037490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3.4. Решение Комиссии принимается простым большинством голосов от числа присутствующих на заседании членов Комиссии путем открытого голосования. В случае равенства голосов голос председательствующего является решающим.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3.5. Решение Комиссии оформляется протоколом, который подписывается председателем Комиссии, а в его отсутствие - заместителем председателя Комиссии и секретарем Комиссии. Решение Комиссии вместе с рассмотренными материалами направляются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Кашин</w:t>
      </w:r>
      <w:r w:rsidRPr="0047033E">
        <w:rPr>
          <w:rFonts w:ascii="Times New Roman" w:hAnsi="Times New Roman" w:cs="Times New Roman"/>
          <w:sz w:val="28"/>
          <w:szCs w:val="28"/>
        </w:rPr>
        <w:t>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>3.6. Решения, принимаемые Комиссией в соответствие с ее компетенцией, носят рекомендательный характер.</w:t>
      </w:r>
    </w:p>
    <w:p w:rsidR="00826FED" w:rsidRPr="0047033E" w:rsidRDefault="00826FED" w:rsidP="0082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33E">
        <w:rPr>
          <w:rFonts w:ascii="Times New Roman" w:hAnsi="Times New Roman" w:cs="Times New Roman"/>
          <w:sz w:val="28"/>
          <w:szCs w:val="28"/>
        </w:rPr>
        <w:t xml:space="preserve">3.7. Организационно-техническое обеспечение деятельности Комиссии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Кашинского</w:t>
      </w:r>
      <w:r w:rsidRPr="0047033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FED" w:rsidRPr="0047033E" w:rsidRDefault="00826FED" w:rsidP="00826FED">
      <w:pPr>
        <w:rPr>
          <w:rFonts w:ascii="Times New Roman" w:hAnsi="Times New Roman" w:cs="Times New Roman"/>
          <w:sz w:val="28"/>
          <w:szCs w:val="28"/>
        </w:rPr>
      </w:pPr>
    </w:p>
    <w:p w:rsidR="00EC2DEE" w:rsidRPr="00826FED" w:rsidRDefault="00EC2DEE" w:rsidP="00826FED"/>
    <w:sectPr w:rsidR="00EC2DEE" w:rsidRPr="00826FED" w:rsidSect="00587112">
      <w:headerReference w:type="default" r:id="rId10"/>
      <w:pgSz w:w="11906" w:h="16838"/>
      <w:pgMar w:top="70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457" w:rsidRDefault="00293457" w:rsidP="004C03FA">
      <w:pPr>
        <w:spacing w:after="0" w:line="240" w:lineRule="auto"/>
      </w:pPr>
      <w:r>
        <w:separator/>
      </w:r>
    </w:p>
  </w:endnote>
  <w:endnote w:type="continuationSeparator" w:id="1">
    <w:p w:rsidR="00293457" w:rsidRDefault="00293457" w:rsidP="004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457" w:rsidRDefault="00293457" w:rsidP="004C03FA">
      <w:pPr>
        <w:spacing w:after="0" w:line="240" w:lineRule="auto"/>
      </w:pPr>
      <w:r>
        <w:separator/>
      </w:r>
    </w:p>
  </w:footnote>
  <w:footnote w:type="continuationSeparator" w:id="1">
    <w:p w:rsidR="00293457" w:rsidRDefault="00293457" w:rsidP="004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FA" w:rsidRDefault="004C03FA" w:rsidP="00587112">
    <w:pPr>
      <w:pStyle w:val="a3"/>
    </w:pPr>
  </w:p>
  <w:p w:rsidR="004C03FA" w:rsidRDefault="004C03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FED"/>
    <w:rsid w:val="00293457"/>
    <w:rsid w:val="00374903"/>
    <w:rsid w:val="003B4F0D"/>
    <w:rsid w:val="00454363"/>
    <w:rsid w:val="004C03FA"/>
    <w:rsid w:val="00587112"/>
    <w:rsid w:val="005D5E60"/>
    <w:rsid w:val="00657F43"/>
    <w:rsid w:val="0071549B"/>
    <w:rsid w:val="00826FED"/>
    <w:rsid w:val="00873575"/>
    <w:rsid w:val="009806EA"/>
    <w:rsid w:val="00A53062"/>
    <w:rsid w:val="00B6206C"/>
    <w:rsid w:val="00BB5663"/>
    <w:rsid w:val="00C25E1B"/>
    <w:rsid w:val="00EA1435"/>
    <w:rsid w:val="00E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3FA"/>
  </w:style>
  <w:style w:type="paragraph" w:styleId="a5">
    <w:name w:val="footer"/>
    <w:basedOn w:val="a"/>
    <w:link w:val="a6"/>
    <w:uiPriority w:val="99"/>
    <w:semiHidden/>
    <w:unhideWhenUsed/>
    <w:rsid w:val="004C0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B1D7A194EE0B9C4E1B25E8C5A0FC2D19A26EB32DC38E365EEA1vA2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B1D7A194EE0B9C4E1AC539A3655CCD5997FE33A8F67B66CE4F4F87D9580F48C9BE149208F7F474A5EDCvE2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19221E63B8E6FE134BBAFA52A9C8AA3CBD4B80B64827F44v422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2B1D7A194EE0B9C4E1AC539A3655CCD5997FE33A8F67B66CE4F4F87D9580F48C9BE149208F7F474A5EDCvE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Тимофеева Оксана</cp:lastModifiedBy>
  <cp:revision>6</cp:revision>
  <cp:lastPrinted>2016-11-10T07:37:00Z</cp:lastPrinted>
  <dcterms:created xsi:type="dcterms:W3CDTF">2016-11-09T08:07:00Z</dcterms:created>
  <dcterms:modified xsi:type="dcterms:W3CDTF">2016-11-16T06:32:00Z</dcterms:modified>
</cp:coreProperties>
</file>