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F2FB" w14:textId="5C623532" w:rsidR="006C3DC0" w:rsidRDefault="006C3DC0" w:rsidP="006C3DC0">
      <w:pPr>
        <w:pStyle w:val="30"/>
        <w:shd w:val="clear" w:color="auto" w:fill="auto"/>
        <w:spacing w:after="0"/>
        <w:ind w:left="4956"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УТВЕРЖДЕНО </w:t>
      </w:r>
    </w:p>
    <w:p w14:paraId="2FE41A41" w14:textId="435E7F06" w:rsidR="006C3DC0" w:rsidRPr="006C3DC0" w:rsidRDefault="006C3DC0" w:rsidP="006C3DC0">
      <w:pPr>
        <w:pStyle w:val="30"/>
        <w:shd w:val="clear" w:color="auto" w:fill="auto"/>
        <w:spacing w:after="0"/>
        <w:jc w:val="right"/>
        <w:rPr>
          <w:b w:val="0"/>
          <w:bCs w:val="0"/>
          <w:color w:val="000000"/>
          <w:lang w:eastAsia="ru-RU" w:bidi="ru-RU"/>
        </w:rPr>
      </w:pPr>
      <w:r w:rsidRPr="006C3DC0">
        <w:rPr>
          <w:b w:val="0"/>
          <w:bCs w:val="0"/>
          <w:color w:val="000000"/>
          <w:lang w:eastAsia="ru-RU" w:bidi="ru-RU"/>
        </w:rPr>
        <w:t>постановлением Администрации</w:t>
      </w:r>
    </w:p>
    <w:p w14:paraId="0BFCD5A8" w14:textId="7D9D5177" w:rsidR="006C3DC0" w:rsidRPr="006C3DC0" w:rsidRDefault="006C3DC0" w:rsidP="006C3DC0">
      <w:pPr>
        <w:pStyle w:val="30"/>
        <w:shd w:val="clear" w:color="auto" w:fill="auto"/>
        <w:spacing w:after="0"/>
        <w:ind w:left="4248" w:firstLine="708"/>
        <w:rPr>
          <w:b w:val="0"/>
          <w:bCs w:val="0"/>
          <w:color w:val="000000"/>
          <w:lang w:eastAsia="ru-RU" w:bidi="ru-RU"/>
        </w:rPr>
      </w:pPr>
      <w:r w:rsidRPr="006C3DC0">
        <w:rPr>
          <w:b w:val="0"/>
          <w:bCs w:val="0"/>
          <w:color w:val="000000"/>
          <w:lang w:eastAsia="ru-RU" w:bidi="ru-RU"/>
        </w:rPr>
        <w:t xml:space="preserve">Кашинского городского округа  </w:t>
      </w:r>
    </w:p>
    <w:p w14:paraId="7502239C" w14:textId="028C7D46" w:rsidR="006C3DC0" w:rsidRPr="006C3DC0" w:rsidRDefault="007C3EA3" w:rsidP="007C3EA3">
      <w:pPr>
        <w:pStyle w:val="30"/>
        <w:shd w:val="clear" w:color="auto" w:fill="auto"/>
        <w:spacing w:after="0"/>
        <w:ind w:left="4956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              </w:t>
      </w:r>
      <w:r w:rsidR="006C3DC0" w:rsidRPr="006C3DC0">
        <w:rPr>
          <w:b w:val="0"/>
          <w:bCs w:val="0"/>
          <w:color w:val="000000"/>
          <w:lang w:eastAsia="ru-RU" w:bidi="ru-RU"/>
        </w:rPr>
        <w:t xml:space="preserve">от </w:t>
      </w:r>
      <w:r w:rsidR="006C3DC0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07.10.2021 г</w:t>
      </w:r>
      <w:r w:rsidR="006C3DC0" w:rsidRPr="006C3DC0">
        <w:rPr>
          <w:b w:val="0"/>
          <w:bCs w:val="0"/>
          <w:color w:val="000000"/>
          <w:lang w:eastAsia="ru-RU" w:bidi="ru-RU"/>
        </w:rPr>
        <w:t>.</w:t>
      </w:r>
      <w:r>
        <w:rPr>
          <w:b w:val="0"/>
          <w:bCs w:val="0"/>
          <w:color w:val="000000"/>
          <w:lang w:eastAsia="ru-RU" w:bidi="ru-RU"/>
        </w:rPr>
        <w:t xml:space="preserve"> №</w:t>
      </w:r>
      <w:r w:rsidR="007E0914">
        <w:rPr>
          <w:b w:val="0"/>
          <w:bCs w:val="0"/>
          <w:color w:val="000000"/>
          <w:lang w:eastAsia="ru-RU" w:bidi="ru-RU"/>
        </w:rPr>
        <w:t xml:space="preserve"> </w:t>
      </w:r>
      <w:bookmarkStart w:id="0" w:name="_GoBack"/>
      <w:bookmarkEnd w:id="0"/>
      <w:r w:rsidR="007E0914">
        <w:rPr>
          <w:b w:val="0"/>
          <w:bCs w:val="0"/>
          <w:color w:val="000000"/>
          <w:lang w:eastAsia="ru-RU" w:bidi="ru-RU"/>
        </w:rPr>
        <w:t>681</w:t>
      </w:r>
    </w:p>
    <w:p w14:paraId="3410186D" w14:textId="2FF1F699" w:rsidR="006C3DC0" w:rsidRDefault="006C3DC0" w:rsidP="00C81F5F">
      <w:pPr>
        <w:pStyle w:val="30"/>
        <w:shd w:val="clear" w:color="auto" w:fill="auto"/>
        <w:spacing w:after="0"/>
        <w:rPr>
          <w:color w:val="000000"/>
          <w:lang w:eastAsia="ru-RU" w:bidi="ru-RU"/>
        </w:rPr>
      </w:pPr>
    </w:p>
    <w:p w14:paraId="708E250B" w14:textId="1830128E" w:rsidR="007C3EA3" w:rsidRDefault="007C3EA3" w:rsidP="00C81F5F">
      <w:pPr>
        <w:pStyle w:val="30"/>
        <w:shd w:val="clear" w:color="auto" w:fill="auto"/>
        <w:spacing w:after="0"/>
        <w:rPr>
          <w:color w:val="000000"/>
          <w:lang w:eastAsia="ru-RU" w:bidi="ru-RU"/>
        </w:rPr>
      </w:pPr>
    </w:p>
    <w:p w14:paraId="0744994C" w14:textId="77777777" w:rsidR="007C3EA3" w:rsidRDefault="007C3EA3" w:rsidP="00C81F5F">
      <w:pPr>
        <w:pStyle w:val="30"/>
        <w:shd w:val="clear" w:color="auto" w:fill="auto"/>
        <w:spacing w:after="0"/>
        <w:rPr>
          <w:color w:val="000000"/>
          <w:lang w:eastAsia="ru-RU" w:bidi="ru-RU"/>
        </w:rPr>
      </w:pPr>
    </w:p>
    <w:p w14:paraId="22E14507" w14:textId="5CD009AD" w:rsidR="003703CB" w:rsidRPr="001434E9" w:rsidRDefault="003703CB" w:rsidP="00C81F5F">
      <w:pPr>
        <w:pStyle w:val="30"/>
        <w:shd w:val="clear" w:color="auto" w:fill="auto"/>
        <w:spacing w:after="0"/>
      </w:pPr>
      <w:r w:rsidRPr="001434E9">
        <w:rPr>
          <w:color w:val="000000"/>
          <w:lang w:eastAsia="ru-RU" w:bidi="ru-RU"/>
        </w:rPr>
        <w:t>ПОЛОЖЕНИЕ</w:t>
      </w:r>
    </w:p>
    <w:p w14:paraId="64A9F4DE" w14:textId="71A6ABF3" w:rsidR="00123162" w:rsidRDefault="003703CB" w:rsidP="00C81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4E9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мониторинга </w:t>
      </w:r>
      <w:r w:rsidR="000539A0" w:rsidRPr="001434E9">
        <w:rPr>
          <w:rFonts w:ascii="Times New Roman" w:hAnsi="Times New Roman" w:cs="Times New Roman"/>
          <w:b/>
          <w:bCs/>
          <w:sz w:val="28"/>
          <w:szCs w:val="28"/>
        </w:rPr>
        <w:t>этноконфессиональных</w:t>
      </w:r>
      <w:r w:rsidRPr="001434E9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</w:t>
      </w:r>
      <w:r w:rsidRPr="001434E9">
        <w:rPr>
          <w:rFonts w:ascii="Times New Roman" w:hAnsi="Times New Roman" w:cs="Times New Roman"/>
          <w:b/>
          <w:bCs/>
          <w:sz w:val="28"/>
          <w:szCs w:val="28"/>
        </w:rPr>
        <w:br/>
        <w:t>и оперативного реагирования на проявления межнациональной</w:t>
      </w:r>
      <w:r w:rsidRPr="001434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напряженности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Кашинского городского округа</w:t>
      </w:r>
      <w:r w:rsidR="006C3DC0">
        <w:rPr>
          <w:rFonts w:ascii="Times New Roman" w:hAnsi="Times New Roman" w:cs="Times New Roman"/>
          <w:b/>
          <w:bCs/>
          <w:sz w:val="28"/>
          <w:szCs w:val="28"/>
        </w:rPr>
        <w:t xml:space="preserve"> Тверской области</w:t>
      </w:r>
    </w:p>
    <w:p w14:paraId="722C7AC1" w14:textId="2F6E22BE" w:rsidR="003703CB" w:rsidRDefault="003703CB" w:rsidP="003703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9758D" w14:textId="2438309C" w:rsidR="003703CB" w:rsidRPr="00D210CD" w:rsidRDefault="003703CB" w:rsidP="00D210CD">
      <w:pPr>
        <w:pStyle w:val="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1. В настоящем Положении используются следующие понятия:</w:t>
      </w:r>
    </w:p>
    <w:p w14:paraId="4B4732EE" w14:textId="6D7E65D1" w:rsidR="003703CB" w:rsidRPr="00D210CD" w:rsidRDefault="003703CB" w:rsidP="0014494B">
      <w:pPr>
        <w:pStyle w:val="1"/>
        <w:shd w:val="clear" w:color="auto" w:fill="auto"/>
        <w:tabs>
          <w:tab w:val="left" w:pos="918"/>
        </w:tabs>
        <w:spacing w:line="240" w:lineRule="auto"/>
        <w:ind w:firstLine="60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а)</w:t>
      </w:r>
      <w:r w:rsidRPr="00D210CD">
        <w:rPr>
          <w:color w:val="000000"/>
          <w:sz w:val="28"/>
          <w:szCs w:val="28"/>
          <w:lang w:eastAsia="ru-RU" w:bidi="ru-RU"/>
        </w:rPr>
        <w:tab/>
      </w:r>
      <w:r w:rsidRPr="009C40F2">
        <w:rPr>
          <w:b/>
          <w:bCs/>
          <w:color w:val="000000"/>
          <w:sz w:val="28"/>
          <w:szCs w:val="28"/>
          <w:lang w:eastAsia="ru-RU" w:bidi="ru-RU"/>
        </w:rPr>
        <w:t>межнациональная напряженность</w:t>
      </w:r>
      <w:r w:rsidRPr="00D210CD">
        <w:rPr>
          <w:color w:val="000000"/>
          <w:sz w:val="28"/>
          <w:szCs w:val="28"/>
          <w:lang w:eastAsia="ru-RU" w:bidi="ru-RU"/>
        </w:rPr>
        <w:t xml:space="preserve">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</w:t>
      </w:r>
      <w:r w:rsidR="0014494B">
        <w:rPr>
          <w:color w:val="000000"/>
          <w:sz w:val="28"/>
          <w:szCs w:val="28"/>
          <w:lang w:eastAsia="ru-RU" w:bidi="ru-RU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условий, ущемляющих интересы этноса, дестабилизирующих его состояние и затрудняющих его развитие;</w:t>
      </w:r>
    </w:p>
    <w:p w14:paraId="0579B772" w14:textId="6A3769C5" w:rsidR="003703CB" w:rsidRPr="00D210CD" w:rsidRDefault="003703CB" w:rsidP="00D210CD">
      <w:pPr>
        <w:pStyle w:val="1"/>
        <w:shd w:val="clear" w:color="auto" w:fill="auto"/>
        <w:tabs>
          <w:tab w:val="left" w:pos="930"/>
        </w:tabs>
        <w:spacing w:line="240" w:lineRule="auto"/>
        <w:ind w:firstLine="60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б)</w:t>
      </w:r>
      <w:r w:rsidRPr="00D210CD">
        <w:rPr>
          <w:color w:val="000000"/>
          <w:sz w:val="28"/>
          <w:szCs w:val="28"/>
          <w:lang w:eastAsia="ru-RU" w:bidi="ru-RU"/>
        </w:rPr>
        <w:tab/>
      </w:r>
      <w:r w:rsidRPr="009C40F2">
        <w:rPr>
          <w:b/>
          <w:bCs/>
          <w:color w:val="000000"/>
          <w:sz w:val="28"/>
          <w:szCs w:val="28"/>
          <w:lang w:eastAsia="ru-RU" w:bidi="ru-RU"/>
        </w:rPr>
        <w:t>межнациональный конфликт</w:t>
      </w:r>
      <w:r w:rsidRPr="00D210CD">
        <w:rPr>
          <w:color w:val="000000"/>
          <w:sz w:val="28"/>
          <w:szCs w:val="28"/>
          <w:lang w:eastAsia="ru-RU" w:bidi="ru-RU"/>
        </w:rPr>
        <w:t xml:space="preserve"> - столкновение интересов двух и более этнических общностей, принимающее различные</w:t>
      </w:r>
      <w:r w:rsidR="00847D0F" w:rsidRPr="00D210CD">
        <w:rPr>
          <w:color w:val="000000"/>
          <w:sz w:val="28"/>
          <w:szCs w:val="28"/>
          <w:lang w:eastAsia="ru-RU" w:bidi="ru-RU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14:paraId="297F41DE" w14:textId="30F52872" w:rsidR="003703CB" w:rsidRPr="00D210CD" w:rsidRDefault="003703CB" w:rsidP="00D210CD">
      <w:pPr>
        <w:pStyle w:val="1"/>
        <w:shd w:val="clear" w:color="auto" w:fill="auto"/>
        <w:tabs>
          <w:tab w:val="left" w:pos="919"/>
        </w:tabs>
        <w:spacing w:line="240" w:lineRule="auto"/>
        <w:ind w:firstLine="60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в)</w:t>
      </w:r>
      <w:r w:rsidRPr="00D210CD">
        <w:rPr>
          <w:color w:val="000000"/>
          <w:sz w:val="28"/>
          <w:szCs w:val="28"/>
          <w:lang w:eastAsia="ru-RU" w:bidi="ru-RU"/>
        </w:rPr>
        <w:tab/>
      </w:r>
      <w:r w:rsidRPr="009C40F2">
        <w:rPr>
          <w:b/>
          <w:bCs/>
          <w:color w:val="000000"/>
          <w:sz w:val="28"/>
          <w:szCs w:val="28"/>
          <w:lang w:eastAsia="ru-RU" w:bidi="ru-RU"/>
        </w:rPr>
        <w:t>конфликтная ситуация в сфере межнациональных отношений</w:t>
      </w:r>
      <w:r w:rsidRPr="00D210CD">
        <w:rPr>
          <w:color w:val="000000"/>
          <w:sz w:val="28"/>
          <w:szCs w:val="28"/>
          <w:lang w:eastAsia="ru-RU" w:bidi="ru-RU"/>
        </w:rPr>
        <w:t xml:space="preserve"> (далее - конфликтная ситуация) - наличие скрытых противоречий и социальной напряженности, основанных на ущемлени</w:t>
      </w:r>
      <w:r w:rsidR="0014494B">
        <w:rPr>
          <w:color w:val="000000"/>
          <w:sz w:val="28"/>
          <w:szCs w:val="28"/>
          <w:lang w:eastAsia="ru-RU" w:bidi="ru-RU"/>
        </w:rPr>
        <w:t>и</w:t>
      </w:r>
      <w:r w:rsidRPr="00D210CD">
        <w:rPr>
          <w:color w:val="000000"/>
          <w:sz w:val="28"/>
          <w:szCs w:val="28"/>
          <w:lang w:eastAsia="ru-RU" w:bidi="ru-RU"/>
        </w:rPr>
        <w:t xml:space="preserve">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</w:t>
      </w:r>
      <w:r w:rsidR="00847D0F" w:rsidRPr="00D210CD">
        <w:rPr>
          <w:color w:val="000000"/>
          <w:sz w:val="28"/>
          <w:szCs w:val="28"/>
          <w:lang w:eastAsia="ru-RU" w:bidi="ru-RU"/>
        </w:rPr>
        <w:t xml:space="preserve">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14:paraId="52799997" w14:textId="6BA0B966" w:rsidR="00E90C16" w:rsidRPr="00D210CD" w:rsidRDefault="00E90C16" w:rsidP="00D210CD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ab/>
        <w:t xml:space="preserve">г) </w:t>
      </w:r>
      <w:r w:rsidRPr="009C40F2">
        <w:rPr>
          <w:b/>
          <w:bCs/>
          <w:color w:val="000000"/>
          <w:sz w:val="28"/>
          <w:szCs w:val="28"/>
          <w:lang w:eastAsia="ru-RU" w:bidi="ru-RU"/>
        </w:rPr>
        <w:t>этническая общность</w:t>
      </w:r>
      <w:r w:rsidRPr="00D210CD">
        <w:rPr>
          <w:color w:val="000000"/>
          <w:sz w:val="28"/>
          <w:szCs w:val="28"/>
          <w:lang w:eastAsia="ru-RU" w:bidi="ru-RU"/>
        </w:rPr>
        <w:t xml:space="preserve"> - общность людей, исторически сложившаяся на</w:t>
      </w:r>
      <w:r w:rsidRPr="00D210CD">
        <w:rPr>
          <w:sz w:val="28"/>
          <w:szCs w:val="28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основе происхождения, территории, языка и культуры;</w:t>
      </w:r>
    </w:p>
    <w:p w14:paraId="1E0627AD" w14:textId="4F948C2B" w:rsidR="00E90C16" w:rsidRPr="00D210CD" w:rsidRDefault="00E90C16" w:rsidP="00D210CD">
      <w:pPr>
        <w:pStyle w:val="1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д) </w:t>
      </w:r>
      <w:r w:rsidRPr="009C40F2">
        <w:rPr>
          <w:b/>
          <w:bCs/>
          <w:color w:val="000000"/>
          <w:sz w:val="28"/>
          <w:szCs w:val="28"/>
          <w:lang w:eastAsia="ru-RU" w:bidi="ru-RU"/>
        </w:rPr>
        <w:t>диаспоры</w:t>
      </w:r>
      <w:r w:rsidRPr="00D210CD">
        <w:rPr>
          <w:color w:val="000000"/>
          <w:sz w:val="28"/>
          <w:szCs w:val="28"/>
          <w:lang w:eastAsia="ru-RU" w:bidi="ru-RU"/>
        </w:rPr>
        <w:t xml:space="preserve"> - группы лиц, относящих себя к определенной этнической общности и находящихся вне исторической территории расселения.</w:t>
      </w:r>
    </w:p>
    <w:p w14:paraId="6D2CC7F3" w14:textId="1B9CD829" w:rsidR="00E90C16" w:rsidRPr="00D210CD" w:rsidRDefault="00E90C16" w:rsidP="00D210CD">
      <w:pPr>
        <w:pStyle w:val="1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2. К конфликтным ситуациям, требующим оперативного реагирования со стороны Администрации Кашинского </w:t>
      </w:r>
      <w:r w:rsidR="00671C22" w:rsidRPr="00D210CD">
        <w:rPr>
          <w:color w:val="000000"/>
          <w:sz w:val="28"/>
          <w:szCs w:val="28"/>
          <w:lang w:eastAsia="ru-RU" w:bidi="ru-RU"/>
        </w:rPr>
        <w:t>городского округа</w:t>
      </w:r>
      <w:r w:rsidRPr="00D210CD">
        <w:rPr>
          <w:color w:val="000000"/>
          <w:sz w:val="28"/>
          <w:szCs w:val="28"/>
          <w:lang w:eastAsia="ru-RU" w:bidi="ru-RU"/>
        </w:rPr>
        <w:t>, относятся:</w:t>
      </w:r>
    </w:p>
    <w:p w14:paraId="69FFA6A4" w14:textId="1CE59E89" w:rsidR="00E90C16" w:rsidRPr="00D210CD" w:rsidRDefault="00E90C16" w:rsidP="00D210CD">
      <w:pPr>
        <w:pStyle w:val="1"/>
        <w:shd w:val="clear" w:color="auto" w:fill="auto"/>
        <w:tabs>
          <w:tab w:val="left" w:pos="894"/>
        </w:tabs>
        <w:spacing w:line="240" w:lineRule="auto"/>
        <w:ind w:firstLine="66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а)</w:t>
      </w:r>
      <w:r w:rsidRPr="00D210CD">
        <w:rPr>
          <w:color w:val="000000"/>
          <w:sz w:val="28"/>
          <w:szCs w:val="28"/>
          <w:lang w:eastAsia="ru-RU" w:bidi="ru-RU"/>
        </w:rPr>
        <w:tab/>
        <w:t xml:space="preserve">публичные конфликтные ситуации между отдельными гражданами или их группами и представителями органов местного самоуправления Кашинского </w:t>
      </w:r>
      <w:r w:rsidR="00671C22" w:rsidRPr="00D210CD">
        <w:rPr>
          <w:color w:val="000000"/>
          <w:sz w:val="28"/>
          <w:szCs w:val="28"/>
          <w:lang w:eastAsia="ru-RU" w:bidi="ru-RU"/>
        </w:rPr>
        <w:t>городского округа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>;</w:t>
      </w:r>
    </w:p>
    <w:p w14:paraId="0FA8DB0A" w14:textId="481D663F" w:rsidR="00E90C16" w:rsidRPr="00D210CD" w:rsidRDefault="00E90C16" w:rsidP="00D210CD">
      <w:pPr>
        <w:pStyle w:val="1"/>
        <w:shd w:val="clear" w:color="auto" w:fill="auto"/>
        <w:tabs>
          <w:tab w:val="left" w:pos="930"/>
        </w:tabs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б)</w:t>
      </w:r>
      <w:r w:rsidRPr="00D210CD">
        <w:rPr>
          <w:color w:val="000000"/>
          <w:sz w:val="28"/>
          <w:szCs w:val="28"/>
          <w:lang w:eastAsia="ru-RU" w:bidi="ru-RU"/>
        </w:rPr>
        <w:tab/>
        <w:t>конфликтные ситуации между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14:paraId="2CAA0BDC" w14:textId="2EE984CB" w:rsidR="00931DCF" w:rsidRPr="00D210CD" w:rsidRDefault="00931DCF" w:rsidP="00D210CD">
      <w:pPr>
        <w:pStyle w:val="1"/>
        <w:shd w:val="clear" w:color="auto" w:fill="auto"/>
        <w:tabs>
          <w:tab w:val="left" w:pos="1064"/>
        </w:tabs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в)</w:t>
      </w:r>
      <w:r w:rsidR="003578A6" w:rsidRPr="00D210CD">
        <w:rPr>
          <w:color w:val="000000"/>
          <w:sz w:val="28"/>
          <w:szCs w:val="28"/>
          <w:lang w:eastAsia="ru-RU" w:bidi="ru-RU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 xml:space="preserve">общественные акции протеста на национальной или религиозной </w:t>
      </w:r>
      <w:r w:rsidRPr="00D210CD">
        <w:rPr>
          <w:color w:val="000000"/>
          <w:sz w:val="28"/>
          <w:szCs w:val="28"/>
          <w:lang w:eastAsia="ru-RU" w:bidi="ru-RU"/>
        </w:rPr>
        <w:lastRenderedPageBreak/>
        <w:t>почве;</w:t>
      </w:r>
    </w:p>
    <w:p w14:paraId="738B7F34" w14:textId="77777777" w:rsidR="0014494B" w:rsidRDefault="003578A6" w:rsidP="0014494B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ab/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14:paraId="16B1D70E" w14:textId="18D63B52" w:rsidR="0014494B" w:rsidRDefault="0014494B" w:rsidP="0014494B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3. Си</w:t>
      </w:r>
      <w:r w:rsidR="00631B81" w:rsidRPr="0014494B">
        <w:rPr>
          <w:color w:val="000000"/>
          <w:sz w:val="28"/>
          <w:szCs w:val="28"/>
          <w:lang w:eastAsia="ru-RU" w:bidi="ru-RU"/>
        </w:rPr>
        <w:t>стема мониторинга этноконфессиональных отношений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31B81" w:rsidRPr="0014494B">
        <w:rPr>
          <w:color w:val="000000"/>
          <w:sz w:val="28"/>
          <w:szCs w:val="28"/>
          <w:lang w:eastAsia="ru-RU" w:bidi="ru-RU"/>
        </w:rPr>
        <w:t>оперативного реагирования на проявления межнациональной напряженности на территории Кашинского городского округа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="00631B81" w:rsidRPr="0014494B">
        <w:rPr>
          <w:color w:val="000000"/>
          <w:sz w:val="28"/>
          <w:szCs w:val="28"/>
          <w:lang w:eastAsia="ru-RU" w:bidi="ru-RU"/>
        </w:rPr>
        <w:t xml:space="preserve"> (далее – Система мониторинга) формируется в рамках реализации государственной национальной политики в соответствии с подпунктом "а" пункта 2 перечня поручений Президента Российской Федерации от 13.02.2013</w:t>
      </w:r>
      <w:r>
        <w:rPr>
          <w:color w:val="000000"/>
          <w:sz w:val="28"/>
          <w:szCs w:val="28"/>
          <w:lang w:eastAsia="ru-RU" w:bidi="ru-RU"/>
        </w:rPr>
        <w:t xml:space="preserve"> №</w:t>
      </w:r>
      <w:r w:rsidR="00631B81" w:rsidRPr="0014494B">
        <w:rPr>
          <w:color w:val="000000"/>
          <w:sz w:val="28"/>
          <w:szCs w:val="28"/>
          <w:lang w:bidi="en-US"/>
        </w:rPr>
        <w:t xml:space="preserve"> </w:t>
      </w:r>
      <w:r w:rsidR="00631B81" w:rsidRPr="0014494B">
        <w:rPr>
          <w:color w:val="000000"/>
          <w:sz w:val="28"/>
          <w:szCs w:val="28"/>
          <w:lang w:eastAsia="ru-RU" w:bidi="ru-RU"/>
        </w:rPr>
        <w:t>Пр-336 по противодействию религиозному экстремизму.</w:t>
      </w:r>
    </w:p>
    <w:p w14:paraId="5F4735F6" w14:textId="468E3205" w:rsidR="00631B81" w:rsidRPr="0014494B" w:rsidRDefault="0014494B" w:rsidP="0014494B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4. </w:t>
      </w:r>
      <w:r w:rsidR="00631B81" w:rsidRPr="00D210CD">
        <w:rPr>
          <w:color w:val="000000"/>
          <w:sz w:val="28"/>
          <w:szCs w:val="28"/>
          <w:lang w:eastAsia="ru-RU" w:bidi="ru-RU"/>
        </w:rPr>
        <w:t>С целью выявления конфликтных ситуаций Администрацией Кашинского городского округа (уполномоченным лицом) в пределах своей компетенции осуществляется постоянный мониторинг состояния конфликтности в межнациональных отношениях, задачами которого являются:</w:t>
      </w:r>
    </w:p>
    <w:p w14:paraId="49EE0F35" w14:textId="1AA83FBA" w:rsidR="00631B81" w:rsidRPr="00D210CD" w:rsidRDefault="00631B81" w:rsidP="00D210CD">
      <w:pPr>
        <w:pStyle w:val="1"/>
        <w:shd w:val="clear" w:color="auto" w:fill="auto"/>
        <w:tabs>
          <w:tab w:val="left" w:pos="828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а)</w:t>
      </w:r>
      <w:r w:rsidRPr="00D210CD">
        <w:rPr>
          <w:color w:val="000000"/>
          <w:sz w:val="28"/>
          <w:szCs w:val="28"/>
          <w:lang w:eastAsia="ru-RU" w:bidi="ru-RU"/>
        </w:rPr>
        <w:tab/>
        <w:t>получение, обработка и анализ данных о состоянии межнациональных отношений, а также информации о деятельности этнокультурных и казачьих общественных объединений, религиозных</w:t>
      </w:r>
      <w:r w:rsidRPr="00D210CD">
        <w:rPr>
          <w:color w:val="000000"/>
          <w:sz w:val="28"/>
          <w:szCs w:val="28"/>
          <w:lang w:bidi="en-US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организаций, диаспор, национальных меньшинств и т.д.;</w:t>
      </w:r>
    </w:p>
    <w:p w14:paraId="558DC1F7" w14:textId="54F2028B" w:rsidR="00170769" w:rsidRPr="00D210CD" w:rsidRDefault="00170769" w:rsidP="00D210CD">
      <w:pPr>
        <w:pStyle w:val="1"/>
        <w:shd w:val="clear" w:color="auto" w:fill="auto"/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б) своевременное выявление и прогнозирование процессов, происходящих в сфере межнациональных отношений, предупреждение или ликвидация столкновений социальных, политических, культурных интересов двух и более этнических общностей, принимающих</w:t>
      </w:r>
      <w:r w:rsidRPr="00D210CD">
        <w:rPr>
          <w:sz w:val="28"/>
          <w:szCs w:val="28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форму межнационального конфликта на территории Кашинск</w:t>
      </w:r>
      <w:r w:rsidR="00B61843">
        <w:rPr>
          <w:color w:val="000000"/>
          <w:sz w:val="28"/>
          <w:szCs w:val="28"/>
          <w:lang w:eastAsia="ru-RU" w:bidi="ru-RU"/>
        </w:rPr>
        <w:t xml:space="preserve">ого </w:t>
      </w:r>
      <w:r w:rsidRPr="00D210CD">
        <w:rPr>
          <w:color w:val="000000"/>
          <w:sz w:val="28"/>
          <w:szCs w:val="28"/>
          <w:lang w:eastAsia="ru-RU" w:bidi="ru-RU"/>
        </w:rPr>
        <w:t>городско</w:t>
      </w:r>
      <w:r w:rsidR="00B61843">
        <w:rPr>
          <w:color w:val="000000"/>
          <w:sz w:val="28"/>
          <w:szCs w:val="28"/>
          <w:lang w:eastAsia="ru-RU" w:bidi="ru-RU"/>
        </w:rPr>
        <w:t>го</w:t>
      </w:r>
      <w:r w:rsidRPr="00D210CD">
        <w:rPr>
          <w:color w:val="000000"/>
          <w:sz w:val="28"/>
          <w:szCs w:val="28"/>
          <w:lang w:eastAsia="ru-RU" w:bidi="ru-RU"/>
        </w:rPr>
        <w:t xml:space="preserve"> округ</w:t>
      </w:r>
      <w:r w:rsidR="00B61843">
        <w:rPr>
          <w:color w:val="000000"/>
          <w:sz w:val="28"/>
          <w:szCs w:val="28"/>
          <w:lang w:eastAsia="ru-RU" w:bidi="ru-RU"/>
        </w:rPr>
        <w:t>а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>.</w:t>
      </w:r>
    </w:p>
    <w:p w14:paraId="5C3CBE90" w14:textId="77777777" w:rsidR="0014494B" w:rsidRDefault="002C492D" w:rsidP="0014494B">
      <w:pPr>
        <w:pStyle w:val="1"/>
        <w:shd w:val="clear" w:color="auto" w:fill="auto"/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5. Мониторинг этноконфессиональных отношений (далее – мониторинг) охватывает диаспоры и население, исторически проживающие на  соответствующей территории, а также общественные объединения и  религиозные организации, созданные представителями определенной  религиозной или этнической общности в целях реализации своих духовных, социальных и этнокультурных интересов.</w:t>
      </w:r>
    </w:p>
    <w:p w14:paraId="5C32213E" w14:textId="040A61BD" w:rsidR="0068595E" w:rsidRPr="0014494B" w:rsidRDefault="0014494B" w:rsidP="0014494B">
      <w:pPr>
        <w:pStyle w:val="1"/>
        <w:shd w:val="clear" w:color="auto" w:fill="auto"/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68595E" w:rsidRPr="00D210CD">
        <w:rPr>
          <w:color w:val="000000"/>
          <w:sz w:val="28"/>
          <w:szCs w:val="28"/>
          <w:lang w:eastAsia="ru-RU" w:bidi="ru-RU"/>
        </w:rPr>
        <w:t xml:space="preserve">Объектом мониторинга является </w:t>
      </w:r>
      <w:r w:rsidR="00C056E3" w:rsidRPr="00D210CD">
        <w:rPr>
          <w:color w:val="000000"/>
          <w:sz w:val="28"/>
          <w:szCs w:val="28"/>
          <w:lang w:eastAsia="ru-RU" w:bidi="ru-RU"/>
        </w:rPr>
        <w:t xml:space="preserve">влияющая на состояние межнациональных </w:t>
      </w:r>
      <w:r w:rsidR="0068595E" w:rsidRPr="00D210CD">
        <w:rPr>
          <w:color w:val="000000"/>
          <w:sz w:val="28"/>
          <w:szCs w:val="28"/>
          <w:lang w:eastAsia="ru-RU" w:bidi="ru-RU"/>
        </w:rPr>
        <w:t>отношений деятельность:</w:t>
      </w:r>
    </w:p>
    <w:p w14:paraId="0A324123" w14:textId="4E164368" w:rsidR="0068595E" w:rsidRPr="00D210CD" w:rsidRDefault="0068595E" w:rsidP="00D210CD">
      <w:pPr>
        <w:pStyle w:val="1"/>
        <w:shd w:val="clear" w:color="auto" w:fill="auto"/>
        <w:tabs>
          <w:tab w:val="left" w:pos="1008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а)</w:t>
      </w:r>
      <w:r w:rsidRPr="00D210CD">
        <w:rPr>
          <w:color w:val="000000"/>
          <w:sz w:val="28"/>
          <w:szCs w:val="28"/>
          <w:lang w:eastAsia="ru-RU" w:bidi="ru-RU"/>
        </w:rPr>
        <w:tab/>
        <w:t>органов местного самоуправления</w:t>
      </w:r>
      <w:r w:rsidR="00C056E3" w:rsidRPr="00D210CD">
        <w:rPr>
          <w:color w:val="000000"/>
          <w:sz w:val="28"/>
          <w:szCs w:val="28"/>
          <w:lang w:eastAsia="ru-RU" w:bidi="ru-RU"/>
        </w:rPr>
        <w:t xml:space="preserve"> </w:t>
      </w:r>
      <w:r w:rsidR="0014494B">
        <w:rPr>
          <w:color w:val="000000"/>
          <w:sz w:val="28"/>
          <w:szCs w:val="28"/>
          <w:lang w:eastAsia="ru-RU" w:bidi="ru-RU"/>
        </w:rPr>
        <w:t>К</w:t>
      </w:r>
      <w:r w:rsidRPr="00D210CD">
        <w:rPr>
          <w:color w:val="000000"/>
          <w:sz w:val="28"/>
          <w:szCs w:val="28"/>
          <w:lang w:eastAsia="ru-RU" w:bidi="ru-RU"/>
        </w:rPr>
        <w:t>ашинск</w:t>
      </w:r>
      <w:r w:rsidR="0014494B">
        <w:rPr>
          <w:color w:val="000000"/>
          <w:sz w:val="28"/>
          <w:szCs w:val="28"/>
          <w:lang w:eastAsia="ru-RU" w:bidi="ru-RU"/>
        </w:rPr>
        <w:t xml:space="preserve">ого </w:t>
      </w:r>
      <w:r w:rsidR="00C056E3" w:rsidRPr="00D210CD">
        <w:rPr>
          <w:color w:val="000000"/>
          <w:sz w:val="28"/>
          <w:szCs w:val="28"/>
          <w:lang w:eastAsia="ru-RU" w:bidi="ru-RU"/>
        </w:rPr>
        <w:t>городско</w:t>
      </w:r>
      <w:r w:rsidR="0014494B">
        <w:rPr>
          <w:color w:val="000000"/>
          <w:sz w:val="28"/>
          <w:szCs w:val="28"/>
          <w:lang w:eastAsia="ru-RU" w:bidi="ru-RU"/>
        </w:rPr>
        <w:t>го</w:t>
      </w:r>
      <w:r w:rsidR="00C056E3" w:rsidRPr="00D210CD">
        <w:rPr>
          <w:color w:val="000000"/>
          <w:sz w:val="28"/>
          <w:szCs w:val="28"/>
          <w:lang w:eastAsia="ru-RU" w:bidi="ru-RU"/>
        </w:rPr>
        <w:t xml:space="preserve"> округ</w:t>
      </w:r>
      <w:r w:rsidR="0014494B">
        <w:rPr>
          <w:color w:val="000000"/>
          <w:sz w:val="28"/>
          <w:szCs w:val="28"/>
          <w:lang w:eastAsia="ru-RU" w:bidi="ru-RU"/>
        </w:rPr>
        <w:t>а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>;</w:t>
      </w:r>
    </w:p>
    <w:p w14:paraId="44F9879F" w14:textId="77777777" w:rsidR="0068595E" w:rsidRPr="00D210CD" w:rsidRDefault="0068595E" w:rsidP="00D210CD">
      <w:pPr>
        <w:pStyle w:val="1"/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б)</w:t>
      </w:r>
      <w:r w:rsidRPr="00D210CD">
        <w:rPr>
          <w:color w:val="000000"/>
          <w:sz w:val="28"/>
          <w:szCs w:val="28"/>
          <w:lang w:eastAsia="ru-RU" w:bidi="ru-RU"/>
        </w:rPr>
        <w:tab/>
        <w:t>образовательных организаций;</w:t>
      </w:r>
    </w:p>
    <w:p w14:paraId="33D4C989" w14:textId="77777777" w:rsidR="0068595E" w:rsidRPr="00D210CD" w:rsidRDefault="0068595E" w:rsidP="00D210CD">
      <w:pPr>
        <w:pStyle w:val="1"/>
        <w:shd w:val="clear" w:color="auto" w:fill="auto"/>
        <w:tabs>
          <w:tab w:val="left" w:pos="861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в)</w:t>
      </w:r>
      <w:r w:rsidRPr="00D210CD">
        <w:rPr>
          <w:color w:val="000000"/>
          <w:sz w:val="28"/>
          <w:szCs w:val="28"/>
          <w:lang w:eastAsia="ru-RU" w:bidi="ru-RU"/>
        </w:rPr>
        <w:tab/>
        <w:t>средств массовой информации;</w:t>
      </w:r>
    </w:p>
    <w:p w14:paraId="05446065" w14:textId="77777777" w:rsidR="0068595E" w:rsidRPr="00D210CD" w:rsidRDefault="0068595E" w:rsidP="00D210CD">
      <w:pPr>
        <w:pStyle w:val="1"/>
        <w:shd w:val="clear" w:color="auto" w:fill="auto"/>
        <w:tabs>
          <w:tab w:val="left" w:pos="835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г)</w:t>
      </w:r>
      <w:r w:rsidRPr="00D210CD">
        <w:rPr>
          <w:color w:val="000000"/>
          <w:sz w:val="28"/>
          <w:szCs w:val="28"/>
          <w:lang w:eastAsia="ru-RU" w:bidi="ru-RU"/>
        </w:rPr>
        <w:tab/>
        <w:t>некоммерческих организаций, представляющих интересы этнических общностей;</w:t>
      </w:r>
    </w:p>
    <w:p w14:paraId="2B32AB14" w14:textId="77777777" w:rsidR="0068595E" w:rsidRPr="00D210CD" w:rsidRDefault="0068595E" w:rsidP="00D210CD">
      <w:pPr>
        <w:pStyle w:val="1"/>
        <w:shd w:val="clear" w:color="auto" w:fill="auto"/>
        <w:tabs>
          <w:tab w:val="left" w:pos="900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д)</w:t>
      </w:r>
      <w:r w:rsidRPr="00D210CD">
        <w:rPr>
          <w:color w:val="000000"/>
          <w:sz w:val="28"/>
          <w:szCs w:val="28"/>
          <w:lang w:eastAsia="ru-RU" w:bidi="ru-RU"/>
        </w:rPr>
        <w:tab/>
        <w:t>казачьих обществ и общественных объединений казаков;</w:t>
      </w:r>
    </w:p>
    <w:p w14:paraId="51D9F46F" w14:textId="77777777" w:rsidR="0068595E" w:rsidRPr="00D210CD" w:rsidRDefault="0068595E" w:rsidP="00D210CD">
      <w:pPr>
        <w:pStyle w:val="1"/>
        <w:shd w:val="clear" w:color="auto" w:fill="auto"/>
        <w:tabs>
          <w:tab w:val="left" w:pos="87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е)</w:t>
      </w:r>
      <w:r w:rsidRPr="00D210CD">
        <w:rPr>
          <w:color w:val="000000"/>
          <w:sz w:val="28"/>
          <w:szCs w:val="28"/>
          <w:lang w:eastAsia="ru-RU" w:bidi="ru-RU"/>
        </w:rPr>
        <w:tab/>
        <w:t>религиозных организаций и религиозных объединений;</w:t>
      </w:r>
    </w:p>
    <w:p w14:paraId="31831BD2" w14:textId="18613C06" w:rsidR="0068595E" w:rsidRPr="00D210CD" w:rsidRDefault="0068595E" w:rsidP="00D210CD">
      <w:pPr>
        <w:pStyle w:val="1"/>
        <w:shd w:val="clear" w:color="auto" w:fill="auto"/>
        <w:tabs>
          <w:tab w:val="left" w:pos="944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ж)</w:t>
      </w:r>
      <w:r w:rsidRPr="00D210CD">
        <w:rPr>
          <w:color w:val="000000"/>
          <w:sz w:val="28"/>
          <w:szCs w:val="28"/>
          <w:lang w:eastAsia="ru-RU" w:bidi="ru-RU"/>
        </w:rPr>
        <w:tab/>
        <w:t xml:space="preserve">молодежных общественных организаций; </w:t>
      </w:r>
    </w:p>
    <w:p w14:paraId="0DCF046F" w14:textId="710A3F1E" w:rsidR="0068595E" w:rsidRPr="00D210CD" w:rsidRDefault="0068595E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з)</w:t>
      </w:r>
      <w:r w:rsidRPr="00D210CD">
        <w:rPr>
          <w:color w:val="000000"/>
          <w:sz w:val="28"/>
          <w:szCs w:val="28"/>
          <w:lang w:eastAsia="ru-RU" w:bidi="ru-RU"/>
        </w:rPr>
        <w:tab/>
        <w:t>отдельных лиц, активно распространяющих</w:t>
      </w:r>
      <w:r w:rsidR="00C056E3" w:rsidRPr="00D210CD">
        <w:rPr>
          <w:color w:val="000000"/>
          <w:sz w:val="28"/>
          <w:szCs w:val="28"/>
          <w:lang w:eastAsia="ru-RU" w:bidi="ru-RU"/>
        </w:rPr>
        <w:t xml:space="preserve"> информацию по вопросам межнациональных</w:t>
      </w:r>
      <w:r w:rsidRPr="00D210CD">
        <w:rPr>
          <w:color w:val="000000"/>
          <w:sz w:val="28"/>
          <w:szCs w:val="28"/>
          <w:lang w:eastAsia="ru-RU" w:bidi="ru-RU"/>
        </w:rPr>
        <w:t xml:space="preserve"> отношений в </w:t>
      </w:r>
      <w:r w:rsidR="00C056E3" w:rsidRPr="00D210CD">
        <w:rPr>
          <w:color w:val="000000"/>
          <w:sz w:val="28"/>
          <w:szCs w:val="28"/>
          <w:lang w:eastAsia="ru-RU" w:bidi="ru-RU"/>
        </w:rPr>
        <w:t>информационно-телекоммуникационной</w:t>
      </w:r>
      <w:r w:rsidRPr="00D210CD">
        <w:rPr>
          <w:color w:val="000000"/>
          <w:sz w:val="28"/>
          <w:szCs w:val="28"/>
          <w:lang w:eastAsia="ru-RU" w:bidi="ru-RU"/>
        </w:rPr>
        <w:t xml:space="preserve"> сети Интернет.</w:t>
      </w:r>
    </w:p>
    <w:p w14:paraId="31245763" w14:textId="6A415DE6" w:rsidR="00443895" w:rsidRPr="00D210CD" w:rsidRDefault="00443895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7. Предметом мониторинга являются формирующиеся межнациональные </w:t>
      </w:r>
      <w:r w:rsidRPr="00D210CD">
        <w:rPr>
          <w:color w:val="000000"/>
          <w:sz w:val="28"/>
          <w:szCs w:val="28"/>
          <w:lang w:eastAsia="ru-RU" w:bidi="ru-RU"/>
        </w:rPr>
        <w:lastRenderedPageBreak/>
        <w:t>конфликтные ситуации, а также процессы, воздействующие на состояние межнациональных отношений, например:</w:t>
      </w:r>
    </w:p>
    <w:p w14:paraId="68BC30F2" w14:textId="6BCE017D" w:rsidR="00443895" w:rsidRPr="00D210CD" w:rsidRDefault="00443895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sz w:val="28"/>
          <w:szCs w:val="28"/>
        </w:rPr>
        <w:t>а) экономические (уровень и сферы занятости населения, уровень благосостояния, распределение собственности);</w:t>
      </w:r>
    </w:p>
    <w:p w14:paraId="591C0B46" w14:textId="012F7141" w:rsidR="00443895" w:rsidRPr="00D210CD" w:rsidRDefault="00443895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sz w:val="28"/>
          <w:szCs w:val="28"/>
        </w:rPr>
        <w:t>б) политические (представительство различных этнических общностей в исполнительных органах государственной власти Тверской области, органах местного самоуправления Кашинск</w:t>
      </w:r>
      <w:r w:rsidR="0014494B">
        <w:rPr>
          <w:sz w:val="28"/>
          <w:szCs w:val="28"/>
        </w:rPr>
        <w:t>ого</w:t>
      </w:r>
      <w:r w:rsidRPr="00D210CD">
        <w:rPr>
          <w:sz w:val="28"/>
          <w:szCs w:val="28"/>
        </w:rPr>
        <w:t xml:space="preserve"> городско</w:t>
      </w:r>
      <w:r w:rsidR="0014494B">
        <w:rPr>
          <w:sz w:val="28"/>
          <w:szCs w:val="28"/>
        </w:rPr>
        <w:t>го</w:t>
      </w:r>
      <w:r w:rsidRPr="00D210CD">
        <w:rPr>
          <w:sz w:val="28"/>
          <w:szCs w:val="28"/>
        </w:rPr>
        <w:t xml:space="preserve"> округ</w:t>
      </w:r>
      <w:r w:rsidR="0014494B">
        <w:rPr>
          <w:sz w:val="28"/>
          <w:szCs w:val="28"/>
        </w:rPr>
        <w:t>а Тверской обл</w:t>
      </w:r>
      <w:r w:rsidR="00B61843">
        <w:rPr>
          <w:sz w:val="28"/>
          <w:szCs w:val="28"/>
        </w:rPr>
        <w:t>а</w:t>
      </w:r>
      <w:r w:rsidR="0014494B">
        <w:rPr>
          <w:sz w:val="28"/>
          <w:szCs w:val="28"/>
        </w:rPr>
        <w:t>с</w:t>
      </w:r>
      <w:r w:rsidR="00B61843">
        <w:rPr>
          <w:sz w:val="28"/>
          <w:szCs w:val="28"/>
        </w:rPr>
        <w:t>ти</w:t>
      </w:r>
      <w:r w:rsidRPr="00D210CD">
        <w:rPr>
          <w:sz w:val="28"/>
          <w:szCs w:val="28"/>
        </w:rPr>
        <w:t xml:space="preserve"> формы реализации политических прав);</w:t>
      </w:r>
    </w:p>
    <w:p w14:paraId="1C7A5092" w14:textId="117842F9" w:rsidR="00443895" w:rsidRPr="00D210CD" w:rsidRDefault="00443895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sz w:val="28"/>
          <w:szCs w:val="28"/>
        </w:rPr>
        <w:t>в) социальные (доступ к услугам, предоставляемым социальной инфраструктурой);</w:t>
      </w:r>
    </w:p>
    <w:p w14:paraId="4DADF65D" w14:textId="597DDAC2" w:rsidR="00C01B16" w:rsidRPr="00D210CD" w:rsidRDefault="00C01B16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sz w:val="28"/>
          <w:szCs w:val="28"/>
        </w:rPr>
        <w:t>г) культурные (удовлетворение языковых, образовательных</w:t>
      </w:r>
      <w:r w:rsidR="00803DDE" w:rsidRPr="00D210CD">
        <w:rPr>
          <w:sz w:val="28"/>
          <w:szCs w:val="28"/>
        </w:rPr>
        <w:t>, этнокультурных и религиозных потребностей);</w:t>
      </w:r>
    </w:p>
    <w:p w14:paraId="4C3E3864" w14:textId="5E0F9A1B" w:rsidR="0060155A" w:rsidRPr="00D210CD" w:rsidRDefault="0060155A" w:rsidP="00D210CD">
      <w:pPr>
        <w:pStyle w:val="1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D210CD">
        <w:rPr>
          <w:sz w:val="28"/>
          <w:szCs w:val="28"/>
        </w:rPr>
        <w:t>д) иные процессы, которые могут оказывать воздействие на состояние межнациональных отношений.</w:t>
      </w:r>
    </w:p>
    <w:p w14:paraId="4C4D1051" w14:textId="3A1038D7" w:rsidR="0089181B" w:rsidRPr="00D210CD" w:rsidRDefault="0089181B" w:rsidP="00D210CD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sz w:val="28"/>
          <w:szCs w:val="28"/>
        </w:rPr>
        <w:t xml:space="preserve">8. </w:t>
      </w:r>
      <w:r w:rsidRPr="00D210CD">
        <w:rPr>
          <w:color w:val="000000"/>
          <w:sz w:val="28"/>
          <w:szCs w:val="28"/>
          <w:lang w:eastAsia="ru-RU" w:bidi="ru-RU"/>
        </w:rPr>
        <w:t xml:space="preserve">Мониторинг проводится в рамках взаимодействия </w:t>
      </w:r>
      <w:r w:rsidR="009C40F2">
        <w:rPr>
          <w:color w:val="000000"/>
          <w:sz w:val="28"/>
          <w:szCs w:val="28"/>
          <w:lang w:eastAsia="ru-RU" w:bidi="ru-RU"/>
        </w:rPr>
        <w:t>Администрации</w:t>
      </w:r>
      <w:r w:rsidRPr="00D210CD">
        <w:rPr>
          <w:color w:val="000000"/>
          <w:sz w:val="28"/>
          <w:szCs w:val="28"/>
          <w:lang w:eastAsia="ru-RU" w:bidi="ru-RU"/>
        </w:rPr>
        <w:t xml:space="preserve"> Кашинск</w:t>
      </w:r>
      <w:r w:rsidR="00243445">
        <w:rPr>
          <w:color w:val="000000"/>
          <w:sz w:val="28"/>
          <w:szCs w:val="28"/>
          <w:lang w:eastAsia="ru-RU" w:bidi="ru-RU"/>
        </w:rPr>
        <w:t>ого</w:t>
      </w:r>
      <w:r w:rsidRPr="00D210CD">
        <w:rPr>
          <w:color w:val="000000"/>
          <w:sz w:val="28"/>
          <w:szCs w:val="28"/>
          <w:lang w:eastAsia="ru-RU" w:bidi="ru-RU"/>
        </w:rPr>
        <w:t xml:space="preserve"> городско</w:t>
      </w:r>
      <w:r w:rsidR="00243445">
        <w:rPr>
          <w:color w:val="000000"/>
          <w:sz w:val="28"/>
          <w:szCs w:val="28"/>
          <w:lang w:eastAsia="ru-RU" w:bidi="ru-RU"/>
        </w:rPr>
        <w:t>го</w:t>
      </w:r>
      <w:r w:rsidRPr="00D210CD">
        <w:rPr>
          <w:color w:val="000000"/>
          <w:sz w:val="28"/>
          <w:szCs w:val="28"/>
          <w:lang w:eastAsia="ru-RU" w:bidi="ru-RU"/>
        </w:rPr>
        <w:t xml:space="preserve"> </w:t>
      </w:r>
      <w:r w:rsidR="00FB2B44" w:rsidRPr="00D210CD">
        <w:rPr>
          <w:color w:val="000000"/>
          <w:sz w:val="28"/>
          <w:szCs w:val="28"/>
          <w:lang w:eastAsia="ru-RU" w:bidi="ru-RU"/>
        </w:rPr>
        <w:t>округ</w:t>
      </w:r>
      <w:r w:rsidR="00243445">
        <w:rPr>
          <w:color w:val="000000"/>
          <w:sz w:val="28"/>
          <w:szCs w:val="28"/>
          <w:lang w:eastAsia="ru-RU" w:bidi="ru-RU"/>
        </w:rPr>
        <w:t>а</w:t>
      </w:r>
      <w:r w:rsidR="00FB2B44" w:rsidRPr="00D210CD">
        <w:rPr>
          <w:color w:val="000000"/>
          <w:sz w:val="28"/>
          <w:szCs w:val="28"/>
          <w:lang w:eastAsia="ru-RU" w:bidi="ru-RU"/>
        </w:rPr>
        <w:t>, правоохранительных</w:t>
      </w:r>
      <w:r w:rsidRPr="00D210CD">
        <w:rPr>
          <w:color w:val="000000"/>
          <w:sz w:val="28"/>
          <w:szCs w:val="28"/>
          <w:lang w:eastAsia="ru-RU" w:bidi="ru-RU"/>
        </w:rPr>
        <w:t xml:space="preserve"> органов, религиозных организаций и национальных общественных объединений, действующих на территории Кашинск</w:t>
      </w:r>
      <w:r w:rsidR="00243445">
        <w:rPr>
          <w:color w:val="000000"/>
          <w:sz w:val="28"/>
          <w:szCs w:val="28"/>
          <w:lang w:eastAsia="ru-RU" w:bidi="ru-RU"/>
        </w:rPr>
        <w:t>ого</w:t>
      </w:r>
      <w:r w:rsidRPr="00D210CD">
        <w:rPr>
          <w:color w:val="000000"/>
          <w:sz w:val="28"/>
          <w:szCs w:val="28"/>
          <w:lang w:eastAsia="ru-RU" w:bidi="ru-RU"/>
        </w:rPr>
        <w:t xml:space="preserve"> городско</w:t>
      </w:r>
      <w:r w:rsidR="00243445">
        <w:rPr>
          <w:color w:val="000000"/>
          <w:sz w:val="28"/>
          <w:szCs w:val="28"/>
          <w:lang w:eastAsia="ru-RU" w:bidi="ru-RU"/>
        </w:rPr>
        <w:t>го</w:t>
      </w:r>
      <w:r w:rsidRPr="00D210CD">
        <w:rPr>
          <w:color w:val="000000"/>
          <w:sz w:val="28"/>
          <w:szCs w:val="28"/>
          <w:lang w:eastAsia="ru-RU" w:bidi="ru-RU"/>
        </w:rPr>
        <w:t xml:space="preserve"> округ</w:t>
      </w:r>
      <w:r w:rsidR="00243445">
        <w:rPr>
          <w:color w:val="000000"/>
          <w:sz w:val="28"/>
          <w:szCs w:val="28"/>
          <w:lang w:eastAsia="ru-RU" w:bidi="ru-RU"/>
        </w:rPr>
        <w:t>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>.</w:t>
      </w:r>
    </w:p>
    <w:p w14:paraId="2E035C17" w14:textId="77777777" w:rsidR="00FB2B44" w:rsidRPr="00D210CD" w:rsidRDefault="00FB2B44" w:rsidP="00D210CD">
      <w:pPr>
        <w:pStyle w:val="1"/>
        <w:shd w:val="clear" w:color="auto" w:fill="auto"/>
        <w:tabs>
          <w:tab w:val="left" w:pos="844"/>
        </w:tabs>
        <w:spacing w:line="240" w:lineRule="auto"/>
        <w:ind w:left="560" w:firstLine="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9. В рамках мониторинга осуществляется:</w:t>
      </w:r>
    </w:p>
    <w:p w14:paraId="51F0B413" w14:textId="53AE2169" w:rsidR="00FB2B44" w:rsidRPr="00D210CD" w:rsidRDefault="00FB2B44" w:rsidP="00D210CD">
      <w:pPr>
        <w:pStyle w:val="1"/>
        <w:shd w:val="clear" w:color="auto" w:fill="auto"/>
        <w:tabs>
          <w:tab w:val="left" w:pos="864"/>
        </w:tabs>
        <w:spacing w:line="240" w:lineRule="auto"/>
        <w:ind w:firstLine="560"/>
        <w:jc w:val="both"/>
        <w:rPr>
          <w:sz w:val="28"/>
          <w:szCs w:val="28"/>
        </w:rPr>
      </w:pPr>
      <w:r w:rsidRPr="00D210CD">
        <w:rPr>
          <w:color w:val="000000"/>
          <w:sz w:val="28"/>
          <w:szCs w:val="28"/>
          <w:lang w:eastAsia="ru-RU" w:bidi="ru-RU"/>
        </w:rPr>
        <w:t>а)</w:t>
      </w:r>
      <w:r w:rsidRPr="00D210CD">
        <w:rPr>
          <w:color w:val="000000"/>
          <w:sz w:val="28"/>
          <w:szCs w:val="28"/>
          <w:lang w:eastAsia="ru-RU" w:bidi="ru-RU"/>
        </w:rPr>
        <w:tab/>
        <w:t>рассмотрение и анализ устных и письменных обращений граждан и должностных лиц, в том числе получение информации по телефону</w:t>
      </w:r>
      <w:r w:rsidR="00243445">
        <w:rPr>
          <w:color w:val="000000"/>
          <w:sz w:val="28"/>
          <w:szCs w:val="28"/>
          <w:lang w:eastAsia="ru-RU" w:bidi="ru-RU"/>
        </w:rPr>
        <w:t xml:space="preserve"> Единой дежурно-диспетчерской службы </w:t>
      </w:r>
      <w:r w:rsidRPr="00D210CD">
        <w:rPr>
          <w:color w:val="000000"/>
          <w:sz w:val="28"/>
          <w:szCs w:val="28"/>
          <w:lang w:eastAsia="ru-RU" w:bidi="ru-RU"/>
        </w:rPr>
        <w:t>Кашинского городского округа, результатов приема граждан по вопросам, касающимся этноконфессиональной сферы общественных отношений;</w:t>
      </w:r>
    </w:p>
    <w:p w14:paraId="1A390EF4" w14:textId="5A44A929" w:rsidR="00FB2B44" w:rsidRPr="00D210CD" w:rsidRDefault="00FB2B44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б)</w:t>
      </w:r>
      <w:r w:rsidRPr="00D210CD">
        <w:rPr>
          <w:color w:val="000000"/>
          <w:sz w:val="28"/>
          <w:szCs w:val="28"/>
          <w:lang w:eastAsia="ru-RU" w:bidi="ru-RU"/>
        </w:rPr>
        <w:tab/>
        <w:t>получение информации в устной и письменной форме от религиозных организаций и национальных общественных объединений по вопросам состояния этноконфессиональных отношений в</w:t>
      </w:r>
      <w:r w:rsidR="00243445">
        <w:rPr>
          <w:color w:val="000000"/>
          <w:sz w:val="28"/>
          <w:szCs w:val="28"/>
          <w:lang w:eastAsia="ru-RU" w:bidi="ru-RU"/>
        </w:rPr>
        <w:t xml:space="preserve"> </w:t>
      </w:r>
      <w:r w:rsidRPr="00D210CD">
        <w:rPr>
          <w:color w:val="000000"/>
          <w:sz w:val="28"/>
          <w:szCs w:val="28"/>
          <w:lang w:eastAsia="ru-RU" w:bidi="ru-RU"/>
        </w:rPr>
        <w:t>ходе встреч, рабочих совещаний, круглых столов, конференций;</w:t>
      </w:r>
    </w:p>
    <w:p w14:paraId="257831A1" w14:textId="13FBCB38" w:rsidR="00124EAC" w:rsidRPr="00D210CD" w:rsidRDefault="000138DB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в) получение информации в устной и (или) письменной форме от органов внутренних дел, органов миграционной службы, федеральной службы безопасности, прокуратуры;</w:t>
      </w:r>
    </w:p>
    <w:p w14:paraId="3DAFD027" w14:textId="0092135C" w:rsidR="000138DB" w:rsidRPr="00D210CD" w:rsidRDefault="000138DB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г) получение информации в результате мониторинга средств массовой информации, блогосферы, социальных сетей в информационно-телекоммуникационной сети Интернет;</w:t>
      </w:r>
    </w:p>
    <w:p w14:paraId="72C1F8E4" w14:textId="6D9E705E" w:rsidR="0095375C" w:rsidRPr="00D210CD" w:rsidRDefault="0095375C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10. В случае поступления информации о наличии скрытых противоречий и социальной напряженности, полученной в результате мониторинга или взаимодействия с национальными общественными объединениями</w:t>
      </w:r>
      <w:r w:rsidR="00522FD5" w:rsidRPr="00D210CD">
        <w:rPr>
          <w:color w:val="000000"/>
          <w:sz w:val="28"/>
          <w:szCs w:val="28"/>
          <w:lang w:eastAsia="ru-RU" w:bidi="ru-RU"/>
        </w:rPr>
        <w:t>, Администраци</w:t>
      </w:r>
      <w:r w:rsidR="00243445">
        <w:rPr>
          <w:color w:val="000000"/>
          <w:sz w:val="28"/>
          <w:szCs w:val="28"/>
          <w:lang w:eastAsia="ru-RU" w:bidi="ru-RU"/>
        </w:rPr>
        <w:t>я</w:t>
      </w:r>
      <w:r w:rsidR="00522FD5" w:rsidRPr="00D210CD">
        <w:rPr>
          <w:color w:val="000000"/>
          <w:sz w:val="28"/>
          <w:szCs w:val="28"/>
          <w:lang w:eastAsia="ru-RU" w:bidi="ru-RU"/>
        </w:rPr>
        <w:t xml:space="preserve"> Кашинского городского округа:</w:t>
      </w:r>
      <w:r w:rsidRPr="00D210CD">
        <w:rPr>
          <w:color w:val="000000"/>
          <w:sz w:val="28"/>
          <w:szCs w:val="28"/>
          <w:lang w:eastAsia="ru-RU" w:bidi="ru-RU"/>
        </w:rPr>
        <w:t xml:space="preserve"> </w:t>
      </w:r>
    </w:p>
    <w:p w14:paraId="74E3A225" w14:textId="4A868731" w:rsidR="00441E18" w:rsidRPr="00D210CD" w:rsidRDefault="00522FD5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а) </w:t>
      </w:r>
      <w:r w:rsidR="00441E18" w:rsidRPr="00D210CD">
        <w:rPr>
          <w:color w:val="000000"/>
          <w:sz w:val="28"/>
          <w:szCs w:val="28"/>
          <w:lang w:eastAsia="ru-RU" w:bidi="ru-RU"/>
        </w:rPr>
        <w:t>взаимодействует</w:t>
      </w:r>
      <w:r w:rsidR="00243445">
        <w:rPr>
          <w:color w:val="000000"/>
          <w:sz w:val="28"/>
          <w:szCs w:val="28"/>
          <w:lang w:eastAsia="ru-RU" w:bidi="ru-RU"/>
        </w:rPr>
        <w:t xml:space="preserve"> с</w:t>
      </w:r>
      <w:r w:rsidR="00441E18" w:rsidRPr="00D210CD">
        <w:rPr>
          <w:color w:val="000000"/>
          <w:sz w:val="28"/>
          <w:szCs w:val="28"/>
          <w:lang w:eastAsia="ru-RU" w:bidi="ru-RU"/>
        </w:rPr>
        <w:t xml:space="preserve"> </w:t>
      </w:r>
      <w:r w:rsidR="00243445" w:rsidRPr="00D210CD">
        <w:rPr>
          <w:color w:val="000000"/>
          <w:sz w:val="28"/>
          <w:szCs w:val="28"/>
          <w:lang w:eastAsia="ru-RU" w:bidi="ru-RU"/>
        </w:rPr>
        <w:t>лидерами национальных общественных объединений, в том числе казачьих, религиозных организаций, с целью выяснения ситуации</w:t>
      </w:r>
      <w:r w:rsidR="00243445">
        <w:rPr>
          <w:color w:val="000000"/>
          <w:sz w:val="28"/>
          <w:szCs w:val="28"/>
          <w:lang w:eastAsia="ru-RU" w:bidi="ru-RU"/>
        </w:rPr>
        <w:t xml:space="preserve"> там, </w:t>
      </w:r>
      <w:r w:rsidR="00441E18" w:rsidRPr="00D210CD">
        <w:rPr>
          <w:color w:val="000000"/>
          <w:sz w:val="28"/>
          <w:szCs w:val="28"/>
          <w:lang w:eastAsia="ru-RU" w:bidi="ru-RU"/>
        </w:rPr>
        <w:t>где возможна конфликтная ситуация</w:t>
      </w:r>
      <w:r w:rsidR="00243445">
        <w:rPr>
          <w:color w:val="000000"/>
          <w:sz w:val="28"/>
          <w:szCs w:val="28"/>
          <w:lang w:eastAsia="ru-RU" w:bidi="ru-RU"/>
        </w:rPr>
        <w:t>;</w:t>
      </w:r>
      <w:r w:rsidR="00441E18" w:rsidRPr="00D210CD">
        <w:rPr>
          <w:color w:val="000000"/>
          <w:sz w:val="28"/>
          <w:szCs w:val="28"/>
          <w:lang w:eastAsia="ru-RU" w:bidi="ru-RU"/>
        </w:rPr>
        <w:t xml:space="preserve"> </w:t>
      </w:r>
    </w:p>
    <w:p w14:paraId="5E6842B1" w14:textId="10D6B0AF" w:rsidR="00522FD5" w:rsidRPr="00D210CD" w:rsidRDefault="00441E18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б)  </w:t>
      </w:r>
      <w:r w:rsidR="0054471C" w:rsidRPr="00D210CD">
        <w:rPr>
          <w:color w:val="000000"/>
          <w:sz w:val="28"/>
          <w:szCs w:val="28"/>
          <w:lang w:eastAsia="ru-RU" w:bidi="ru-RU"/>
        </w:rPr>
        <w:t>информирует заинтересованные органы о наличии скрытых противоречий, социальной напряженности и действиях, предпринимаемых для их предотвращения (с момента возникновения конфликтной ситуации до ее полного урегулирования рекомендуется информировать ежедневно);</w:t>
      </w:r>
    </w:p>
    <w:p w14:paraId="1744DD34" w14:textId="0167D618" w:rsidR="0054471C" w:rsidRPr="00D210CD" w:rsidRDefault="0054471C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lastRenderedPageBreak/>
        <w:t>в) разрабатывает план первоочередных мер по предупреждению возможной конфликтной ситуации;</w:t>
      </w:r>
    </w:p>
    <w:p w14:paraId="42EF7160" w14:textId="5299245D" w:rsidR="00BE292A" w:rsidRPr="00D210CD" w:rsidRDefault="00BE292A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г) вносит предложения о необходимости формирования рабочей группы для комплексного рассмотрения на месте ситуации, способной привести к социальной напряженности и конфликтной ситуации;</w:t>
      </w:r>
    </w:p>
    <w:p w14:paraId="28EB15BA" w14:textId="77777777" w:rsidR="00BE292A" w:rsidRPr="00D210CD" w:rsidRDefault="00BE292A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д) обеспечивает взаимодействие с редакциями и корреспондентами центральных,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пресс-релизов и других методов, включая работу в информационно-телекоммуникационной сети Интернет;</w:t>
      </w:r>
    </w:p>
    <w:p w14:paraId="51B4FBAB" w14:textId="77777777" w:rsidR="00267BCD" w:rsidRPr="00D210CD" w:rsidRDefault="00BE292A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е) организует проведение мониторинга освещения данной ситуации в печатных и электронных средствах массовой информации, информационно-телекоммуни</w:t>
      </w:r>
      <w:r w:rsidR="00267BCD" w:rsidRPr="00D210CD">
        <w:rPr>
          <w:color w:val="000000"/>
          <w:sz w:val="28"/>
          <w:szCs w:val="28"/>
          <w:lang w:eastAsia="ru-RU" w:bidi="ru-RU"/>
        </w:rPr>
        <w:t>кационной сети Интернет и разъяснительной работы, направленной на предотвращение публикации материалов, способных привести к развитию конфликтной ситуации;</w:t>
      </w:r>
    </w:p>
    <w:p w14:paraId="19BF0D2A" w14:textId="3F022721" w:rsidR="00267BCD" w:rsidRPr="00D210CD" w:rsidRDefault="00267BCD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ж) обеспечивает (в случае необходимости) взаимодействие с правоохранительными органами, иными территориальными органами федеральных органов исполнительной власти в Тверской области и способствует их привлечению к анализу и урегулированию </w:t>
      </w:r>
      <w:r w:rsidR="00243445">
        <w:rPr>
          <w:color w:val="000000"/>
          <w:sz w:val="28"/>
          <w:szCs w:val="28"/>
          <w:lang w:eastAsia="ru-RU" w:bidi="ru-RU"/>
        </w:rPr>
        <w:t xml:space="preserve">конфликтной </w:t>
      </w:r>
      <w:r w:rsidRPr="00D210CD">
        <w:rPr>
          <w:color w:val="000000"/>
          <w:sz w:val="28"/>
          <w:szCs w:val="28"/>
          <w:lang w:eastAsia="ru-RU" w:bidi="ru-RU"/>
        </w:rPr>
        <w:t>ситуации;</w:t>
      </w:r>
    </w:p>
    <w:p w14:paraId="0F876CF6" w14:textId="1F5F0735" w:rsidR="00B735A4" w:rsidRPr="00D210CD" w:rsidRDefault="00B735A4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з) организует встречи с руководителями этнокультурных объединений, лидерами религиозных организаций, пользующи</w:t>
      </w:r>
      <w:r w:rsidR="00243445">
        <w:rPr>
          <w:color w:val="000000"/>
          <w:sz w:val="28"/>
          <w:szCs w:val="28"/>
          <w:lang w:eastAsia="ru-RU" w:bidi="ru-RU"/>
        </w:rPr>
        <w:t>х</w:t>
      </w:r>
      <w:r w:rsidRPr="00D210CD">
        <w:rPr>
          <w:color w:val="000000"/>
          <w:sz w:val="28"/>
          <w:szCs w:val="28"/>
          <w:lang w:eastAsia="ru-RU" w:bidi="ru-RU"/>
        </w:rPr>
        <w:t>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</w:p>
    <w:p w14:paraId="1F34DE01" w14:textId="5C253051" w:rsidR="00B735A4" w:rsidRPr="00D210CD" w:rsidRDefault="00BE33E2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и) обеспечивает проведение внеочередных заседаний </w:t>
      </w:r>
      <w:r w:rsidR="00243445">
        <w:rPr>
          <w:color w:val="000000"/>
          <w:sz w:val="28"/>
          <w:szCs w:val="28"/>
          <w:lang w:eastAsia="ru-RU" w:bidi="ru-RU"/>
        </w:rPr>
        <w:t>Координационного совета по вопросам реализации государственной национальной политики на территории Кашинского городского округа Тверской области.</w:t>
      </w:r>
    </w:p>
    <w:p w14:paraId="04E1DC1F" w14:textId="2C1A6356" w:rsidR="00BE33E2" w:rsidRPr="00D210CD" w:rsidRDefault="00BE33E2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11. В целях обеспечения оперативного реагирования на выявленные факты межнациональной напряженности Администрация Кашинского городского округа (ответственное лицо) осуществляет </w:t>
      </w:r>
      <w:r w:rsidR="009C40F2">
        <w:rPr>
          <w:color w:val="000000"/>
          <w:sz w:val="28"/>
          <w:szCs w:val="28"/>
          <w:lang w:eastAsia="ru-RU" w:bidi="ru-RU"/>
        </w:rPr>
        <w:t xml:space="preserve">незамедлительное </w:t>
      </w:r>
      <w:r w:rsidRPr="00D210CD">
        <w:rPr>
          <w:color w:val="000000"/>
          <w:sz w:val="28"/>
          <w:szCs w:val="28"/>
          <w:lang w:eastAsia="ru-RU" w:bidi="ru-RU"/>
        </w:rPr>
        <w:t>информирование о фактах проявления межнациональной напряженности Главного управления региональной безопасности Тверской области, управления общественных связей аппарата Правительства Тверской области.</w:t>
      </w:r>
    </w:p>
    <w:p w14:paraId="7CD4537F" w14:textId="0C6D4232" w:rsidR="00BE33E2" w:rsidRPr="00D210CD" w:rsidRDefault="00BE33E2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12. В целях предотвращения искаженного информационного освещения конфликтной ситуации Администрация Кашинского городского округа:</w:t>
      </w:r>
    </w:p>
    <w:p w14:paraId="74E07DC0" w14:textId="4E7E417F" w:rsidR="00BE33E2" w:rsidRPr="00D210CD" w:rsidRDefault="00BE33E2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>а) оперативно доводит до населения через средства массовой информации</w:t>
      </w:r>
      <w:r w:rsidR="009C40F2">
        <w:rPr>
          <w:color w:val="000000"/>
          <w:sz w:val="28"/>
          <w:szCs w:val="28"/>
          <w:lang w:eastAsia="ru-RU" w:bidi="ru-RU"/>
        </w:rPr>
        <w:t xml:space="preserve"> и социальные сети</w:t>
      </w:r>
      <w:r w:rsidRPr="00D210CD">
        <w:rPr>
          <w:color w:val="000000"/>
          <w:sz w:val="28"/>
          <w:szCs w:val="28"/>
          <w:lang w:eastAsia="ru-RU" w:bidi="ru-RU"/>
        </w:rPr>
        <w:t xml:space="preserve"> сведения о развитии ситуации и деятельности Администрации Кашинского городского округа</w:t>
      </w:r>
      <w:r w:rsidR="00641DA4" w:rsidRPr="00D210CD">
        <w:rPr>
          <w:color w:val="000000"/>
          <w:sz w:val="28"/>
          <w:szCs w:val="28"/>
          <w:lang w:eastAsia="ru-RU" w:bidi="ru-RU"/>
        </w:rPr>
        <w:t>, органов местного самоуправления Кашинск</w:t>
      </w:r>
      <w:r w:rsidR="009C40F2">
        <w:rPr>
          <w:color w:val="000000"/>
          <w:sz w:val="28"/>
          <w:szCs w:val="28"/>
          <w:lang w:eastAsia="ru-RU" w:bidi="ru-RU"/>
        </w:rPr>
        <w:t>ого</w:t>
      </w:r>
      <w:r w:rsidR="00641DA4" w:rsidRPr="00D210CD">
        <w:rPr>
          <w:color w:val="000000"/>
          <w:sz w:val="28"/>
          <w:szCs w:val="28"/>
          <w:lang w:eastAsia="ru-RU" w:bidi="ru-RU"/>
        </w:rPr>
        <w:t xml:space="preserve"> городско</w:t>
      </w:r>
      <w:r w:rsidR="009C40F2">
        <w:rPr>
          <w:color w:val="000000"/>
          <w:sz w:val="28"/>
          <w:szCs w:val="28"/>
          <w:lang w:eastAsia="ru-RU" w:bidi="ru-RU"/>
        </w:rPr>
        <w:t>го</w:t>
      </w:r>
      <w:r w:rsidR="00641DA4" w:rsidRPr="00D210CD">
        <w:rPr>
          <w:color w:val="000000"/>
          <w:sz w:val="28"/>
          <w:szCs w:val="28"/>
          <w:lang w:eastAsia="ru-RU" w:bidi="ru-RU"/>
        </w:rPr>
        <w:t xml:space="preserve"> округ</w:t>
      </w:r>
      <w:r w:rsidR="009C40F2">
        <w:rPr>
          <w:color w:val="000000"/>
          <w:sz w:val="28"/>
          <w:szCs w:val="28"/>
          <w:lang w:eastAsia="ru-RU" w:bidi="ru-RU"/>
        </w:rPr>
        <w:t>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 xml:space="preserve"> по ликвидации конфликтной ситуации;</w:t>
      </w:r>
    </w:p>
    <w:p w14:paraId="569130A9" w14:textId="3A16621D" w:rsidR="00BE33E2" w:rsidRPr="00D210CD" w:rsidRDefault="00641DA4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б) организовывает брифинг, пресс-конференции, интервью </w:t>
      </w:r>
      <w:r w:rsidR="006C3DC0">
        <w:rPr>
          <w:color w:val="000000"/>
          <w:sz w:val="28"/>
          <w:szCs w:val="28"/>
          <w:lang w:eastAsia="ru-RU" w:bidi="ru-RU"/>
        </w:rPr>
        <w:t xml:space="preserve">представителей </w:t>
      </w:r>
      <w:r w:rsidRPr="00D210CD">
        <w:rPr>
          <w:color w:val="000000"/>
          <w:sz w:val="28"/>
          <w:szCs w:val="28"/>
          <w:lang w:eastAsia="ru-RU" w:bidi="ru-RU"/>
        </w:rPr>
        <w:t>Администрации Кашинского городского округа</w:t>
      </w:r>
      <w:r w:rsidR="00FF17FC" w:rsidRPr="00D210CD">
        <w:rPr>
          <w:color w:val="000000"/>
          <w:sz w:val="28"/>
          <w:szCs w:val="28"/>
          <w:lang w:eastAsia="ru-RU" w:bidi="ru-RU"/>
        </w:rPr>
        <w:t xml:space="preserve">, органов местного самоуправления </w:t>
      </w:r>
      <w:r w:rsidR="009C40F2">
        <w:rPr>
          <w:color w:val="000000"/>
          <w:sz w:val="28"/>
          <w:szCs w:val="28"/>
          <w:lang w:eastAsia="ru-RU" w:bidi="ru-RU"/>
        </w:rPr>
        <w:t>Кашинского городского округа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="00FF17FC" w:rsidRPr="00D210CD">
        <w:rPr>
          <w:color w:val="000000"/>
          <w:sz w:val="28"/>
          <w:szCs w:val="28"/>
          <w:lang w:eastAsia="ru-RU" w:bidi="ru-RU"/>
        </w:rPr>
        <w:t xml:space="preserve"> в средствах массовой информации.</w:t>
      </w:r>
    </w:p>
    <w:p w14:paraId="17102BA1" w14:textId="6BE0D87F" w:rsidR="00FF17FC" w:rsidRPr="00D210CD" w:rsidRDefault="00FF17FC" w:rsidP="00D210CD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lastRenderedPageBreak/>
        <w:t>13. В целях ликвидации последствий конфликтных ситуаций деятельность рабочей группы (в случае ее формирования в соответствии с подпунктом «г» пункта 10 настоящего Положения) может быть продолжена.</w:t>
      </w:r>
    </w:p>
    <w:p w14:paraId="2E17EB77" w14:textId="69FB0B00" w:rsidR="003703CB" w:rsidRPr="00B61843" w:rsidRDefault="001B0AD0" w:rsidP="00B61843">
      <w:pPr>
        <w:pStyle w:val="1"/>
        <w:shd w:val="clear" w:color="auto" w:fill="auto"/>
        <w:tabs>
          <w:tab w:val="left" w:pos="842"/>
        </w:tabs>
        <w:spacing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D210CD">
        <w:rPr>
          <w:color w:val="000000"/>
          <w:sz w:val="28"/>
          <w:szCs w:val="28"/>
          <w:lang w:eastAsia="ru-RU" w:bidi="ru-RU"/>
        </w:rPr>
        <w:t xml:space="preserve">По итогам деятельности рабочей группы вырабатываются предложения по профилактике и предотвращению возникновения аналогичной конфликтной ситуации, которые направляются в органы местного самоуправления </w:t>
      </w:r>
      <w:r w:rsidR="009C40F2">
        <w:rPr>
          <w:color w:val="000000"/>
          <w:sz w:val="28"/>
          <w:szCs w:val="28"/>
          <w:lang w:eastAsia="ru-RU" w:bidi="ru-RU"/>
        </w:rPr>
        <w:t>Кашинского городского округа</w:t>
      </w:r>
      <w:r w:rsidR="00B61843">
        <w:rPr>
          <w:color w:val="000000"/>
          <w:sz w:val="28"/>
          <w:szCs w:val="28"/>
          <w:lang w:eastAsia="ru-RU" w:bidi="ru-RU"/>
        </w:rPr>
        <w:t xml:space="preserve"> Тверской области</w:t>
      </w:r>
      <w:r w:rsidRPr="00D210CD">
        <w:rPr>
          <w:color w:val="000000"/>
          <w:sz w:val="28"/>
          <w:szCs w:val="28"/>
          <w:lang w:eastAsia="ru-RU" w:bidi="ru-RU"/>
        </w:rPr>
        <w:t xml:space="preserve">.  </w:t>
      </w:r>
    </w:p>
    <w:sectPr w:rsidR="003703CB" w:rsidRPr="00B6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66EB"/>
    <w:multiLevelType w:val="multilevel"/>
    <w:tmpl w:val="3710D4C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17D31"/>
    <w:multiLevelType w:val="multilevel"/>
    <w:tmpl w:val="1CAA1E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432524"/>
    <w:multiLevelType w:val="multilevel"/>
    <w:tmpl w:val="29DEB7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4"/>
    <w:rsid w:val="000138DB"/>
    <w:rsid w:val="000539A0"/>
    <w:rsid w:val="00123162"/>
    <w:rsid w:val="00124BBF"/>
    <w:rsid w:val="00124EAC"/>
    <w:rsid w:val="0014494B"/>
    <w:rsid w:val="00170769"/>
    <w:rsid w:val="001B0AD0"/>
    <w:rsid w:val="00203F97"/>
    <w:rsid w:val="00236494"/>
    <w:rsid w:val="00243445"/>
    <w:rsid w:val="00267BCD"/>
    <w:rsid w:val="002C492D"/>
    <w:rsid w:val="003578A6"/>
    <w:rsid w:val="003703CB"/>
    <w:rsid w:val="00376614"/>
    <w:rsid w:val="00441E18"/>
    <w:rsid w:val="00443895"/>
    <w:rsid w:val="004D159A"/>
    <w:rsid w:val="00522FD5"/>
    <w:rsid w:val="0054471C"/>
    <w:rsid w:val="0060155A"/>
    <w:rsid w:val="00631B81"/>
    <w:rsid w:val="00641DA4"/>
    <w:rsid w:val="00671C22"/>
    <w:rsid w:val="0068595E"/>
    <w:rsid w:val="006C3DC0"/>
    <w:rsid w:val="007C3EA3"/>
    <w:rsid w:val="007E0914"/>
    <w:rsid w:val="00803DDE"/>
    <w:rsid w:val="00847D0F"/>
    <w:rsid w:val="0089181B"/>
    <w:rsid w:val="00931DCF"/>
    <w:rsid w:val="0095375C"/>
    <w:rsid w:val="009C40F2"/>
    <w:rsid w:val="00B61843"/>
    <w:rsid w:val="00B735A4"/>
    <w:rsid w:val="00BE292A"/>
    <w:rsid w:val="00BE33E2"/>
    <w:rsid w:val="00C01B16"/>
    <w:rsid w:val="00C056E3"/>
    <w:rsid w:val="00C81F5F"/>
    <w:rsid w:val="00D210CD"/>
    <w:rsid w:val="00E90C16"/>
    <w:rsid w:val="00FB2B44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0C84"/>
  <w15:chartTrackingRefBased/>
  <w15:docId w15:val="{BD6B354C-B26E-4876-8917-3EA772A8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703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3CB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rsid w:val="003703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703CB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C3D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C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Дьяконова Виктория</cp:lastModifiedBy>
  <cp:revision>36</cp:revision>
  <cp:lastPrinted>2021-10-07T08:23:00Z</cp:lastPrinted>
  <dcterms:created xsi:type="dcterms:W3CDTF">2021-10-06T13:04:00Z</dcterms:created>
  <dcterms:modified xsi:type="dcterms:W3CDTF">2021-10-27T11:53:00Z</dcterms:modified>
</cp:coreProperties>
</file>