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Утверждено</w:t>
      </w:r>
    </w:p>
    <w:p w14:paraId="0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постановлением Администрации</w:t>
      </w:r>
    </w:p>
    <w:p w14:paraId="0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</w:p>
    <w:p w14:paraId="0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от 27.03.2023 № 194</w:t>
      </w:r>
    </w:p>
    <w:p w14:paraId="08000000">
      <w:pPr>
        <w:spacing w:line="240" w:lineRule="auto"/>
        <w:ind/>
        <w:rPr>
          <w:rFonts w:ascii="Times New Roman" w:hAnsi="Times New Roman"/>
          <w:sz w:val="28"/>
        </w:rPr>
      </w:pPr>
    </w:p>
    <w:p w14:paraId="09000000">
      <w:pPr>
        <w:spacing w:line="240" w:lineRule="auto"/>
        <w:ind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определения объема субсидии на ины</w:t>
      </w:r>
      <w:r>
        <w:rPr>
          <w:rFonts w:ascii="Times New Roman" w:hAnsi="Times New Roman"/>
          <w:sz w:val="28"/>
        </w:rPr>
        <w:t>е цели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условия ее предоставления</w:t>
      </w:r>
    </w:p>
    <w:p w14:paraId="0D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1</w:t>
      </w:r>
    </w:p>
    <w:p w14:paraId="0F000000">
      <w:pPr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положения</w:t>
      </w:r>
    </w:p>
    <w:p w14:paraId="10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Настоящий Порядок разработан  в соответствии со статьей 78.1 Бюджетного кодекса Российской Федерации и устанавливает правила определения объема субсидии на иные цели и условия ее предоставлени</w:t>
      </w:r>
      <w:r>
        <w:rPr>
          <w:rFonts w:ascii="Times New Roman" w:hAnsi="Times New Roman"/>
          <w:sz w:val="28"/>
        </w:rPr>
        <w:t xml:space="preserve">я муниципальным бюджетным учреждениям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и муниципальным автономным учреждениям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(далее при совместном упоминании - муниципальные учреждения), за исключением субсидий, в отношении которых нормативным пр</w:t>
      </w:r>
      <w:r>
        <w:rPr>
          <w:rFonts w:ascii="Times New Roman" w:hAnsi="Times New Roman"/>
          <w:sz w:val="28"/>
        </w:rPr>
        <w:t xml:space="preserve">авовым актом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утвержден иной порядок</w:t>
      </w:r>
      <w:r>
        <w:rPr>
          <w:rFonts w:ascii="Times New Roman" w:hAnsi="Times New Roman"/>
          <w:sz w:val="28"/>
        </w:rPr>
        <w:t xml:space="preserve"> определения объема и условия их предоставления.</w:t>
      </w:r>
    </w:p>
    <w:p w14:paraId="11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Субсидии на иные цели предоставляются в целях финансового обеспечения деятельности муниципальных учреждений по реализации меро</w:t>
      </w:r>
      <w:r>
        <w:rPr>
          <w:rFonts w:ascii="Times New Roman" w:hAnsi="Times New Roman"/>
          <w:sz w:val="28"/>
        </w:rPr>
        <w:t>приятий, не связанным с выполнением муниципального задания (далее – мероприятия):</w:t>
      </w:r>
    </w:p>
    <w:p w14:paraId="12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 достижение результатов регионального проекта (программы), регионального приоритетного проекта (программы), направленного на обеспечение достижения целей, показателей и </w:t>
      </w:r>
      <w:r>
        <w:rPr>
          <w:rFonts w:ascii="Times New Roman" w:hAnsi="Times New Roman"/>
          <w:sz w:val="28"/>
        </w:rPr>
        <w:t>результатов федерального проекта (программы);</w:t>
      </w:r>
    </w:p>
    <w:p w14:paraId="13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на реализацию мероприятий муниципальных программ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округа;</w:t>
      </w:r>
    </w:p>
    <w:p w14:paraId="14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на реализацию мероприятий, включенных в перечень мероприятий по обращениям, поступающим к депутатам Законодательного Собрания</w:t>
      </w:r>
      <w:r>
        <w:rPr>
          <w:rFonts w:ascii="Times New Roman" w:hAnsi="Times New Roman"/>
          <w:sz w:val="28"/>
        </w:rPr>
        <w:t xml:space="preserve"> Тверской области, утвержденный законом Тверской области об областном бюджете Тверской области на текущий финансовый год и плановый период;</w:t>
      </w:r>
    </w:p>
    <w:p w14:paraId="15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на реализацию мероприятий, финансовое обеспечение которых осуществляется за счет средств, выделенных из резервног</w:t>
      </w:r>
      <w:r>
        <w:rPr>
          <w:rFonts w:ascii="Times New Roman" w:hAnsi="Times New Roman"/>
          <w:sz w:val="28"/>
        </w:rPr>
        <w:t xml:space="preserve">о фонда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16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Предоставление муниципальным учреждениям субсидий на иные цели осуществляется </w:t>
      </w:r>
      <w:r>
        <w:rPr>
          <w:rFonts w:ascii="Times New Roman" w:hAnsi="Times New Roman"/>
          <w:sz w:val="28"/>
        </w:rPr>
        <w:t xml:space="preserve">Администрацией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  или  структурным подразделением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ос</w:t>
      </w:r>
      <w:r>
        <w:rPr>
          <w:rFonts w:ascii="Times New Roman" w:hAnsi="Times New Roman"/>
          <w:sz w:val="28"/>
        </w:rPr>
        <w:t>уществляющим функции и полномочия учредителя учреждений (далее - Учредитель),</w:t>
      </w:r>
      <w:r>
        <w:rPr>
          <w:rFonts w:ascii="Times New Roman" w:hAnsi="Times New Roman"/>
          <w:sz w:val="28"/>
        </w:rPr>
        <w:t xml:space="preserve"> в пределах объемов бюджетных ассигнований, предусмотренных на  цели, указанных в пункте 2 настоящего раздела, в текущем финансовом году решением о бюджете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</w:t>
      </w:r>
      <w:r>
        <w:rPr>
          <w:rFonts w:ascii="Times New Roman" w:hAnsi="Times New Roman"/>
          <w:sz w:val="28"/>
        </w:rPr>
        <w:t>круга на текущий финансовый год и на плановый период (сводной</w:t>
      </w:r>
      <w:r>
        <w:rPr>
          <w:rFonts w:ascii="Times New Roman" w:hAnsi="Times New Roman"/>
          <w:sz w:val="28"/>
        </w:rPr>
        <w:t xml:space="preserve"> бюджетной росписью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округа) (далее – </w:t>
      </w:r>
      <w:r>
        <w:rPr>
          <w:rFonts w:ascii="Times New Roman" w:hAnsi="Times New Roman"/>
          <w:sz w:val="28"/>
        </w:rPr>
        <w:t>св</w:t>
      </w:r>
      <w:r>
        <w:rPr>
          <w:rFonts w:ascii="Times New Roman" w:hAnsi="Times New Roman"/>
          <w:sz w:val="28"/>
        </w:rPr>
        <w:t>одная бюджетная роспись), и на основании соглашения о предоставлении субсидии на иные цели (далее- Соглашение), заключаемого ме</w:t>
      </w:r>
      <w:r>
        <w:rPr>
          <w:rFonts w:ascii="Times New Roman" w:hAnsi="Times New Roman"/>
          <w:sz w:val="28"/>
        </w:rPr>
        <w:t>жду учредителем и муниципальным учреждением .</w:t>
      </w:r>
    </w:p>
    <w:p w14:paraId="17000000">
      <w:pPr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</w:t>
      </w:r>
    </w:p>
    <w:p w14:paraId="1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и порядок предоставления субсидий</w:t>
      </w:r>
    </w:p>
    <w:p w14:paraId="19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Для получения субсидии муниципальное учреждение представляет учредителю следующие документы:</w:t>
      </w:r>
    </w:p>
    <w:p w14:paraId="1A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пояснительная записка, содержащая обоснование необходимости </w:t>
      </w:r>
      <w:r>
        <w:rPr>
          <w:rFonts w:ascii="Times New Roman" w:hAnsi="Times New Roman"/>
          <w:sz w:val="28"/>
        </w:rPr>
        <w:t>предоставления субсидии на цели, указанные в пункте 2 настоящего Порядка, включая расчет - 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</w:t>
      </w:r>
      <w:r>
        <w:rPr>
          <w:rFonts w:ascii="Times New Roman" w:hAnsi="Times New Roman"/>
          <w:sz w:val="28"/>
        </w:rPr>
        <w:t xml:space="preserve"> исключением недвижимого имущества), а также предложения поставщиков (подрядчиков, исполнителей), статистические данные и (или) иную информацию, в зависимости от цели предоставления субсидии;</w:t>
      </w:r>
    </w:p>
    <w:p w14:paraId="1B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перечень объектов, подлежащих ремонту, благоустройству, акт о</w:t>
      </w:r>
      <w:r>
        <w:rPr>
          <w:rFonts w:ascii="Times New Roman" w:hAnsi="Times New Roman"/>
          <w:sz w:val="28"/>
        </w:rPr>
        <w:t>бследования таких объектов и дефектная ведомость, предварительная смета расходов в случае, если субсидия предоставляется на проведение ремонта (реставрации);</w:t>
      </w:r>
    </w:p>
    <w:p w14:paraId="1C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программа мероприятий в случае, если субсидия предоставляется на проведение мероприятий, в том </w:t>
      </w:r>
      <w:r>
        <w:rPr>
          <w:rFonts w:ascii="Times New Roman" w:hAnsi="Times New Roman"/>
          <w:sz w:val="28"/>
        </w:rPr>
        <w:t>числе конференций, симпозиумов, выставок;</w:t>
      </w:r>
    </w:p>
    <w:p w14:paraId="1D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информация о планируемом к приобретению имуществе в случае, если субсидия предоставляется на приобретение имущества.</w:t>
      </w:r>
    </w:p>
    <w:p w14:paraId="1E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Требования к документам, указанным в подпунктах 1 - 5 настоящего пункта, устанавливаются</w:t>
      </w:r>
      <w:r>
        <w:rPr>
          <w:rFonts w:ascii="Times New Roman" w:hAnsi="Times New Roman"/>
          <w:sz w:val="28"/>
        </w:rPr>
        <w:t xml:space="preserve"> в правовом акте учредителя.</w:t>
      </w:r>
    </w:p>
    <w:p w14:paraId="1F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Документы, указанные в пункте 4 настоящего раздела, предоставляются за подписью руководителя муниципального учреждения (лица, исполняющего обязанности руководителя муниципального учреждения).</w:t>
      </w:r>
    </w:p>
    <w:p w14:paraId="20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21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Учредитель регистрирует получ</w:t>
      </w:r>
      <w:r>
        <w:rPr>
          <w:rFonts w:ascii="Times New Roman" w:hAnsi="Times New Roman"/>
          <w:sz w:val="28"/>
        </w:rPr>
        <w:t>енные от муниципального учреждения документы в день их поступления.</w:t>
      </w:r>
    </w:p>
    <w:p w14:paraId="22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Учредитель в течение 10 рабочих дней со дня регистрации документов, указанных в пункте 4 настоящего раздела, рассматривает их, осуществляет проверку на предмет соответствия требованиям </w:t>
      </w:r>
      <w:r>
        <w:rPr>
          <w:rFonts w:ascii="Times New Roman" w:hAnsi="Times New Roman"/>
          <w:sz w:val="28"/>
        </w:rPr>
        <w:t>настоящего Порядка, определяет целесообразность предоставления субсидии муниципальному учреждению, а также размер субсидии, планируемой к предоставлению.</w:t>
      </w:r>
    </w:p>
    <w:p w14:paraId="23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наличии замечаний к представленным в соответствии с пунктом 4 настоящего раздела документам, не яв</w:t>
      </w:r>
      <w:r>
        <w:rPr>
          <w:rFonts w:ascii="Times New Roman" w:hAnsi="Times New Roman"/>
          <w:sz w:val="28"/>
        </w:rPr>
        <w:t>ляющихся основаниями для отказа в предоставлении субсидии муниципальному учреждению, установленными пунктом 9 настоящего раздела, учредитель по электронной почте не позднее 2 рабочих дней после срока, установленного в абзаце первом пункта 7уведомляет муниц</w:t>
      </w:r>
      <w:r>
        <w:rPr>
          <w:rFonts w:ascii="Times New Roman" w:hAnsi="Times New Roman"/>
          <w:sz w:val="28"/>
        </w:rPr>
        <w:t>ипальное учреждение о необходимости устранения выявленных замечаний.</w:t>
      </w:r>
    </w:p>
    <w:p w14:paraId="24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>Муниципальное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учреждение не</w:t>
      </w:r>
      <w:r>
        <w:rPr>
          <w:rFonts w:ascii="Times New Roman" w:hAnsi="Times New Roman"/>
          <w:sz w:val="28"/>
        </w:rPr>
        <w:t xml:space="preserve"> позднее 3 рабочих дней со дня получения замечаний, указанных в абзаце втором пункта 7 настоящего раздела, устраняет их и предоставляет доработанные документы</w:t>
      </w:r>
      <w:r>
        <w:rPr>
          <w:rFonts w:ascii="Times New Roman" w:hAnsi="Times New Roman"/>
          <w:sz w:val="28"/>
        </w:rPr>
        <w:t xml:space="preserve"> учредителю.</w:t>
      </w:r>
    </w:p>
    <w:p w14:paraId="25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Учредитель регистрирует и рассматривает доработанные документы в течение 5 рабочих дней.</w:t>
      </w:r>
    </w:p>
    <w:p w14:paraId="2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Основаниями для отказа муниципальному учреждению в предоставлении субсидии являются:</w:t>
      </w:r>
    </w:p>
    <w:p w14:paraId="27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предоставленных муниципальным учреждением докуме</w:t>
      </w:r>
      <w:r>
        <w:rPr>
          <w:rFonts w:ascii="Times New Roman" w:hAnsi="Times New Roman"/>
          <w:sz w:val="28"/>
        </w:rPr>
        <w:t>нтов требованиям (при их установлении), определенным пунктом 4 настоящего раздела, или непредставление (представление не в полном объеме) указанных документов;</w:t>
      </w:r>
    </w:p>
    <w:p w14:paraId="28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недостоверность информации, содержащейся в документах, представленных муниципальным учреждени</w:t>
      </w:r>
      <w:r>
        <w:rPr>
          <w:rFonts w:ascii="Times New Roman" w:hAnsi="Times New Roman"/>
          <w:sz w:val="28"/>
        </w:rPr>
        <w:t>ем.</w:t>
      </w:r>
    </w:p>
    <w:p w14:paraId="29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определяется на основании документов, предоставленных муниципальных учреждением в соответствии с пунктом 4 настоящего раздела, в пределах лимитов бюджетных обязательств, предусмотренных учредителю, за исключением случаев, когда разм</w:t>
      </w:r>
      <w:r>
        <w:rPr>
          <w:rFonts w:ascii="Times New Roman" w:hAnsi="Times New Roman"/>
          <w:sz w:val="28"/>
        </w:rPr>
        <w:t xml:space="preserve">ер субсидии определен решением бюджете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на текущий финансовый год и плановый период, </w:t>
      </w:r>
      <w:r>
        <w:rPr>
          <w:rFonts w:ascii="Times New Roman" w:hAnsi="Times New Roman"/>
          <w:sz w:val="28"/>
        </w:rPr>
        <w:t xml:space="preserve">решениями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2A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</w:t>
      </w:r>
      <w:r>
        <w:rPr>
          <w:rFonts w:ascii="Times New Roman" w:hAnsi="Times New Roman"/>
          <w:sz w:val="28"/>
        </w:rPr>
        <w:t xml:space="preserve">При наличии оснований для отказа в предоставлении субсидии муниципальному учреждению, </w:t>
      </w:r>
      <w:r>
        <w:rPr>
          <w:rFonts w:ascii="Times New Roman" w:hAnsi="Times New Roman"/>
          <w:sz w:val="28"/>
        </w:rPr>
        <w:t xml:space="preserve">указанных в пункте 9 настоящего раздела, </w:t>
      </w:r>
      <w:r>
        <w:rPr>
          <w:rFonts w:ascii="Times New Roman" w:hAnsi="Times New Roman"/>
          <w:sz w:val="28"/>
        </w:rPr>
        <w:t>учредитель в срок, установленный абзацем первым пункта 7 настоящего раздела, направляет муниципальному учреждению заключение, содержащее мотивированное обоснование такого отказа, и возвращает документы, предоставлен</w:t>
      </w:r>
      <w:r>
        <w:rPr>
          <w:rFonts w:ascii="Times New Roman" w:hAnsi="Times New Roman"/>
          <w:sz w:val="28"/>
        </w:rPr>
        <w:t>ные в соответствии с пунктом 4 настоящего раздела, способом, позволяющим подтвердить факт и дату направления заключения и документов.</w:t>
      </w:r>
    </w:p>
    <w:p w14:paraId="2B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</w:t>
      </w:r>
      <w:r>
        <w:rPr>
          <w:rFonts w:ascii="Times New Roman" w:hAnsi="Times New Roman"/>
          <w:sz w:val="28"/>
        </w:rPr>
        <w:t>В случае соответствия представленных муниципальным учреждением документов, указанных в пункте 4 настоящего раздела, уч</w:t>
      </w:r>
      <w:r>
        <w:rPr>
          <w:rFonts w:ascii="Times New Roman" w:hAnsi="Times New Roman"/>
          <w:sz w:val="28"/>
        </w:rPr>
        <w:t xml:space="preserve">редитель после вступления в силу решения о бюджете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на текущий финансовый год и плановый период правовым актом, проект которого подлежит согласованию с Финансовым управлением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в текущем</w:t>
      </w:r>
      <w:r>
        <w:rPr>
          <w:rFonts w:ascii="Times New Roman" w:hAnsi="Times New Roman"/>
          <w:sz w:val="28"/>
        </w:rPr>
        <w:t xml:space="preserve"> финансовом году утверждает распределение субсидий между муниципальными учреждениями (далее - распределение субсидий) по форме согласно</w:t>
      </w:r>
      <w:r>
        <w:rPr>
          <w:rFonts w:ascii="Times New Roman" w:hAnsi="Times New Roman"/>
          <w:sz w:val="28"/>
        </w:rPr>
        <w:t xml:space="preserve"> приложению 1 к настоящему Порядку.</w:t>
      </w:r>
    </w:p>
    <w:p w14:paraId="2C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Проект правового акта, указанный в пункте 12 настоящего раздела, должен содержать</w:t>
      </w:r>
      <w:r>
        <w:rPr>
          <w:rFonts w:ascii="Times New Roman" w:hAnsi="Times New Roman"/>
          <w:sz w:val="28"/>
        </w:rPr>
        <w:t>:</w:t>
      </w:r>
    </w:p>
    <w:p w14:paraId="2D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цели предоставления субсидий, в том числе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</w:t>
      </w:r>
      <w:r>
        <w:rPr>
          <w:rFonts w:ascii="Times New Roman" w:hAnsi="Times New Roman"/>
          <w:sz w:val="28"/>
        </w:rPr>
        <w:t>остижение целей, показателей и результатов федерального проекта, муниципальной программы, в случае, если субсидии предоставляются в целях реализации соответствующих программ, проектов;</w:t>
      </w:r>
    </w:p>
    <w:p w14:paraId="2E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результаты предоставления субсидии, которые должны быть конкретными,</w:t>
      </w:r>
      <w:r>
        <w:rPr>
          <w:rFonts w:ascii="Times New Roman" w:hAnsi="Times New Roman"/>
          <w:sz w:val="28"/>
        </w:rPr>
        <w:t xml:space="preserve"> измеримыми и соответствовать результатам федеральных проектов, региональных проектов, муниципальных программ (при наличии в муниципальных программах результатов реализации таких программ), указанных в подпункте 1 настоящего пункта (в случае если субсидия </w:t>
      </w:r>
      <w:r>
        <w:rPr>
          <w:rFonts w:ascii="Times New Roman" w:hAnsi="Times New Roman"/>
          <w:sz w:val="28"/>
        </w:rPr>
        <w:t>предоставляется в целях реализации таких программ, проектов), и показатели, необходимые для достижения результатов предоставления субсидии, включая показатели в части материальных и нематериальных объектов</w:t>
      </w:r>
      <w:r>
        <w:rPr>
          <w:rFonts w:ascii="Times New Roman" w:hAnsi="Times New Roman"/>
          <w:sz w:val="28"/>
        </w:rPr>
        <w:t xml:space="preserve"> и (или) услуг, планируемых к получению при достиже</w:t>
      </w:r>
      <w:r>
        <w:rPr>
          <w:rFonts w:ascii="Times New Roman" w:hAnsi="Times New Roman"/>
          <w:sz w:val="28"/>
        </w:rPr>
        <w:t>нии результатов соответствующих программ, проектов (при возможности такой детализации);</w:t>
      </w:r>
    </w:p>
    <w:p w14:paraId="2F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сроки (график) перечисления субсидии;</w:t>
      </w:r>
    </w:p>
    <w:p w14:paraId="30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размер субсидии, определенный в соответствии с пунктом 10 настоящего раздела.</w:t>
      </w:r>
    </w:p>
    <w:p w14:paraId="31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Финансовое управление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пятидневный срок проводит экспертизу проекта правового акта, представленного на согласование, на предмет его соответствия решению о бюджете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на текущий финансовый год и плановый период и (или) сво</w:t>
      </w:r>
      <w:r>
        <w:rPr>
          <w:rFonts w:ascii="Times New Roman" w:hAnsi="Times New Roman"/>
          <w:sz w:val="28"/>
        </w:rPr>
        <w:t>дной бюджетной росписи.</w:t>
      </w:r>
    </w:p>
    <w:p w14:paraId="32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</w:t>
      </w:r>
      <w:r>
        <w:rPr>
          <w:rFonts w:ascii="Times New Roman" w:hAnsi="Times New Roman"/>
          <w:sz w:val="28"/>
        </w:rPr>
        <w:t xml:space="preserve">При внесении изменений в сводную бюджетную роспись в соответствии с решениями начальника Финансового управления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без внесения изменений в решение о бюджете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</w:t>
      </w:r>
      <w:r>
        <w:rPr>
          <w:rFonts w:ascii="Times New Roman" w:hAnsi="Times New Roman"/>
          <w:sz w:val="28"/>
        </w:rPr>
        <w:t xml:space="preserve">на текущий финансовый год и плановый период по основаниям, установленным статьей 217 Бюджетного кодекса Российской Федерации и решением о бюджете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на текущий финансовый год и плановый период, а также</w:t>
      </w:r>
      <w:r>
        <w:rPr>
          <w:rFonts w:ascii="Times New Roman" w:hAnsi="Times New Roman"/>
          <w:sz w:val="28"/>
        </w:rPr>
        <w:t xml:space="preserve"> в соответствии с решением А</w:t>
      </w:r>
      <w:r>
        <w:rPr>
          <w:rFonts w:ascii="Times New Roman" w:hAnsi="Times New Roman"/>
          <w:sz w:val="28"/>
        </w:rPr>
        <w:t xml:space="preserve">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случаях, предусмотренных бюджетным законодательством, объем бюджетных ассигнований на финансовое обеспечение мероприятий должен соответствовать объему бюджетных ассигнований, установленному сводной бюджетной роспи</w:t>
      </w:r>
      <w:r>
        <w:rPr>
          <w:rFonts w:ascii="Times New Roman" w:hAnsi="Times New Roman"/>
          <w:sz w:val="28"/>
        </w:rPr>
        <w:t>сью.</w:t>
      </w:r>
    </w:p>
    <w:p w14:paraId="33000000">
      <w:pPr>
        <w:ind w:firstLine="567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16. После согласования проекта правового акта о распределении субсидий с Финансовым управлением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учредитель в течени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5 рабочих дней принимает указанный правовой акт, доводит его до подведомственных </w:t>
      </w:r>
      <w:r>
        <w:rPr>
          <w:rFonts w:ascii="Times New Roman" w:hAnsi="Times New Roman"/>
          <w:sz w:val="28"/>
        </w:rPr>
        <w:t>муниципальных учреждений и размещает на сайте учредителя в информационно-телекоммуникационной сети Интернет</w:t>
      </w:r>
      <w:r>
        <w:rPr>
          <w:rFonts w:ascii="Times New Roman" w:hAnsi="Times New Roman"/>
          <w:i w:val="1"/>
          <w:sz w:val="28"/>
        </w:rPr>
        <w:t>.</w:t>
      </w:r>
    </w:p>
    <w:p w14:paraId="34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</w:t>
      </w:r>
      <w:r>
        <w:rPr>
          <w:rFonts w:ascii="Times New Roman" w:hAnsi="Times New Roman"/>
          <w:sz w:val="28"/>
        </w:rPr>
        <w:t xml:space="preserve">При внесении изменений в решение о бюджете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на текущий финансовый год и плановый период (сводную бюджетную роспис</w:t>
      </w:r>
      <w:r>
        <w:rPr>
          <w:rFonts w:ascii="Times New Roman" w:hAnsi="Times New Roman"/>
          <w:sz w:val="28"/>
        </w:rPr>
        <w:t>ь) в части объемов бюджетных ассигнований на финансовое обеспечение субсидий, в том числе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</w:t>
      </w:r>
      <w:r>
        <w:rPr>
          <w:rFonts w:ascii="Times New Roman" w:hAnsi="Times New Roman"/>
          <w:sz w:val="28"/>
        </w:rPr>
        <w:t xml:space="preserve"> обеспечивающего достижение целей, показателей и результатов федерального проекта, в случае</w:t>
      </w:r>
      <w:r>
        <w:rPr>
          <w:rFonts w:ascii="Times New Roman" w:hAnsi="Times New Roman"/>
          <w:sz w:val="28"/>
        </w:rPr>
        <w:t>, если субсидии предоставляются в целях реализации соответствующего проекта (программы), учредитель разрабатывает проект правового акта о внесении соответствующих из</w:t>
      </w:r>
      <w:r>
        <w:rPr>
          <w:rFonts w:ascii="Times New Roman" w:hAnsi="Times New Roman"/>
          <w:sz w:val="28"/>
        </w:rPr>
        <w:t>менений в распределение субсидий и обеспечивает его согласование и принятие в соответствии с пунктами  14, 16 настоящего раздела.</w:t>
      </w:r>
    </w:p>
    <w:p w14:paraId="35000000">
      <w:pPr>
        <w:ind w:firstLine="567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18. После принятия правового акта о внесении соответствующих изменений в распределение субсидий учредитель доводит его до подв</w:t>
      </w:r>
      <w:r>
        <w:rPr>
          <w:rFonts w:ascii="Times New Roman" w:hAnsi="Times New Roman"/>
          <w:sz w:val="28"/>
        </w:rPr>
        <w:t xml:space="preserve">едомственных муниципальных </w:t>
      </w:r>
      <w:r>
        <w:rPr>
          <w:rFonts w:ascii="Times New Roman" w:hAnsi="Times New Roman"/>
          <w:sz w:val="28"/>
        </w:rPr>
        <w:t>учреждений и</w:t>
      </w:r>
      <w:r>
        <w:rPr>
          <w:rFonts w:ascii="Times New Roman" w:hAnsi="Times New Roman"/>
          <w:sz w:val="28"/>
        </w:rPr>
        <w:t xml:space="preserve"> размещает на сайте учредителя в информационн</w:t>
      </w:r>
      <w:r>
        <w:rPr>
          <w:rFonts w:ascii="Times New Roman" w:hAnsi="Times New Roman"/>
          <w:sz w:val="28"/>
        </w:rPr>
        <w:t>о-</w:t>
      </w:r>
      <w:r>
        <w:rPr>
          <w:rFonts w:ascii="Times New Roman" w:hAnsi="Times New Roman"/>
          <w:sz w:val="28"/>
        </w:rPr>
        <w:t xml:space="preserve"> телекоммуникационной сети Интернет.</w:t>
      </w:r>
    </w:p>
    <w:p w14:paraId="3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19. </w:t>
      </w:r>
      <w:r>
        <w:rPr>
          <w:rFonts w:ascii="Times New Roman" w:hAnsi="Times New Roman"/>
          <w:sz w:val="28"/>
        </w:rPr>
        <w:t>Проект правового акта, утверждающий распределение субсидий в части мероприятий, финансовое обеспечение которых осуществляется за с</w:t>
      </w:r>
      <w:r>
        <w:rPr>
          <w:rFonts w:ascii="Times New Roman" w:hAnsi="Times New Roman"/>
          <w:sz w:val="28"/>
        </w:rPr>
        <w:t xml:space="preserve">чет средств, выделенных из резервного фонда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представляется на согласование в Финансовое управление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течение 7 рабочих дней со дня вступления в силу распоряжения Админис</w:t>
      </w:r>
      <w:r>
        <w:rPr>
          <w:rFonts w:ascii="Times New Roman" w:hAnsi="Times New Roman"/>
          <w:sz w:val="28"/>
        </w:rPr>
        <w:t xml:space="preserve">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об использовании бюджетных ассигнований резервного фонда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37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Соглашение, в том числе дополнительные соглашения к указанному Соглашению, предусматривающие внесение в него измене</w:t>
      </w:r>
      <w:r>
        <w:rPr>
          <w:rFonts w:ascii="Times New Roman" w:hAnsi="Times New Roman"/>
          <w:sz w:val="28"/>
        </w:rPr>
        <w:t>ний или его расторжение, заключается в течение 5 рабочих дней со дня вступления в силу правового акта, утверждающего распределение субсидий между муниципальными учреждениями.</w:t>
      </w:r>
    </w:p>
    <w:p w14:paraId="3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Соглашение, в том числе дополнительные соглашения к указанному Соглашению, преду</w:t>
      </w:r>
      <w:r>
        <w:rPr>
          <w:rFonts w:ascii="Times New Roman" w:hAnsi="Times New Roman"/>
          <w:sz w:val="28"/>
        </w:rPr>
        <w:t xml:space="preserve">сматривающие внесение в него изменений или его расторжение, заключается в соответствии с типовой формой, утверждаемой Финансовым управлением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3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Условия расторжения Соглашения предусматриваются в соответствии с типо</w:t>
      </w:r>
      <w:r>
        <w:rPr>
          <w:rFonts w:ascii="Times New Roman" w:hAnsi="Times New Roman"/>
          <w:sz w:val="28"/>
        </w:rPr>
        <w:t xml:space="preserve">вой формой Соглашения, утверждаемой  Финансовым управлением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3A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Субсидии на иные цели предоставляются муниципальным учреждениям при выполнении следующих условий:</w:t>
      </w:r>
    </w:p>
    <w:p w14:paraId="3B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документов, указанных в пункте 4 настоя</w:t>
      </w:r>
      <w:r>
        <w:rPr>
          <w:rFonts w:ascii="Times New Roman" w:hAnsi="Times New Roman"/>
          <w:sz w:val="28"/>
        </w:rPr>
        <w:t>щего раздела;</w:t>
      </w:r>
    </w:p>
    <w:p w14:paraId="3C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заключенного между муниципальным учреждением и учредителем Соглашения;</w:t>
      </w:r>
    </w:p>
    <w:p w14:paraId="3D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выполнение муниципальным учреждением требований, установленных в Соглашении;</w:t>
      </w:r>
    </w:p>
    <w:p w14:paraId="3E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соблюдение требований к предоставлению отчетности в соответствии с разделом 3</w:t>
      </w:r>
      <w:r>
        <w:rPr>
          <w:rFonts w:ascii="Times New Roman" w:hAnsi="Times New Roman"/>
          <w:sz w:val="28"/>
        </w:rPr>
        <w:t xml:space="preserve"> настоящего Порядка;</w:t>
      </w:r>
    </w:p>
    <w:p w14:paraId="3F000000">
      <w:pPr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отсутствие у муниципальных учреждений на 31 декабря года, предшествующего году, в котором планируется принятие решения о предоставлении субсидии, неисполненных обязанностей по уплате налогов, сборов, страховых взносов, пеней, штрафо</w:t>
      </w:r>
      <w:r>
        <w:rPr>
          <w:rFonts w:ascii="Times New Roman" w:hAnsi="Times New Roman"/>
          <w:sz w:val="28"/>
        </w:rPr>
        <w:t xml:space="preserve">в, процентов, подлежащих уплате в соответствии с законодательством Российской Федерации о налогах и сборах, просроченной задолженности по возврату в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субсидий, бюджетных инвестиций, </w:t>
      </w:r>
      <w:r>
        <w:rPr>
          <w:rFonts w:ascii="Times New Roman" w:hAnsi="Times New Roman"/>
          <w:sz w:val="28"/>
        </w:rPr>
        <w:t>предоставленных</w:t>
      </w:r>
      <w:r>
        <w:rPr>
          <w:rFonts w:ascii="Times New Roman" w:hAnsi="Times New Roman"/>
          <w:sz w:val="28"/>
        </w:rPr>
        <w:t xml:space="preserve"> в том числе в соответст</w:t>
      </w:r>
      <w:r>
        <w:rPr>
          <w:rFonts w:ascii="Times New Roman" w:hAnsi="Times New Roman"/>
          <w:sz w:val="28"/>
        </w:rPr>
        <w:t xml:space="preserve">вии </w:t>
      </w:r>
      <w:r>
        <w:rPr>
          <w:rFonts w:ascii="Times New Roman" w:hAnsi="Times New Roman"/>
          <w:sz w:val="28"/>
        </w:rPr>
        <w:t>с иными правовыми актами, за исключением случаев предоставления субсидий на осуществление мероприятий по реорганизации или ликвидации муниципальных учреждений, предотвращение аварийной (чрезвычайной) ситуации, ликвидации последствий и осуществление вос</w:t>
      </w:r>
      <w:r>
        <w:rPr>
          <w:rFonts w:ascii="Times New Roman" w:hAnsi="Times New Roman"/>
          <w:sz w:val="28"/>
        </w:rPr>
        <w:t>становительных работ в случае наступления аварийной (чрезвычайной) ситуации, погашены задолженности по судебным актам, вступившим в законную силу, исполнительным документам, а также иные случаи, установленные федеральными законами, нормативными правовыми а</w:t>
      </w:r>
      <w:r>
        <w:rPr>
          <w:rFonts w:ascii="Times New Roman" w:hAnsi="Times New Roman"/>
          <w:sz w:val="28"/>
        </w:rPr>
        <w:t>ктами Правительства Российской Федерации, Правительства Тверской</w:t>
      </w:r>
      <w:r>
        <w:rPr>
          <w:rFonts w:ascii="Times New Roman" w:hAnsi="Times New Roman"/>
          <w:sz w:val="28"/>
        </w:rPr>
        <w:t xml:space="preserve"> области.</w:t>
      </w:r>
    </w:p>
    <w:p w14:paraId="4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</w:t>
      </w:r>
    </w:p>
    <w:p w14:paraId="4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отчетности</w:t>
      </w:r>
    </w:p>
    <w:p w14:paraId="42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 Муниципальное учреждение представляет учредителю отчет о достижении результатов, указанных в подпункте 2 пункта 13 настоящего Порядка, отчет о ре</w:t>
      </w:r>
      <w:r>
        <w:rPr>
          <w:rFonts w:ascii="Times New Roman" w:hAnsi="Times New Roman"/>
          <w:sz w:val="28"/>
        </w:rPr>
        <w:t>ализации плана мероприятий по достижению результатов предоставления субсидии, иных показателей (при их установлении), отчет об осуществлении расходов, источником финансового обеспечения которых является субсидия, по формам и в сроки, установленные Соглашен</w:t>
      </w:r>
      <w:r>
        <w:rPr>
          <w:rFonts w:ascii="Times New Roman" w:hAnsi="Times New Roman"/>
          <w:sz w:val="28"/>
        </w:rPr>
        <w:t>ием.</w:t>
      </w:r>
    </w:p>
    <w:p w14:paraId="43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23. Учредитель формирует сводный отчет об использовании субсидий по форме согласно приложению 2 к настоящему Порядку, который представляется в Финансовое управление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следующие сроки:</w:t>
      </w:r>
    </w:p>
    <w:p w14:paraId="44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позднее 15 числа м</w:t>
      </w:r>
      <w:r>
        <w:rPr>
          <w:rFonts w:ascii="Times New Roman" w:hAnsi="Times New Roman"/>
          <w:sz w:val="28"/>
        </w:rPr>
        <w:t>есяца, следующего за отчетным кварталом, за первый - третий кварталы текущего года;</w:t>
      </w:r>
    </w:p>
    <w:p w14:paraId="45000000">
      <w:pPr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не позднее 15 февраля года, следующего за </w:t>
      </w:r>
      <w:r>
        <w:rPr>
          <w:rFonts w:ascii="Times New Roman" w:hAnsi="Times New Roman"/>
          <w:sz w:val="28"/>
        </w:rPr>
        <w:t>отчетным</w:t>
      </w:r>
      <w:r>
        <w:rPr>
          <w:rFonts w:ascii="Times New Roman" w:hAnsi="Times New Roman"/>
          <w:sz w:val="28"/>
        </w:rPr>
        <w:t>, за отчетный год.</w:t>
      </w:r>
    </w:p>
    <w:p w14:paraId="46000000">
      <w:pPr>
        <w:spacing w:after="17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 Учредитель правовым актом (при необходимости) вправе устанавливать дополнительные формы отчетов </w:t>
      </w:r>
      <w:r>
        <w:rPr>
          <w:rFonts w:ascii="Times New Roman" w:hAnsi="Times New Roman"/>
          <w:sz w:val="28"/>
        </w:rPr>
        <w:t>в соответствии со спецификой деятельности муниципального учреждения.</w:t>
      </w:r>
    </w:p>
    <w:p w14:paraId="47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25. Муниципальное  учреждение несет ответственность за достоверность представляемой учредителю в соответствии с пунктом 22 настоящего раздела </w:t>
      </w:r>
      <w:r>
        <w:rPr>
          <w:rFonts w:ascii="Times New Roman" w:hAnsi="Times New Roman"/>
          <w:sz w:val="28"/>
        </w:rPr>
        <w:t>отчетности, а также за использование субсидий</w:t>
      </w:r>
      <w:r>
        <w:rPr>
          <w:rFonts w:ascii="Times New Roman" w:hAnsi="Times New Roman"/>
          <w:sz w:val="28"/>
        </w:rPr>
        <w:t xml:space="preserve"> в соответствии с условиями, установленными пунктом 21 раздела 2 настоящего Порядка.</w:t>
      </w:r>
    </w:p>
    <w:p w14:paraId="48000000">
      <w:pPr>
        <w:ind/>
        <w:jc w:val="both"/>
        <w:rPr>
          <w:rFonts w:ascii="Times New Roman" w:hAnsi="Times New Roman"/>
          <w:sz w:val="28"/>
        </w:rPr>
      </w:pPr>
    </w:p>
    <w:p w14:paraId="49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sz w:val="28"/>
        </w:rPr>
        <w:t>4</w:t>
      </w:r>
    </w:p>
    <w:p w14:paraId="4A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осуществления </w:t>
      </w:r>
      <w:r>
        <w:rPr>
          <w:rFonts w:ascii="Times New Roman" w:hAnsi="Times New Roman"/>
          <w:sz w:val="28"/>
        </w:rPr>
        <w:t>контроля за</w:t>
      </w:r>
      <w:r>
        <w:rPr>
          <w:rFonts w:ascii="Times New Roman" w:hAnsi="Times New Roman"/>
          <w:sz w:val="28"/>
        </w:rPr>
        <w:t xml:space="preserve"> соблюдением</w:t>
      </w:r>
    </w:p>
    <w:p w14:paraId="4B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целей, условий и порядка предоставления субсидий</w:t>
      </w:r>
    </w:p>
    <w:p w14:paraId="4C000000">
      <w:pPr>
        <w:spacing w:after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ответственность за их несоблюдение</w:t>
      </w:r>
    </w:p>
    <w:p w14:paraId="4D000000">
      <w:pPr>
        <w:ind/>
        <w:jc w:val="both"/>
        <w:rPr>
          <w:rFonts w:ascii="Times New Roman" w:hAnsi="Times New Roman"/>
          <w:sz w:val="28"/>
        </w:rPr>
      </w:pPr>
    </w:p>
    <w:p w14:paraId="4E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 Контроль </w:t>
      </w:r>
      <w:r>
        <w:rPr>
          <w:rFonts w:ascii="Times New Roman" w:hAnsi="Times New Roman"/>
          <w:sz w:val="28"/>
        </w:rPr>
        <w:t>за целевым испол</w:t>
      </w:r>
      <w:r>
        <w:rPr>
          <w:rFonts w:ascii="Times New Roman" w:hAnsi="Times New Roman"/>
          <w:sz w:val="28"/>
        </w:rPr>
        <w:t xml:space="preserve">ьзованием муниципальными учреждениями средств 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предоставленных в виде субсидий и остатков субсидий предыдущих периодов, осуществляется учредителем и органами муниципального финансового контроля в соответствии с законод</w:t>
      </w:r>
      <w:r>
        <w:rPr>
          <w:rFonts w:ascii="Times New Roman" w:hAnsi="Times New Roman"/>
          <w:sz w:val="28"/>
        </w:rPr>
        <w:t>ательством.</w:t>
      </w:r>
    </w:p>
    <w:p w14:paraId="4F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Соблюдение муниципальным учреждением целей и условий предоставления субсидий подлежит обязательной проверке учредителем и уполномоченным органом муниципального финансового контроля.</w:t>
      </w:r>
    </w:p>
    <w:p w14:paraId="50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 В случае установления несоблюдения муниципальным учреж</w:t>
      </w:r>
      <w:r>
        <w:rPr>
          <w:rFonts w:ascii="Times New Roman" w:hAnsi="Times New Roman"/>
          <w:sz w:val="28"/>
        </w:rPr>
        <w:t xml:space="preserve">дением целей и условий предоставления субсидий, выявленного по результатам проверок, предусмотренных пунктом 27 настоящего раздела, субсидия подлежит возврату в 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51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 Не использованные в текущем финансовом году остатки с</w:t>
      </w:r>
      <w:r>
        <w:rPr>
          <w:rFonts w:ascii="Times New Roman" w:hAnsi="Times New Roman"/>
          <w:sz w:val="28"/>
        </w:rPr>
        <w:t xml:space="preserve">убсидий, предоставленные муниципальным учреждениям из  бюджета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подлежат перечислению муниципальными учреждениями в 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 Указанные остатки средств могут использоваться муниципальными учреждениям</w:t>
      </w:r>
      <w:r>
        <w:rPr>
          <w:rFonts w:ascii="Times New Roman" w:hAnsi="Times New Roman"/>
          <w:sz w:val="28"/>
        </w:rPr>
        <w:t xml:space="preserve">и в очередном финансовом году при наличии потребности в направлении их </w:t>
      </w:r>
      <w:r>
        <w:rPr>
          <w:rFonts w:ascii="Times New Roman" w:hAnsi="Times New Roman"/>
          <w:sz w:val="28"/>
        </w:rPr>
        <w:t>на те</w:t>
      </w:r>
      <w:r>
        <w:rPr>
          <w:rFonts w:ascii="Times New Roman" w:hAnsi="Times New Roman"/>
          <w:sz w:val="28"/>
        </w:rPr>
        <w:t xml:space="preserve"> же цели в соответствии с порядком, установленным Финансовым управлением Администрации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52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30. В случае </w:t>
      </w:r>
      <w:r>
        <w:rPr>
          <w:rFonts w:ascii="Times New Roman" w:hAnsi="Times New Roman"/>
          <w:sz w:val="28"/>
        </w:rPr>
        <w:t>недостижения</w:t>
      </w:r>
      <w:r>
        <w:rPr>
          <w:rFonts w:ascii="Times New Roman" w:hAnsi="Times New Roman"/>
          <w:sz w:val="28"/>
        </w:rPr>
        <w:t xml:space="preserve"> муниципальным учреждением результатов</w:t>
      </w:r>
      <w:r>
        <w:rPr>
          <w:rFonts w:ascii="Times New Roman" w:hAnsi="Times New Roman"/>
          <w:sz w:val="28"/>
        </w:rPr>
        <w:t xml:space="preserve">, иных показателей (при их установлении) субсидия подлежит возврату в 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в объеме, который соответствует недостигнутым результатам (показателям).</w:t>
      </w:r>
    </w:p>
    <w:p w14:paraId="53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 возврате субсидии принимается учредителем в течение 30 календарных</w:t>
      </w:r>
      <w:r>
        <w:rPr>
          <w:rFonts w:ascii="Times New Roman" w:hAnsi="Times New Roman"/>
          <w:sz w:val="28"/>
        </w:rPr>
        <w:t xml:space="preserve"> дней со дня установления факта </w:t>
      </w:r>
      <w:r>
        <w:rPr>
          <w:rFonts w:ascii="Times New Roman" w:hAnsi="Times New Roman"/>
          <w:sz w:val="28"/>
        </w:rPr>
        <w:t>недостижения</w:t>
      </w:r>
      <w:r>
        <w:rPr>
          <w:rFonts w:ascii="Times New Roman" w:hAnsi="Times New Roman"/>
          <w:sz w:val="28"/>
        </w:rPr>
        <w:t xml:space="preserve"> результатов.</w:t>
      </w:r>
    </w:p>
    <w:p w14:paraId="54000000">
      <w:pPr>
        <w:spacing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Учредитель в течение 5 рабочих дней со дня принятия решения о возврате субсидии направляет муниципальному учреждению требование о возврате полученной части субсидии в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</w:t>
      </w:r>
      <w:r>
        <w:rPr>
          <w:rFonts w:ascii="Times New Roman" w:hAnsi="Times New Roman"/>
          <w:sz w:val="28"/>
        </w:rPr>
        <w:t xml:space="preserve">руга. </w:t>
      </w:r>
      <w:r>
        <w:rPr>
          <w:rFonts w:ascii="Times New Roman" w:hAnsi="Times New Roman"/>
          <w:sz w:val="28"/>
        </w:rPr>
        <w:t xml:space="preserve">Муниципальное учреждение в течение 30 календарных дней со дня получения уведомления осуществляет возврат субсидии в 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округа.</w:t>
      </w:r>
    </w:p>
    <w:p w14:paraId="55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31. За нарушение сроков возврата в  бюджет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неизрасходованной части </w:t>
      </w:r>
      <w:r>
        <w:rPr>
          <w:rFonts w:ascii="Times New Roman" w:hAnsi="Times New Roman"/>
          <w:sz w:val="28"/>
        </w:rPr>
        <w:t>субсидии, возврата субсидии, израсходованной не по целевому назначению, муниципальное учреждение несет ответственность в соответствии с законодательством Российской Федерации.</w:t>
      </w:r>
    </w:p>
    <w:p w14:paraId="56000000">
      <w:pPr>
        <w:spacing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 Муниципальное учреждение несет ответственность за нецелевое использование су</w:t>
      </w:r>
      <w:r>
        <w:rPr>
          <w:rFonts w:ascii="Times New Roman" w:hAnsi="Times New Roman"/>
          <w:sz w:val="28"/>
        </w:rPr>
        <w:t>бсидии в соответствии с законодательством Российской Федерации.</w:t>
      </w:r>
    </w:p>
    <w:p w14:paraId="57000000">
      <w:pPr>
        <w:spacing w:line="240" w:lineRule="auto"/>
        <w:ind/>
        <w:jc w:val="both"/>
        <w:rPr>
          <w:rFonts w:ascii="Times New Roman" w:hAnsi="Times New Roman"/>
          <w:sz w:val="28"/>
        </w:rPr>
      </w:pPr>
    </w:p>
    <w:p w14:paraId="58000000">
      <w:pPr>
        <w:spacing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9" w:gutter="0" w:header="709" w:left="1701" w:right="567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Основной шрифт абзаца2"/>
    <w:link w:val="Style_6_ch"/>
  </w:style>
  <w:style w:styleId="Style_6_ch" w:type="character">
    <w:name w:val="Основной шрифт абзаца2"/>
    <w:link w:val="Style_6"/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Normal"/>
    <w:link w:val="Style_10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0_ch" w:type="character">
    <w:name w:val="ConsPlusNormal"/>
    <w:link w:val="Style_10"/>
    <w:rPr>
      <w:rFonts w:ascii="Arial" w:hAnsi="Arial"/>
      <w:sz w:val="20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No Spacing"/>
    <w:link w:val="Style_13_ch"/>
    <w:pPr>
      <w:spacing w:after="0" w:line="240" w:lineRule="auto"/>
      <w:ind/>
    </w:pPr>
    <w:rPr>
      <w:rFonts w:ascii="Tms Rmn" w:hAnsi="Tms Rmn"/>
      <w:sz w:val="20"/>
    </w:rPr>
  </w:style>
  <w:style w:styleId="Style_13_ch" w:type="character">
    <w:name w:val="No Spacing"/>
    <w:link w:val="Style_13"/>
    <w:rPr>
      <w:rFonts w:ascii="Tms Rmn" w:hAnsi="Tms Rmn"/>
      <w:sz w:val="20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heading 1"/>
    <w:basedOn w:val="Style_3"/>
    <w:next w:val="Style_3"/>
    <w:link w:val="Style_20_ch"/>
    <w:uiPriority w:val="9"/>
    <w:qFormat/>
    <w:pPr>
      <w:keepNext w:val="1"/>
      <w:spacing w:after="0"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0_ch" w:type="character">
    <w:name w:val="heading 1"/>
    <w:basedOn w:val="Style_3_ch"/>
    <w:link w:val="Style_20"/>
    <w:rPr>
      <w:rFonts w:ascii="Arial" w:hAnsi="Arial"/>
      <w:b w:val="1"/>
      <w:sz w:val="30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3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27" w:type="paragraph">
    <w:name w:val="Основной шрифт абзаца3"/>
    <w:link w:val="Style_27_ch"/>
  </w:style>
  <w:style w:styleId="Style_27_ch" w:type="character">
    <w:name w:val="Основной шрифт абзаца3"/>
    <w:link w:val="Style_27"/>
  </w:style>
  <w:style w:styleId="Style_28" w:type="paragraph">
    <w:name w:val="toc 8"/>
    <w:next w:val="Style_3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3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3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</w:style>
  <w:style w:styleId="Style_35_ch" w:type="character">
    <w:name w:val="Обычный1"/>
    <w:link w:val="Style_35"/>
  </w:style>
  <w:style w:styleId="Style_36" w:type="paragraph">
    <w:name w:val="heading 2"/>
    <w:next w:val="Style_3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Обычный1"/>
    <w:link w:val="Style_37_ch"/>
  </w:style>
  <w:style w:styleId="Style_37_ch" w:type="character">
    <w:name w:val="Обычный1"/>
    <w:link w:val="Style_37"/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default="1" w:styleId="Style_3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2023-03-28T10:57:24Z</dcterms:modified>
</cp:coreProperties>
</file>