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23D3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3194">
              <w:rPr>
                <w:rFonts w:ascii="Times New Roman" w:hAnsi="Times New Roman"/>
                <w:sz w:val="28"/>
                <w:szCs w:val="28"/>
                <w:u w:val="single"/>
              </w:rPr>
              <w:t>24.03.2023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63194">
              <w:rPr>
                <w:rFonts w:ascii="Times New Roman" w:hAnsi="Times New Roman"/>
                <w:sz w:val="28"/>
                <w:szCs w:val="28"/>
              </w:rPr>
              <w:t xml:space="preserve">                     г. Кашин                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6319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188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D614DF" w:rsidRPr="00494CE9" w:rsidRDefault="00494CE9" w:rsidP="00A47659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Об источниках наружного противопожарного водоснабжения</w:t>
            </w:r>
            <w:r w:rsidRPr="00494CE9">
              <w:rPr>
                <w:rFonts w:ascii="Times New Roman" w:hAnsi="Times New Roman"/>
                <w:b/>
                <w:color w:val="1E1D1E"/>
                <w:sz w:val="28"/>
                <w:szCs w:val="28"/>
              </w:rPr>
              <w:t xml:space="preserve"> </w:t>
            </w:r>
            <w:r w:rsidRP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для целей пожаротушения, распол</w:t>
            </w:r>
            <w:r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>оженных в Кашинском городском округе Тверской области</w:t>
            </w:r>
            <w:r w:rsidRPr="00494CE9">
              <w:rPr>
                <w:rStyle w:val="a9"/>
                <w:rFonts w:ascii="Times New Roman" w:hAnsi="Times New Roman"/>
                <w:b w:val="0"/>
                <w:color w:val="1E1D1E"/>
                <w:sz w:val="28"/>
                <w:szCs w:val="28"/>
              </w:rPr>
              <w:t xml:space="preserve"> и на прилегающих к нему территориях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EE67D3" w:rsidRDefault="00EE67D3" w:rsidP="00EE67D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E67D3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В соответствии с Федеральным законом от 21 декабря 1994 г. № 69-ФЗ "О пожарной безопасности", постановлением Правительства Российской Федерации от 16.09.2020 №1479 «Об утверждении Правил противопожарного режима в Российской Федерации», в целях обеспечения пожарной безопасности на т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ерритории Кашинского городского округа Тверской области</w:t>
      </w:r>
      <w:r w:rsidRPr="00EE67D3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противопожарного водоснабжения,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1F72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B0104" w:rsidRPr="009B0104" w:rsidRDefault="009B0104" w:rsidP="009B0104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</w:t>
      </w:r>
      <w:r w:rsidRPr="009B0104">
        <w:rPr>
          <w:color w:val="000000"/>
          <w:sz w:val="28"/>
          <w:szCs w:val="28"/>
        </w:rPr>
        <w:t xml:space="preserve">1. Утвердить </w:t>
      </w:r>
      <w:r w:rsidRPr="009B0104">
        <w:rPr>
          <w:color w:val="1E1D1E"/>
          <w:sz w:val="28"/>
          <w:szCs w:val="28"/>
          <w:shd w:val="clear" w:color="auto" w:fill="FFFFFF"/>
        </w:rPr>
        <w:t>порядок содержания и эксплуатации источников наружного противопожарного водоснабжени</w:t>
      </w:r>
      <w:r w:rsidRPr="009B0104">
        <w:rPr>
          <w:color w:val="000000"/>
          <w:sz w:val="28"/>
          <w:szCs w:val="28"/>
        </w:rPr>
        <w:t>я на т</w:t>
      </w:r>
      <w:r>
        <w:rPr>
          <w:color w:val="000000"/>
          <w:sz w:val="28"/>
          <w:szCs w:val="28"/>
        </w:rPr>
        <w:t>ерритории Кашинского городского округа Тверской области</w:t>
      </w:r>
      <w:r w:rsidRPr="009B0104">
        <w:rPr>
          <w:color w:val="000000"/>
          <w:sz w:val="28"/>
          <w:szCs w:val="28"/>
        </w:rPr>
        <w:t xml:space="preserve"> (приложение №1).</w:t>
      </w:r>
    </w:p>
    <w:p w:rsidR="009B0104" w:rsidRPr="009B0104" w:rsidRDefault="009B0104" w:rsidP="009B010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104">
        <w:rPr>
          <w:color w:val="000000"/>
          <w:sz w:val="28"/>
          <w:szCs w:val="28"/>
        </w:rPr>
        <w:t>2. Проводить два раза в год проверку всех источников наружного противопожарного водоснабжения на т</w:t>
      </w:r>
      <w:r>
        <w:rPr>
          <w:color w:val="000000"/>
          <w:sz w:val="28"/>
          <w:szCs w:val="28"/>
        </w:rPr>
        <w:t>ерритории Кашинского городского округа Тверской области</w:t>
      </w:r>
      <w:r w:rsidRPr="009B0104">
        <w:rPr>
          <w:color w:val="000000"/>
          <w:sz w:val="28"/>
          <w:szCs w:val="28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9B0104" w:rsidRPr="009B0104" w:rsidRDefault="009B0104" w:rsidP="009B010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104">
        <w:rPr>
          <w:color w:val="000000"/>
          <w:sz w:val="28"/>
          <w:szCs w:val="28"/>
        </w:rPr>
        <w:t>3. Организациям всех форм собственности, имеющим источники наружного противопожарного водоснабжения:</w:t>
      </w:r>
    </w:p>
    <w:p w:rsidR="009B0104" w:rsidRPr="009B0104" w:rsidRDefault="009B0104" w:rsidP="009B010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104">
        <w:rPr>
          <w:color w:val="000000"/>
          <w:sz w:val="28"/>
          <w:szCs w:val="28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9B0104" w:rsidRPr="009B0104" w:rsidRDefault="009B0104" w:rsidP="009B010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104">
        <w:rPr>
          <w:color w:val="000000"/>
          <w:sz w:val="28"/>
          <w:szCs w:val="28"/>
        </w:rPr>
        <w:lastRenderedPageBreak/>
        <w:t>3.2. Уточнить списки источников противопожарного водоснабжения, внести их в реестр.</w:t>
      </w:r>
    </w:p>
    <w:p w:rsidR="009B0104" w:rsidRPr="009B0104" w:rsidRDefault="009B0104" w:rsidP="009B0104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0104">
        <w:rPr>
          <w:color w:val="000000"/>
          <w:sz w:val="28"/>
          <w:szCs w:val="28"/>
        </w:rPr>
        <w:t>4. Руководителям предприятий, организаций, находящихся на т</w:t>
      </w:r>
      <w:r>
        <w:rPr>
          <w:color w:val="000000"/>
          <w:sz w:val="28"/>
          <w:szCs w:val="28"/>
        </w:rPr>
        <w:t>ерритории Кашинского городского округа Тверской области</w:t>
      </w:r>
      <w:r w:rsidRPr="009B0104">
        <w:rPr>
          <w:color w:val="000000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6797C" w:rsidRDefault="009B010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797C">
        <w:rPr>
          <w:rFonts w:ascii="Times New Roman" w:hAnsi="Times New Roman"/>
          <w:sz w:val="28"/>
          <w:szCs w:val="28"/>
        </w:rPr>
        <w:t>. Контроль за испо</w:t>
      </w:r>
      <w:r w:rsidR="008F6713">
        <w:rPr>
          <w:rFonts w:ascii="Times New Roman" w:hAnsi="Times New Roman"/>
          <w:sz w:val="28"/>
          <w:szCs w:val="28"/>
        </w:rPr>
        <w:t>лнением настоящего постановлени</w:t>
      </w:r>
      <w:r w:rsidR="007D306D">
        <w:rPr>
          <w:rFonts w:ascii="Times New Roman" w:hAnsi="Times New Roman"/>
          <w:sz w:val="28"/>
          <w:szCs w:val="28"/>
        </w:rPr>
        <w:t>я оставляю за собой.</w:t>
      </w:r>
    </w:p>
    <w:p w:rsidR="0026797C" w:rsidRDefault="009B0104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797C">
        <w:rPr>
          <w:rFonts w:ascii="Times New Roman" w:hAnsi="Times New Roman"/>
          <w:sz w:val="28"/>
          <w:szCs w:val="28"/>
        </w:rPr>
        <w:t>. Настоящее постановление вступает в силу со дн</w:t>
      </w:r>
      <w:r w:rsidR="004E00F5">
        <w:rPr>
          <w:rFonts w:ascii="Times New Roman" w:hAnsi="Times New Roman"/>
          <w:sz w:val="28"/>
          <w:szCs w:val="28"/>
        </w:rPr>
        <w:t>я его подписания, подлежит официальному опубликованию в газете «Кашинская газета» и размещению на официальном сайте Кашинского городского округа в информационно- телекоммуникационной сети «Интернет»</w:t>
      </w:r>
    </w:p>
    <w:p w:rsidR="007D306D" w:rsidRPr="00722750" w:rsidRDefault="007D306D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7D306D" w:rsidRDefault="007D306D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9B0104" w:rsidRDefault="009B0104" w:rsidP="000A7BBE">
      <w:pPr>
        <w:rPr>
          <w:rFonts w:ascii="Times New Roman" w:hAnsi="Times New Roman"/>
          <w:sz w:val="28"/>
          <w:szCs w:val="28"/>
        </w:rPr>
      </w:pPr>
    </w:p>
    <w:p w:rsidR="0058402D" w:rsidRDefault="0058402D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8402D" w:rsidRPr="00D77913" w:rsidRDefault="009C6154" w:rsidP="009C6154">
      <w:pPr>
        <w:jc w:val="center"/>
        <w:rPr>
          <w:rFonts w:ascii="Times New Roman" w:hAnsi="Times New Roman"/>
          <w:sz w:val="28"/>
          <w:szCs w:val="28"/>
        </w:rPr>
      </w:pPr>
      <w:r w:rsidRPr="00D7791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58402D" w:rsidRPr="00D77913">
        <w:rPr>
          <w:rFonts w:ascii="Times New Roman" w:hAnsi="Times New Roman"/>
          <w:sz w:val="28"/>
          <w:szCs w:val="28"/>
        </w:rPr>
        <w:t>Приложение</w:t>
      </w:r>
      <w:r w:rsidR="0074585D">
        <w:rPr>
          <w:rFonts w:ascii="Times New Roman" w:hAnsi="Times New Roman"/>
          <w:sz w:val="28"/>
          <w:szCs w:val="28"/>
        </w:rPr>
        <w:t xml:space="preserve"> №1</w:t>
      </w:r>
    </w:p>
    <w:p w:rsidR="0058402D" w:rsidRPr="00D77913" w:rsidRDefault="0058402D" w:rsidP="0058402D">
      <w:pPr>
        <w:jc w:val="center"/>
        <w:rPr>
          <w:rFonts w:ascii="Times New Roman" w:hAnsi="Times New Roman"/>
          <w:sz w:val="28"/>
          <w:szCs w:val="28"/>
        </w:rPr>
      </w:pPr>
      <w:r w:rsidRPr="00D779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 постановлению </w:t>
      </w:r>
    </w:p>
    <w:p w:rsidR="0058402D" w:rsidRPr="00D77913" w:rsidRDefault="0058402D" w:rsidP="0058402D">
      <w:pPr>
        <w:jc w:val="right"/>
        <w:rPr>
          <w:rFonts w:ascii="Times New Roman" w:hAnsi="Times New Roman"/>
          <w:sz w:val="28"/>
          <w:szCs w:val="28"/>
        </w:rPr>
      </w:pPr>
      <w:r w:rsidRPr="00D77913">
        <w:rPr>
          <w:rFonts w:ascii="Times New Roman" w:hAnsi="Times New Roman"/>
          <w:sz w:val="28"/>
          <w:szCs w:val="28"/>
        </w:rPr>
        <w:t>Администрации Кашинского</w:t>
      </w:r>
    </w:p>
    <w:p w:rsidR="0058402D" w:rsidRPr="00D77913" w:rsidRDefault="0058402D" w:rsidP="0058402D">
      <w:pPr>
        <w:jc w:val="center"/>
        <w:rPr>
          <w:rFonts w:ascii="Times New Roman" w:hAnsi="Times New Roman"/>
          <w:sz w:val="28"/>
          <w:szCs w:val="28"/>
        </w:rPr>
      </w:pPr>
      <w:r w:rsidRPr="00D779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городского округа</w:t>
      </w:r>
    </w:p>
    <w:p w:rsidR="0058402D" w:rsidRPr="00D77913" w:rsidRDefault="0058402D" w:rsidP="0058402D">
      <w:pPr>
        <w:jc w:val="center"/>
        <w:rPr>
          <w:rFonts w:ascii="Times New Roman" w:hAnsi="Times New Roman"/>
          <w:sz w:val="28"/>
          <w:szCs w:val="28"/>
        </w:rPr>
      </w:pPr>
      <w:r w:rsidRPr="00D7791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21D9F">
        <w:rPr>
          <w:rFonts w:ascii="Times New Roman" w:hAnsi="Times New Roman"/>
          <w:sz w:val="28"/>
          <w:szCs w:val="28"/>
        </w:rPr>
        <w:t xml:space="preserve">                        </w:t>
      </w:r>
      <w:r w:rsidRPr="00D77913">
        <w:rPr>
          <w:rFonts w:ascii="Times New Roman" w:hAnsi="Times New Roman"/>
          <w:sz w:val="28"/>
          <w:szCs w:val="28"/>
        </w:rPr>
        <w:t xml:space="preserve"> от </w:t>
      </w:r>
      <w:r w:rsidR="00D21D9F">
        <w:rPr>
          <w:rFonts w:ascii="Times New Roman" w:hAnsi="Times New Roman"/>
          <w:sz w:val="28"/>
          <w:szCs w:val="28"/>
        </w:rPr>
        <w:t xml:space="preserve">24.03.2023         </w:t>
      </w:r>
      <w:r w:rsidRPr="00D77913">
        <w:rPr>
          <w:rFonts w:ascii="Times New Roman" w:hAnsi="Times New Roman"/>
          <w:sz w:val="28"/>
          <w:szCs w:val="28"/>
        </w:rPr>
        <w:t xml:space="preserve"> № </w:t>
      </w:r>
      <w:r w:rsidR="00D21D9F">
        <w:rPr>
          <w:rFonts w:ascii="Times New Roman" w:hAnsi="Times New Roman"/>
          <w:sz w:val="28"/>
          <w:szCs w:val="28"/>
        </w:rPr>
        <w:t>188</w:t>
      </w:r>
    </w:p>
    <w:p w:rsidR="0058402D" w:rsidRPr="00D77913" w:rsidRDefault="0058402D" w:rsidP="0058402D">
      <w:pPr>
        <w:jc w:val="right"/>
        <w:rPr>
          <w:rFonts w:ascii="Times New Roman" w:hAnsi="Times New Roman"/>
          <w:sz w:val="28"/>
          <w:szCs w:val="28"/>
        </w:rPr>
      </w:pP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7913">
        <w:rPr>
          <w:rStyle w:val="a9"/>
          <w:b w:val="0"/>
          <w:color w:val="1E1D1E"/>
          <w:sz w:val="28"/>
          <w:szCs w:val="28"/>
        </w:rPr>
        <w:t>ПОРЯДОК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D77913">
        <w:rPr>
          <w:rStyle w:val="a9"/>
          <w:b w:val="0"/>
          <w:color w:val="1E1D1E"/>
          <w:sz w:val="28"/>
          <w:szCs w:val="28"/>
        </w:rPr>
        <w:t>содержания и эксплуатации источников наружного противопожарного водоснабжения на территории Кашинского городского округа Тверской области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 Общие положения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 xml:space="preserve">1.1. Порядок содержания и эксплуатации источников наружного противопожарного водоснабжения </w:t>
      </w:r>
      <w:r w:rsidRPr="00D77913">
        <w:rPr>
          <w:rStyle w:val="a9"/>
          <w:b w:val="0"/>
          <w:color w:val="1E1D1E"/>
          <w:sz w:val="28"/>
          <w:szCs w:val="28"/>
        </w:rPr>
        <w:t>на т</w:t>
      </w:r>
      <w:r>
        <w:rPr>
          <w:rStyle w:val="a9"/>
          <w:b w:val="0"/>
          <w:color w:val="1E1D1E"/>
          <w:sz w:val="28"/>
          <w:szCs w:val="28"/>
        </w:rPr>
        <w:t>ерритории Кашинского городского округа Тверской области</w:t>
      </w:r>
      <w:r w:rsidRPr="00D77913">
        <w:rPr>
          <w:color w:val="1E1D1E"/>
          <w:sz w:val="28"/>
          <w:szCs w:val="28"/>
        </w:rPr>
        <w:t xml:space="preserve"> (далее - Порядок) разработан в соответствии с Федеральным законом от 21.12.1994 № 69-ФЗ "О пожарной безопасности", 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1.2. В Порядке применяются следующие понятия и сокращения: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источники наружного противопожарного водоснабжения</w:t>
      </w:r>
      <w:r w:rsidRPr="00D77913">
        <w:rPr>
          <w:color w:val="1E1D1E"/>
          <w:sz w:val="28"/>
          <w:szCs w:val="28"/>
        </w:rPr>
        <w:br/>
        <w:t>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пожарный гидрант - устройство для отбора воды из водопроводной сети на цели пожаротушения с помощью пожарной колонки;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пожаротушение - тушение пожаров, заправка пожарных автоцистерн, пожарно</w:t>
      </w:r>
      <w:r w:rsidRPr="00D77913">
        <w:rPr>
          <w:color w:val="1E1D1E"/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район выезда - территория, обслуживаемая подразделением пожарной охраны или иными организациями, имеющими лицензию на право проведения данного вида работ, на которой осуществляется тушение пожаров.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1.3. Порядок применяется в целях упорядочения содержания и эксплуатации источников ППВ на т</w:t>
      </w:r>
      <w:r>
        <w:rPr>
          <w:color w:val="1E1D1E"/>
          <w:sz w:val="28"/>
          <w:szCs w:val="28"/>
        </w:rPr>
        <w:t>ерритории Кашинского городского округа Тверской области</w:t>
      </w:r>
      <w:r w:rsidRPr="00D77913">
        <w:rPr>
          <w:color w:val="1E1D1E"/>
          <w:sz w:val="28"/>
          <w:szCs w:val="28"/>
        </w:rPr>
        <w:t>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 Содержание и эксплуатация источников ППВ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2.1. 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lastRenderedPageBreak/>
        <w:t>- эксплуатацию источников ППВ в соответствии с нормативными документами;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финансирование мероприятий по содержанию и ремонтно-профилактическим работам;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возможность беспрепятственного доступа к источникам ППВ сил и средств, осуществляющих тушение пожаров;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очистку мест размещения источников ППВ от мусора, снега и наледи;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проведение мероприятий по подготовке источников ППВ к эксплуатации в условиях отрицательных температур.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2.2.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 xml:space="preserve">2.3. Размещение источников </w:t>
      </w:r>
      <w:r>
        <w:rPr>
          <w:color w:val="1E1D1E"/>
          <w:sz w:val="28"/>
          <w:szCs w:val="28"/>
        </w:rPr>
        <w:t>ППВ на территории Кашинского городского округа Тверской области</w:t>
      </w:r>
      <w:r w:rsidRPr="00D77913">
        <w:rPr>
          <w:color w:val="1E1D1E"/>
          <w:sz w:val="28"/>
          <w:szCs w:val="28"/>
        </w:rPr>
        <w:t xml:space="preserve"> и характеристики определяются в соответствии с требованиями: Свода правил (СП 8.13130.2009 "Системы противопожарной защиты. Источники наружного противопожарного водоснабжения. Требования пожарной безопасности", Правил противопожарного режима в Российской Федерации, СНиП 2.04.02-84 "Водоснабжение. Наружные сети и сооружения".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2.4. Указатели источников ППВ выполняются в соответствии с требованиями ГОСТ Р12.4.026-2001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№ 387-ст). Установка указателей источников ППВ возлагается на организацию, имеющую в собственности, хозяйственном ведении или оперативном управлении источники ППВ.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2.5. Пожарные гидранты, разрешается использовать только для целей пожаротушения.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</w:p>
    <w:p w:rsid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 Учет, проверка и испытание источников ППВ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color w:val="1E1D1E"/>
          <w:sz w:val="28"/>
          <w:szCs w:val="28"/>
        </w:rPr>
      </w:pP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3.1.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lastRenderedPageBreak/>
        <w:t>3.2. В целях учета всех источников ППВ, которые могут быть использ</w:t>
      </w:r>
      <w:r>
        <w:rPr>
          <w:color w:val="1E1D1E"/>
          <w:sz w:val="28"/>
          <w:szCs w:val="28"/>
        </w:rPr>
        <w:t>ованы для целей пожаротушения, А</w:t>
      </w:r>
      <w:r w:rsidRPr="00D77913">
        <w:rPr>
          <w:color w:val="1E1D1E"/>
          <w:sz w:val="28"/>
          <w:szCs w:val="28"/>
        </w:rPr>
        <w:t>д</w:t>
      </w:r>
      <w:r>
        <w:rPr>
          <w:color w:val="1E1D1E"/>
          <w:sz w:val="28"/>
          <w:szCs w:val="28"/>
        </w:rPr>
        <w:t xml:space="preserve">министрация Кашинского городского округа </w:t>
      </w:r>
      <w:r w:rsidRPr="00D77913">
        <w:rPr>
          <w:color w:val="1E1D1E"/>
          <w:sz w:val="28"/>
          <w:szCs w:val="28"/>
        </w:rPr>
        <w:t>организует, а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3.3. В целях постоянного контроля за наличи</w:t>
      </w:r>
      <w:r>
        <w:rPr>
          <w:color w:val="1E1D1E"/>
          <w:sz w:val="28"/>
          <w:szCs w:val="28"/>
        </w:rPr>
        <w:t>ем и состоянием источников ППВ А</w:t>
      </w:r>
      <w:r w:rsidRPr="00D77913">
        <w:rPr>
          <w:color w:val="1E1D1E"/>
          <w:sz w:val="28"/>
          <w:szCs w:val="28"/>
        </w:rPr>
        <w:t xml:space="preserve">дминистрация </w:t>
      </w:r>
      <w:r>
        <w:rPr>
          <w:color w:val="1E1D1E"/>
          <w:sz w:val="28"/>
          <w:szCs w:val="28"/>
        </w:rPr>
        <w:t>Кашинского городского округа</w:t>
      </w:r>
      <w:r w:rsidRPr="00D77913">
        <w:rPr>
          <w:color w:val="1E1D1E"/>
          <w:sz w:val="28"/>
          <w:szCs w:val="28"/>
        </w:rPr>
        <w:t>, организации, которые их содержат и эксплуатируют, должны осуществлять их обследование (проверку) и испытание.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 xml:space="preserve">Наличие и состояние источников ППВ проверяется не менее двух раз в год представителями организации, имеющей в собственности, хозяйственном ведении или оперативном управлении источники, совместно с </w:t>
      </w:r>
      <w:r>
        <w:rPr>
          <w:color w:val="1E1D1E"/>
          <w:sz w:val="28"/>
          <w:szCs w:val="28"/>
        </w:rPr>
        <w:t>представителями 33 ПСЧ 1 ПСО ФПС ГПС ГУ МЧС России по Тверской области</w:t>
      </w:r>
      <w:r w:rsidRPr="00D77913">
        <w:rPr>
          <w:color w:val="1E1D1E"/>
          <w:sz w:val="28"/>
          <w:szCs w:val="28"/>
        </w:rPr>
        <w:t xml:space="preserve">. 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3.4. Администрация Кашинского городского округа</w:t>
      </w:r>
      <w:r w:rsidRPr="00D77913">
        <w:rPr>
          <w:color w:val="1E1D1E"/>
          <w:sz w:val="28"/>
          <w:szCs w:val="28"/>
        </w:rPr>
        <w:t>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3.5. 33 ПСЧ 1 ПСО ФПС ГПС ГУ МЧС России по Тверской области </w:t>
      </w:r>
      <w:r w:rsidRPr="00D77913">
        <w:rPr>
          <w:color w:val="1E1D1E"/>
          <w:sz w:val="28"/>
          <w:szCs w:val="28"/>
        </w:rPr>
        <w:t xml:space="preserve"> в ус</w:t>
      </w:r>
      <w:r>
        <w:rPr>
          <w:color w:val="1E1D1E"/>
          <w:sz w:val="28"/>
          <w:szCs w:val="28"/>
        </w:rPr>
        <w:t>тановленном порядке сообщает в Администрацию Кашинского городского округа</w:t>
      </w:r>
      <w:r w:rsidRPr="00D77913">
        <w:rPr>
          <w:color w:val="1E1D1E"/>
          <w:sz w:val="28"/>
          <w:szCs w:val="28"/>
        </w:rPr>
        <w:t>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Pr="00D77913">
        <w:rPr>
          <w:color w:val="1E1D1E"/>
          <w:sz w:val="28"/>
          <w:szCs w:val="28"/>
        </w:rPr>
        <w:softHyphen/>
        <w:t>-тактических учений и занятий, оперативно-тактическом изучении района выезда.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3.6. При обследовании (проверке) пожарных гидрантов устанавливаются следующие неисправности (недостатки):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Неисправности (недостатки) исключающие забор воды: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 Отсутствие указателя, либо нечёткие надписи на ней: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1.1. Отсутствие указателя (координатной таблички);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1.2. Не чётко нанесены надписи, цифры на указателе (координатной табличке).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 Невозможность подъезда: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2.1. Невозможность беспрепятственного подъезда к гидранту;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2.2. Отсутствие подъезда.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 Невозможность его обнаружения: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3.1. Засыпан грунтом (мусором и т.п.);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3.2. Завален оборудованием, иными предметами (загромождён автотранспортом и т.п.);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3.3. Под слоем льда (снега);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3.4. Заасфальтирован.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lastRenderedPageBreak/>
        <w:t>4. Невозможность установить пожарную колонку: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4.1. Сдвинут колодец;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4.2. Колодец завален грунтом;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4.3. Колодец заплыл грязью;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4.4. Стояк низко расположен;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4.5. Сбита резьба на стояке;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4.6. Смещён стояк;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4.7. Сужены проушины на верхнем фланце;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4.8. Мешают болты на верхнем фланце.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 Наличие технических дефектов: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5.1. Заглушен;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5.2. Нет стояка;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5.3. Не закреплён стояк;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5.4. Стояк забит грунтом;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5.5. Трещина в стояке;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5.6. Нет штока;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5.7. Проворачивается (сорван) шток;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5.8. Шток не провернуть;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5.9. Погнут шток;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5.10. Длинный шток;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5.11. Короткий шток;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5.12. Малый квадрат штока;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5.13. Большой квадрат штока;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5.14. Стёрты грани штока;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5.15. Разбит фланец.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6. Отключение от магистрали: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6.1. Отключение от магистрали.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7. Заморожен: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7.1. Заморожен.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Неисправности (недостатки), не исключающие забор воды: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 Дефекты: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1.1. Указатель (табличка), не соответствует действительности: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а) номер дома; д) координаты;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б) тип гидранта; е) плохо видны надписи;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в) тип сети; ж) цвет таблички;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г) диаметр сети;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1.2. Указатель (табличка) выполнен не по ГОСТу;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1.3. Не закрывается (течёт);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1.4. Низкое давление в сети;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1.5. Отсутствует дренаж колодца;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1.6. Нет комплекта;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1.7. Сдвинуто кольцо колодца;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1.8. Нет крышки колодца;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1.9. Нет крышки стояка гидранта;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1.10. В стояке нет затравки (пробки);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lastRenderedPageBreak/>
        <w:t>1.11. Течь под верхним фланцем;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1.12. Течь под нижним фланцем;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1.13. Вода в стояке (не работает сливное устройство);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1.14. Вода в колодце (нарушена герметичность колодца от проникновения грунтовых вод).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Отсутствие утепления колодца, в котором установлен пожарный гидрант, при эксплуатации в условиях пониженных температур.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3.7. Обследование (проверка) пожарных гидрантов должна проводиться при выполнении условий: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опробование гидрантов с пуском воды разрешается только при плюсовых температурах наружного воздуха;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при отрицательных температурах от 0 до минус 15 градусов допускается только внешний осмотр гидранта без пуска воды;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отсутствует возможность беспрепятственного подъезда к водоему;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отсутствие указателя (координатной таблички);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 чётко нанесены надписи, цифры на указателе (координатной табличке);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отсутствует площадка перед водоемом для установки пожарных автомобилей для забора воды;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низкий уровень воды в водоеме (в том числе отсутствует приямок);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 герметичен (не держит воду);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отсутствует упорный брус;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 закреплён упорный брус;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неисправен (отсутствует) самотёчный колодец;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- 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3.9. При проверке других источников ППВ устанавливается наличие подъезда и возможность забора воды из них в любое время года.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3.10. 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3.11. Испытание источников ППВ проводится в соответствии с установленными методиками.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</w:p>
    <w:p w:rsid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lastRenderedPageBreak/>
        <w:t>4. Ремонт и реконструкция источников ППВ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4.1. Ремонт пожарных гидрантов должен быть произведен в течение суток с момента обнаружения неисправности.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4.2. 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 xml:space="preserve">4.3. На зимний период в исключительных случаях допускается снимать отдельные пожарные гидранты, расположенные в местах с высоким уровнем грунтовых вод. 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4.4. Временное снятие пожарных гидрантов с водопроводной сети населенного пункта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4.5. По окончании работ по ремонту исто</w:t>
      </w:r>
      <w:r w:rsidR="0074585D">
        <w:rPr>
          <w:color w:val="1E1D1E"/>
          <w:sz w:val="28"/>
          <w:szCs w:val="28"/>
        </w:rPr>
        <w:t>чников ППВ силы 33 ПСЧ 1 ПСО ФПС ГПС ГУ МЧС России по Тверской области,</w:t>
      </w:r>
      <w:r w:rsidRPr="00D77913">
        <w:rPr>
          <w:color w:val="1E1D1E"/>
          <w:sz w:val="28"/>
          <w:szCs w:val="28"/>
        </w:rPr>
        <w:t xml:space="preserve"> привлекаются на проверку их состояния.</w:t>
      </w:r>
    </w:p>
    <w:p w:rsidR="00D77913" w:rsidRPr="00D77913" w:rsidRDefault="00D77913" w:rsidP="00D7791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 w:rsidRPr="00D77913">
        <w:rPr>
          <w:color w:val="1E1D1E"/>
          <w:sz w:val="28"/>
          <w:szCs w:val="28"/>
        </w:rPr>
        <w:t>4.6.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D77913" w:rsidRPr="00D77913" w:rsidRDefault="00D77913" w:rsidP="00D77913">
      <w:pPr>
        <w:rPr>
          <w:rFonts w:ascii="Times New Roman" w:hAnsi="Times New Roman"/>
          <w:sz w:val="28"/>
          <w:szCs w:val="28"/>
        </w:rPr>
      </w:pPr>
    </w:p>
    <w:p w:rsidR="0058402D" w:rsidRPr="00D77913" w:rsidRDefault="0058402D" w:rsidP="0058402D">
      <w:pPr>
        <w:jc w:val="right"/>
        <w:rPr>
          <w:rFonts w:ascii="Times New Roman" w:hAnsi="Times New Roman"/>
          <w:sz w:val="28"/>
          <w:szCs w:val="28"/>
        </w:rPr>
      </w:pPr>
    </w:p>
    <w:sectPr w:rsidR="0058402D" w:rsidRPr="00D77913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D36" w:rsidRDefault="00E23D36" w:rsidP="000A7BBE">
      <w:r>
        <w:separator/>
      </w:r>
    </w:p>
  </w:endnote>
  <w:endnote w:type="continuationSeparator" w:id="0">
    <w:p w:rsidR="00E23D36" w:rsidRDefault="00E23D3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D32681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D21D9F">
          <w:rPr>
            <w:noProof/>
          </w:rPr>
          <w:t>4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D36" w:rsidRDefault="00E23D36" w:rsidP="000A7BBE">
      <w:r>
        <w:separator/>
      </w:r>
    </w:p>
  </w:footnote>
  <w:footnote w:type="continuationSeparator" w:id="0">
    <w:p w:rsidR="00E23D36" w:rsidRDefault="00E23D3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D32681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D21D9F">
          <w:rPr>
            <w:noProof/>
          </w:rPr>
          <w:t>4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93D89"/>
    <w:multiLevelType w:val="multilevel"/>
    <w:tmpl w:val="6E7CEC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194"/>
    <w:rsid w:val="000721B4"/>
    <w:rsid w:val="000741A4"/>
    <w:rsid w:val="000960F5"/>
    <w:rsid w:val="000A7BBE"/>
    <w:rsid w:val="000E4F35"/>
    <w:rsid w:val="000F3E4E"/>
    <w:rsid w:val="0026797C"/>
    <w:rsid w:val="0028258C"/>
    <w:rsid w:val="00292108"/>
    <w:rsid w:val="002D540C"/>
    <w:rsid w:val="002E4451"/>
    <w:rsid w:val="0037365C"/>
    <w:rsid w:val="0037481D"/>
    <w:rsid w:val="0039122C"/>
    <w:rsid w:val="003F6801"/>
    <w:rsid w:val="00487A55"/>
    <w:rsid w:val="00494CE9"/>
    <w:rsid w:val="004D4B33"/>
    <w:rsid w:val="004E00F5"/>
    <w:rsid w:val="00553F9C"/>
    <w:rsid w:val="0058402D"/>
    <w:rsid w:val="006B2755"/>
    <w:rsid w:val="006D1D1A"/>
    <w:rsid w:val="0074585D"/>
    <w:rsid w:val="007A4261"/>
    <w:rsid w:val="007D306D"/>
    <w:rsid w:val="007F2264"/>
    <w:rsid w:val="008276E4"/>
    <w:rsid w:val="00861E73"/>
    <w:rsid w:val="008735EC"/>
    <w:rsid w:val="008F6713"/>
    <w:rsid w:val="009407E1"/>
    <w:rsid w:val="00983A28"/>
    <w:rsid w:val="00994485"/>
    <w:rsid w:val="009B0104"/>
    <w:rsid w:val="009C6154"/>
    <w:rsid w:val="00A124F5"/>
    <w:rsid w:val="00A5692C"/>
    <w:rsid w:val="00A639A1"/>
    <w:rsid w:val="00A6722D"/>
    <w:rsid w:val="00A869AD"/>
    <w:rsid w:val="00B6175A"/>
    <w:rsid w:val="00B67A34"/>
    <w:rsid w:val="00B70A6D"/>
    <w:rsid w:val="00B91F72"/>
    <w:rsid w:val="00B9374E"/>
    <w:rsid w:val="00B9767F"/>
    <w:rsid w:val="00BB6EB1"/>
    <w:rsid w:val="00C34EBF"/>
    <w:rsid w:val="00C55614"/>
    <w:rsid w:val="00CC4C1B"/>
    <w:rsid w:val="00CF2125"/>
    <w:rsid w:val="00CF74BA"/>
    <w:rsid w:val="00D21D9F"/>
    <w:rsid w:val="00D32681"/>
    <w:rsid w:val="00D614DF"/>
    <w:rsid w:val="00D77913"/>
    <w:rsid w:val="00E23D36"/>
    <w:rsid w:val="00E85C01"/>
    <w:rsid w:val="00EE67D3"/>
    <w:rsid w:val="00F04771"/>
    <w:rsid w:val="00F733FC"/>
    <w:rsid w:val="00F93623"/>
    <w:rsid w:val="00FA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666A35"/>
  <w15:docId w15:val="{C1A8B858-D9E2-4295-80D6-0A793B1F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94CE9"/>
    <w:rPr>
      <w:b/>
      <w:bCs/>
    </w:rPr>
  </w:style>
  <w:style w:type="character" w:styleId="aa">
    <w:name w:val="Hyperlink"/>
    <w:uiPriority w:val="99"/>
    <w:semiHidden/>
    <w:unhideWhenUsed/>
    <w:rsid w:val="009B010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B01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B0104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50</cp:revision>
  <cp:lastPrinted>2023-03-23T12:23:00Z</cp:lastPrinted>
  <dcterms:created xsi:type="dcterms:W3CDTF">2018-11-27T06:15:00Z</dcterms:created>
  <dcterms:modified xsi:type="dcterms:W3CDTF">2023-03-27T06:24:00Z</dcterms:modified>
</cp:coreProperties>
</file>