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3A7A" w:rsidRDefault="00387F8E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 xml:space="preserve">       </w:t>
      </w:r>
      <w:r>
        <w:rPr>
          <w:rFonts w:ascii="Times New Roman" w:hAnsi="Times New Roman"/>
          <w:b/>
          <w:sz w:val="24"/>
        </w:rPr>
        <w:tab/>
      </w:r>
    </w:p>
    <w:p w:rsidR="00303A7A" w:rsidRDefault="00387F8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A7A" w:rsidRDefault="00387F8E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МУНИЦИПАЛЬНОГО ОКРУГА</w:t>
      </w:r>
    </w:p>
    <w:p w:rsidR="005E2D50" w:rsidRDefault="005E2D50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ТВЕРСКОЙ ОБЛАСТИ</w:t>
      </w:r>
    </w:p>
    <w:p w:rsidR="00303A7A" w:rsidRDefault="00387F8E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4487"/>
        <w:gridCol w:w="4464"/>
        <w:gridCol w:w="404"/>
      </w:tblGrid>
      <w:tr w:rsidR="00303A7A">
        <w:trPr>
          <w:trHeight w:val="977"/>
        </w:trPr>
        <w:tc>
          <w:tcPr>
            <w:tcW w:w="9187" w:type="dxa"/>
            <w:gridSpan w:val="3"/>
            <w:shd w:val="clear" w:color="auto" w:fill="auto"/>
          </w:tcPr>
          <w:p w:rsidR="00303A7A" w:rsidRDefault="00883D24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 xml:space="preserve">от </w:t>
            </w:r>
            <w:r w:rsidR="00AE67FE">
              <w:rPr>
                <w:rFonts w:ascii="Times New Roman" w:hAnsi="Times New Roman"/>
                <w:sz w:val="28"/>
                <w:u w:val="single"/>
              </w:rPr>
              <w:t>02</w:t>
            </w:r>
            <w:r>
              <w:rPr>
                <w:rFonts w:ascii="Times New Roman" w:hAnsi="Times New Roman"/>
                <w:sz w:val="28"/>
                <w:u w:val="single"/>
              </w:rPr>
              <w:t>.</w:t>
            </w:r>
            <w:r w:rsidR="00B3422F">
              <w:rPr>
                <w:rFonts w:ascii="Times New Roman" w:hAnsi="Times New Roman"/>
                <w:sz w:val="28"/>
                <w:u w:val="single"/>
              </w:rPr>
              <w:t>0</w:t>
            </w:r>
            <w:r w:rsidR="00AE67FE">
              <w:rPr>
                <w:rFonts w:ascii="Times New Roman" w:hAnsi="Times New Roman"/>
                <w:sz w:val="28"/>
                <w:u w:val="single"/>
              </w:rPr>
              <w:t>2</w:t>
            </w:r>
            <w:r>
              <w:rPr>
                <w:rFonts w:ascii="Times New Roman" w:hAnsi="Times New Roman"/>
                <w:sz w:val="28"/>
                <w:u w:val="single"/>
              </w:rPr>
              <w:t>.202</w:t>
            </w:r>
            <w:r w:rsidR="00B3422F">
              <w:rPr>
                <w:rFonts w:ascii="Times New Roman" w:hAnsi="Times New Roman"/>
                <w:sz w:val="28"/>
                <w:u w:val="single"/>
              </w:rPr>
              <w:t>6</w:t>
            </w:r>
            <w:r w:rsidR="00387F8E">
              <w:rPr>
                <w:rFonts w:ascii="Times New Roman" w:hAnsi="Times New Roman"/>
                <w:sz w:val="28"/>
                <w:u w:val="single"/>
              </w:rPr>
              <w:t xml:space="preserve">    </w:t>
            </w:r>
            <w:r w:rsidR="00731BA2">
              <w:rPr>
                <w:rFonts w:ascii="Times New Roman" w:hAnsi="Times New Roman"/>
                <w:sz w:val="28"/>
              </w:rPr>
              <w:t xml:space="preserve">                     </w:t>
            </w:r>
            <w:r w:rsidR="00387F8E">
              <w:rPr>
                <w:rFonts w:ascii="Times New Roman" w:hAnsi="Times New Roman"/>
                <w:sz w:val="28"/>
              </w:rPr>
              <w:tab/>
              <w:t>г. Кашин</w:t>
            </w:r>
            <w:r w:rsidR="00387F8E">
              <w:rPr>
                <w:rFonts w:ascii="Times New Roman" w:hAnsi="Times New Roman"/>
                <w:sz w:val="28"/>
              </w:rPr>
              <w:tab/>
            </w:r>
            <w:r w:rsidR="00AE67FE">
              <w:rPr>
                <w:rFonts w:ascii="Times New Roman" w:hAnsi="Times New Roman"/>
                <w:sz w:val="28"/>
              </w:rPr>
              <w:t xml:space="preserve">            </w:t>
            </w:r>
            <w:r w:rsidR="00387F8E">
              <w:rPr>
                <w:rFonts w:ascii="Times New Roman" w:hAnsi="Times New Roman"/>
                <w:sz w:val="28"/>
                <w:u w:val="single"/>
              </w:rPr>
              <w:t>№</w:t>
            </w:r>
            <w:bookmarkEnd w:id="0"/>
            <w:r w:rsidR="0060557D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AE67FE">
              <w:rPr>
                <w:rFonts w:ascii="Times New Roman" w:hAnsi="Times New Roman"/>
                <w:sz w:val="28"/>
                <w:u w:val="single"/>
              </w:rPr>
              <w:t>47</w:t>
            </w:r>
          </w:p>
          <w:p w:rsidR="00303A7A" w:rsidRDefault="00303A7A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04" w:type="dxa"/>
          </w:tcPr>
          <w:p w:rsidR="00303A7A" w:rsidRDefault="00303A7A"/>
        </w:tc>
      </w:tr>
      <w:tr w:rsidR="00303A7A">
        <w:trPr>
          <w:trHeight w:val="988"/>
        </w:trPr>
        <w:tc>
          <w:tcPr>
            <w:tcW w:w="236" w:type="dxa"/>
          </w:tcPr>
          <w:p w:rsidR="00303A7A" w:rsidRDefault="00303A7A"/>
        </w:tc>
        <w:tc>
          <w:tcPr>
            <w:tcW w:w="4487" w:type="dxa"/>
          </w:tcPr>
          <w:p w:rsidR="00303A7A" w:rsidRDefault="00387F8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</w:t>
            </w:r>
            <w:r w:rsidR="00883D2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</w:t>
            </w:r>
          </w:p>
        </w:tc>
        <w:tc>
          <w:tcPr>
            <w:tcW w:w="4868" w:type="dxa"/>
            <w:gridSpan w:val="2"/>
          </w:tcPr>
          <w:p w:rsidR="00303A7A" w:rsidRDefault="00303A7A"/>
        </w:tc>
      </w:tr>
    </w:tbl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87F8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Федеральным законом </w:t>
      </w:r>
      <w:r w:rsidR="008B7CA5">
        <w:rPr>
          <w:rFonts w:ascii="Times New Roman" w:hAnsi="Times New Roman"/>
          <w:sz w:val="28"/>
        </w:rPr>
        <w:t>от 20.03.2025 г.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8"/>
        </w:rPr>
        <w:t>, Порядком принятия решений о разработке муниципальных программ, формирова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утверждённым постановлением Администрации Кашинского городского округа от 18.04.2019 №</w:t>
      </w:r>
      <w:r w:rsidR="00B91E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265, в соответствии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</w:t>
      </w:r>
      <w:r>
        <w:rPr>
          <w:rFonts w:ascii="Times New Roman" w:hAnsi="Times New Roman"/>
          <w:color w:val="000000" w:themeColor="text1"/>
          <w:sz w:val="28"/>
        </w:rPr>
        <w:t>02.11.2024 №</w:t>
      </w:r>
      <w:r w:rsidR="00B91EA7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791</w:t>
      </w:r>
    </w:p>
    <w:p w:rsidR="00303A7A" w:rsidRDefault="00303A7A">
      <w:pPr>
        <w:ind w:firstLine="708"/>
        <w:jc w:val="both"/>
        <w:rPr>
          <w:rFonts w:ascii="Times New Roman" w:hAnsi="Times New Roman"/>
          <w:sz w:val="28"/>
        </w:rPr>
      </w:pPr>
    </w:p>
    <w:p w:rsidR="00303A7A" w:rsidRDefault="00387F8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C37AFE" w:rsidRDefault="00C37AFE" w:rsidP="00C37AFE">
      <w:pPr>
        <w:pStyle w:val="a7"/>
        <w:numPr>
          <w:ilvl w:val="0"/>
          <w:numId w:val="2"/>
        </w:numPr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 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 (далее – Постановление):</w:t>
      </w:r>
    </w:p>
    <w:p w:rsidR="00C37AFE" w:rsidRDefault="00C37AFE" w:rsidP="00C37AFE">
      <w:pPr>
        <w:pStyle w:val="a7"/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Приложение «Муниципальная программа «Комплексное развитие системы жилищно-коммунальной инфраструктуры Кашинского муниципального округа Тверской области на 2025-2030 годы» к </w:t>
      </w:r>
      <w:r>
        <w:rPr>
          <w:rFonts w:ascii="Times New Roman" w:hAnsi="Times New Roman"/>
          <w:sz w:val="28"/>
        </w:rPr>
        <w:lastRenderedPageBreak/>
        <w:t>Постановлению изложить в новой редакции (прилагается).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  <w:t>Настоящее постановление вступает в силу со дня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</w:t>
      </w:r>
      <w:bookmarkStart w:id="2" w:name="_Hlk184822455"/>
      <w:r>
        <w:rPr>
          <w:rFonts w:asciiTheme="minorHAnsi" w:hAnsiTheme="minorHAnsi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подлежит размещению на официальном сайте Кашинского муниципального округа Тверской области в информационно-телекоммуникационной сети «Интернет»</w:t>
      </w:r>
      <w:bookmarkEnd w:id="2"/>
      <w:r>
        <w:rPr>
          <w:rFonts w:ascii="Times New Roman" w:hAnsi="Times New Roman"/>
          <w:color w:val="000000" w:themeColor="text1"/>
          <w:sz w:val="28"/>
        </w:rPr>
        <w:t>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Временно исполняющий полномочия </w:t>
      </w: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Кашинского муниципального округа </w:t>
      </w:r>
    </w:p>
    <w:p w:rsidR="00303A7A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  <w:r w:rsidR="00387F8E">
        <w:rPr>
          <w:rFonts w:ascii="Times New Roman" w:hAnsi="Times New Roman"/>
          <w:sz w:val="28"/>
        </w:rPr>
        <w:t xml:space="preserve"> </w:t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 xml:space="preserve">                                          </w:t>
      </w:r>
      <w:r w:rsidR="00387F8E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А.В. </w:t>
      </w:r>
      <w:proofErr w:type="spellStart"/>
      <w:r>
        <w:rPr>
          <w:rFonts w:ascii="Times New Roman" w:hAnsi="Times New Roman"/>
          <w:sz w:val="28"/>
        </w:rPr>
        <w:t>Рагузин</w:t>
      </w:r>
      <w:proofErr w:type="spellEnd"/>
    </w:p>
    <w:p w:rsidR="00303A7A" w:rsidRDefault="00303A7A">
      <w:pPr>
        <w:rPr>
          <w:rFonts w:ascii="Times New Roman" w:hAnsi="Times New Roman"/>
          <w:sz w:val="28"/>
        </w:rPr>
      </w:pPr>
    </w:p>
    <w:sectPr w:rsidR="00303A7A">
      <w:headerReference w:type="default" r:id="rId8"/>
      <w:footerReference w:type="default" r:id="rId9"/>
      <w:pgSz w:w="11906" w:h="16838"/>
      <w:pgMar w:top="709" w:right="850" w:bottom="96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F8E" w:rsidRDefault="00387F8E">
      <w:r>
        <w:separator/>
      </w:r>
    </w:p>
  </w:endnote>
  <w:endnote w:type="continuationSeparator" w:id="0">
    <w:p w:rsidR="00387F8E" w:rsidRDefault="0038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F8E" w:rsidRDefault="00387F8E">
      <w:r>
        <w:separator/>
      </w:r>
    </w:p>
  </w:footnote>
  <w:footnote w:type="continuationSeparator" w:id="0">
    <w:p w:rsidR="00387F8E" w:rsidRDefault="00387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289D"/>
    <w:multiLevelType w:val="multilevel"/>
    <w:tmpl w:val="8A72CF26"/>
    <w:lvl w:ilvl="0">
      <w:start w:val="1"/>
      <w:numFmt w:val="decimal"/>
      <w:lvlText w:val="%1."/>
      <w:lvlJc w:val="left"/>
      <w:pPr>
        <w:widowControl w:val="0"/>
        <w:ind w:left="1128" w:hanging="420"/>
      </w:pPr>
    </w:lvl>
    <w:lvl w:ilvl="1">
      <w:start w:val="1"/>
      <w:numFmt w:val="lowerLetter"/>
      <w:lvlText w:val="%2."/>
      <w:lvlJc w:val="left"/>
      <w:pPr>
        <w:widowControl w:val="0"/>
        <w:ind w:left="1788" w:hanging="360"/>
      </w:pPr>
    </w:lvl>
    <w:lvl w:ilvl="2">
      <w:start w:val="1"/>
      <w:numFmt w:val="lowerRoman"/>
      <w:lvlText w:val="%3."/>
      <w:lvlJc w:val="right"/>
      <w:pPr>
        <w:widowControl w:val="0"/>
        <w:ind w:left="2508" w:hanging="180"/>
      </w:pPr>
    </w:lvl>
    <w:lvl w:ilvl="3">
      <w:start w:val="1"/>
      <w:numFmt w:val="decimal"/>
      <w:lvlText w:val="%4."/>
      <w:lvlJc w:val="left"/>
      <w:pPr>
        <w:widowControl w:val="0"/>
        <w:ind w:left="3228" w:hanging="360"/>
      </w:pPr>
    </w:lvl>
    <w:lvl w:ilvl="4">
      <w:start w:val="1"/>
      <w:numFmt w:val="lowerLetter"/>
      <w:lvlText w:val="%5."/>
      <w:lvlJc w:val="left"/>
      <w:pPr>
        <w:widowControl w:val="0"/>
        <w:ind w:left="3948" w:hanging="360"/>
      </w:pPr>
    </w:lvl>
    <w:lvl w:ilvl="5">
      <w:start w:val="1"/>
      <w:numFmt w:val="lowerRoman"/>
      <w:lvlText w:val="%6."/>
      <w:lvlJc w:val="right"/>
      <w:pPr>
        <w:widowControl w:val="0"/>
        <w:ind w:left="4668" w:hanging="180"/>
      </w:pPr>
    </w:lvl>
    <w:lvl w:ilvl="6">
      <w:start w:val="1"/>
      <w:numFmt w:val="decimal"/>
      <w:lvlText w:val="%7."/>
      <w:lvlJc w:val="left"/>
      <w:pPr>
        <w:widowControl w:val="0"/>
        <w:ind w:left="5388" w:hanging="360"/>
      </w:pPr>
    </w:lvl>
    <w:lvl w:ilvl="7">
      <w:start w:val="1"/>
      <w:numFmt w:val="lowerLetter"/>
      <w:lvlText w:val="%8."/>
      <w:lvlJc w:val="left"/>
      <w:pPr>
        <w:widowControl w:val="0"/>
        <w:ind w:left="6108" w:hanging="360"/>
      </w:pPr>
    </w:lvl>
    <w:lvl w:ilvl="8">
      <w:start w:val="1"/>
      <w:numFmt w:val="lowerRoman"/>
      <w:lvlText w:val="%9."/>
      <w:lvlJc w:val="right"/>
      <w:pPr>
        <w:widowControl w:val="0"/>
        <w:ind w:left="6828" w:hanging="180"/>
      </w:pPr>
    </w:lvl>
  </w:abstractNum>
  <w:abstractNum w:abstractNumId="1" w15:restartNumberingAfterBreak="0">
    <w:nsid w:val="51A1557D"/>
    <w:multiLevelType w:val="multilevel"/>
    <w:tmpl w:val="EAA412C4"/>
    <w:lvl w:ilvl="0">
      <w:start w:val="1"/>
      <w:numFmt w:val="decimal"/>
      <w:lvlText w:val="%1."/>
      <w:lvlJc w:val="left"/>
      <w:pPr>
        <w:ind w:left="1128" w:hanging="42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7A"/>
    <w:rsid w:val="00303A7A"/>
    <w:rsid w:val="00387F8E"/>
    <w:rsid w:val="005E2D50"/>
    <w:rsid w:val="0060557D"/>
    <w:rsid w:val="00731BA2"/>
    <w:rsid w:val="00883D24"/>
    <w:rsid w:val="008B7CA5"/>
    <w:rsid w:val="00AE67FE"/>
    <w:rsid w:val="00B3422F"/>
    <w:rsid w:val="00B91EA7"/>
    <w:rsid w:val="00C3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E6CD-F0CF-49CB-B890-CF36F07D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4"/>
    <w:rPr>
      <w:rFonts w:ascii="Tms Rmn" w:hAnsi="Tms Rmn"/>
      <w:sz w:val="20"/>
    </w:rPr>
  </w:style>
  <w:style w:type="character" w:customStyle="1" w:styleId="14">
    <w:name w:val="Обычный1"/>
    <w:link w:val="13"/>
    <w:rPr>
      <w:rFonts w:ascii="Tms Rmn" w:hAnsi="Tms Rmn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ms Rmn" w:hAnsi="Tms Rmn"/>
      <w:sz w:val="20"/>
    </w:rPr>
  </w:style>
  <w:style w:type="paragraph" w:customStyle="1" w:styleId="17">
    <w:name w:val="Гиперссылка1"/>
    <w:link w:val="a9"/>
    <w:rPr>
      <w:color w:val="0000FF"/>
      <w:u w:val="single"/>
    </w:rPr>
  </w:style>
  <w:style w:type="character" w:styleId="a9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ms Rmn" w:hAnsi="Tms Rm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paragraph" w:customStyle="1" w:styleId="1a">
    <w:name w:val="Гиперссылка1"/>
    <w:basedOn w:val="15"/>
    <w:link w:val="1b"/>
    <w:rPr>
      <w:color w:val="0000FF"/>
      <w:u w:val="single"/>
    </w:rPr>
  </w:style>
  <w:style w:type="character" w:customStyle="1" w:styleId="1b">
    <w:name w:val="Гиперссылка1"/>
    <w:basedOn w:val="16"/>
    <w:link w:val="1a"/>
    <w:rPr>
      <w:color w:val="0000FF"/>
      <w:u w:val="single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10</cp:revision>
  <dcterms:created xsi:type="dcterms:W3CDTF">2025-08-22T13:36:00Z</dcterms:created>
  <dcterms:modified xsi:type="dcterms:W3CDTF">2026-02-04T11:39:00Z</dcterms:modified>
</cp:coreProperties>
</file>