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spacing w:after="0" w:line="240" w:lineRule="auto"/>
        <w:ind w:firstLine="697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Утвержден </w:t>
      </w:r>
    </w:p>
    <w:p w14:paraId="06000000">
      <w:pPr>
        <w:widowControl w:val="1"/>
        <w:spacing w:after="0" w:line="240" w:lineRule="auto"/>
        <w:ind w:firstLine="697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постановлением</w:t>
      </w:r>
      <w:r>
        <w:rPr>
          <w:rFonts w:ascii="XO Thames" w:hAnsi="XO Thames"/>
          <w:sz w:val="28"/>
        </w:rPr>
        <w:t xml:space="preserve"> </w:t>
      </w:r>
    </w:p>
    <w:p w14:paraId="07000000">
      <w:pPr>
        <w:widowControl w:val="1"/>
        <w:spacing w:after="0" w:line="240" w:lineRule="auto"/>
        <w:ind w:firstLine="697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Администрации Кашинского </w:t>
      </w:r>
    </w:p>
    <w:p w14:paraId="08000000">
      <w:pPr>
        <w:widowControl w:val="1"/>
        <w:spacing w:after="0" w:line="240" w:lineRule="auto"/>
        <w:ind w:firstLine="697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</w:t>
      </w:r>
    </w:p>
    <w:p w14:paraId="09000000">
      <w:pPr>
        <w:widowControl w:val="1"/>
        <w:spacing w:after="0" w:line="240" w:lineRule="auto"/>
        <w:ind w:firstLine="697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</w:p>
    <w:p w14:paraId="0A000000">
      <w:pPr>
        <w:widowControl w:val="1"/>
        <w:spacing w:after="0" w:line="240" w:lineRule="auto"/>
        <w:ind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14.11.2025</w:t>
      </w:r>
      <w:r>
        <w:rPr>
          <w:rFonts w:ascii="XO Thames" w:hAnsi="XO Thames"/>
          <w:sz w:val="28"/>
        </w:rPr>
        <w:t xml:space="preserve"> № 801</w:t>
      </w:r>
    </w:p>
    <w:p w14:paraId="0B000000">
      <w:pPr>
        <w:widowControl w:val="1"/>
        <w:spacing w:after="0" w:line="240" w:lineRule="auto"/>
        <w:ind/>
        <w:jc w:val="center"/>
        <w:outlineLvl w:val="1"/>
        <w:rPr>
          <w:rFonts w:ascii="XO Thames" w:hAnsi="XO Thames"/>
          <w:sz w:val="28"/>
        </w:rPr>
      </w:pPr>
    </w:p>
    <w:p w14:paraId="0C000000">
      <w:pPr>
        <w:widowControl w:val="1"/>
        <w:spacing w:after="0" w:line="240" w:lineRule="auto"/>
        <w:ind/>
        <w:jc w:val="center"/>
        <w:outlineLvl w:val="1"/>
        <w:rPr>
          <w:rFonts w:ascii="XO Thames" w:hAnsi="XO Thames"/>
          <w:sz w:val="28"/>
        </w:rPr>
      </w:pPr>
    </w:p>
    <w:p w14:paraId="0D000000">
      <w:pPr>
        <w:widowControl w:val="1"/>
        <w:spacing w:after="0" w:line="240" w:lineRule="auto"/>
        <w:ind/>
        <w:jc w:val="center"/>
        <w:outlineLvl w:val="1"/>
        <w:rPr>
          <w:rFonts w:ascii="XO Thames" w:hAnsi="XO Thames"/>
          <w:sz w:val="28"/>
        </w:rPr>
      </w:pPr>
    </w:p>
    <w:p w14:paraId="0E000000">
      <w:pPr>
        <w:widowControl w:val="1"/>
        <w:spacing w:after="0" w:line="240" w:lineRule="auto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Порядок </w:t>
      </w:r>
    </w:p>
    <w:p w14:paraId="0F000000">
      <w:pPr>
        <w:widowControl w:val="1"/>
        <w:spacing w:after="0" w:line="240" w:lineRule="auto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осуществления </w:t>
      </w:r>
      <w:r>
        <w:rPr>
          <w:rFonts w:ascii="XO Thames" w:hAnsi="XO Thames"/>
          <w:sz w:val="28"/>
        </w:rPr>
        <w:t xml:space="preserve">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организациях, подведомственных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дминистрации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</w:p>
    <w:p w14:paraId="10000000">
      <w:pPr>
        <w:widowControl w:val="1"/>
        <w:spacing w:after="0" w:line="240" w:lineRule="auto"/>
        <w:ind w:firstLine="540"/>
        <w:jc w:val="both"/>
        <w:outlineLvl w:val="0"/>
        <w:rPr>
          <w:rFonts w:ascii="XO Thames" w:hAnsi="XO Thames"/>
          <w:sz w:val="28"/>
        </w:rPr>
      </w:pPr>
    </w:p>
    <w:p w14:paraId="11000000">
      <w:pPr>
        <w:widowControl w:val="1"/>
        <w:spacing w:after="0" w:line="240" w:lineRule="auto"/>
        <w:ind w:firstLine="540"/>
        <w:jc w:val="both"/>
        <w:outlineLvl w:val="0"/>
        <w:rPr>
          <w:rFonts w:ascii="XO Thames" w:hAnsi="XO Thames"/>
          <w:sz w:val="28"/>
        </w:rPr>
      </w:pPr>
    </w:p>
    <w:p w14:paraId="12000000">
      <w:pPr>
        <w:pStyle w:val="Style_2"/>
        <w:widowControl w:val="1"/>
        <w:numPr>
          <w:ilvl w:val="0"/>
          <w:numId w:val="1"/>
        </w:numPr>
        <w:spacing w:after="0" w:line="240" w:lineRule="auto"/>
        <w:ind/>
        <w:jc w:val="center"/>
        <w:outlineLvl w:val="0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Общие положения</w:t>
      </w:r>
    </w:p>
    <w:p w14:paraId="13000000">
      <w:pPr>
        <w:pStyle w:val="Style_2"/>
        <w:widowControl w:val="1"/>
        <w:spacing w:after="0" w:line="240" w:lineRule="auto"/>
        <w:ind/>
        <w:outlineLvl w:val="0"/>
        <w:rPr>
          <w:rFonts w:ascii="XO Thames" w:hAnsi="XO Thames"/>
          <w:sz w:val="28"/>
        </w:rPr>
      </w:pPr>
    </w:p>
    <w:p w14:paraId="14000000">
      <w:pPr>
        <w:pStyle w:val="Style_3"/>
        <w:widowControl w:val="1"/>
        <w:ind w:firstLine="709"/>
        <w:jc w:val="both"/>
        <w:outlineLvl w:val="0"/>
        <w:rPr>
          <w:rFonts w:ascii="XO Thames" w:hAnsi="XO Thames"/>
        </w:rPr>
      </w:pPr>
      <w:r>
        <w:rPr>
          <w:rFonts w:ascii="XO Thames" w:hAnsi="XO Thames"/>
        </w:rPr>
        <w:t>1.</w:t>
      </w:r>
      <w:r>
        <w:rPr>
          <w:rFonts w:ascii="XO Thames" w:hAnsi="XO Thames"/>
        </w:rPr>
        <w:t>1.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Порядок осуществления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ведомственного контроля за соблюдением трудового законодательства и иных нормативных правовых актов, содержащих нормы трудового права, в </w:t>
      </w:r>
      <w:r>
        <w:rPr>
          <w:rFonts w:ascii="XO Thames" w:hAnsi="XO Thames"/>
        </w:rPr>
        <w:t xml:space="preserve">муниципальных организациях, </w:t>
      </w:r>
      <w:r>
        <w:rPr>
          <w:rFonts w:ascii="XO Thames" w:hAnsi="XO Thames"/>
        </w:rPr>
        <w:t xml:space="preserve">подведомственных </w:t>
      </w:r>
      <w:r>
        <w:rPr>
          <w:rFonts w:ascii="XO Thames" w:hAnsi="XO Thames"/>
        </w:rPr>
        <w:t>Администрации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(далее </w:t>
      </w:r>
      <w:r>
        <w:rPr>
          <w:rFonts w:ascii="XO Thames" w:hAnsi="XO Thames"/>
        </w:rPr>
        <w:t xml:space="preserve">- </w:t>
      </w:r>
      <w:r>
        <w:rPr>
          <w:rFonts w:ascii="XO Thames" w:hAnsi="XO Thames"/>
        </w:rPr>
        <w:t>Порядок</w:t>
      </w:r>
      <w:r>
        <w:rPr>
          <w:rFonts w:ascii="XO Thames" w:hAnsi="XO Thames"/>
        </w:rPr>
        <w:t xml:space="preserve">) </w:t>
      </w:r>
      <w:r>
        <w:rPr>
          <w:rFonts w:ascii="XO Thames" w:hAnsi="XO Thames"/>
        </w:rPr>
        <w:t xml:space="preserve">определяет </w:t>
      </w:r>
      <w:r>
        <w:rPr>
          <w:rFonts w:ascii="XO Thames" w:hAnsi="XO Thames"/>
        </w:rPr>
        <w:t xml:space="preserve">цели, </w:t>
      </w:r>
      <w:r>
        <w:rPr>
          <w:rFonts w:ascii="XO Thames" w:hAnsi="XO Thames"/>
        </w:rPr>
        <w:t>последовательность</w:t>
      </w:r>
      <w:r>
        <w:rPr>
          <w:rFonts w:ascii="XO Thames" w:hAnsi="XO Thames"/>
        </w:rPr>
        <w:t>,</w:t>
      </w:r>
      <w:r>
        <w:rPr>
          <w:rFonts w:ascii="XO Thames" w:hAnsi="XO Thames"/>
        </w:rPr>
        <w:t xml:space="preserve"> содержание,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сроки и периодичность </w:t>
      </w:r>
      <w:r>
        <w:rPr>
          <w:rFonts w:ascii="XO Thames" w:hAnsi="XO Thames"/>
        </w:rPr>
        <w:t xml:space="preserve">проведения </w:t>
      </w:r>
      <w:r>
        <w:rPr>
          <w:rFonts w:ascii="XO Thames" w:hAnsi="XO Thames"/>
        </w:rPr>
        <w:t>Администрацией Кашинского муниципального</w:t>
      </w:r>
      <w:r>
        <w:rPr>
          <w:rFonts w:ascii="XO Thames" w:hAnsi="XO Thames"/>
        </w:rPr>
        <w:t xml:space="preserve"> округа Тверской обласи</w:t>
      </w:r>
      <w:r>
        <w:rPr>
          <w:rFonts w:ascii="XO Thames" w:hAnsi="XO Thames"/>
        </w:rPr>
        <w:t xml:space="preserve"> (далее – </w:t>
      </w:r>
      <w:r>
        <w:rPr>
          <w:rFonts w:ascii="XO Thames" w:hAnsi="XO Thames"/>
        </w:rPr>
        <w:t>Администрация</w:t>
      </w:r>
      <w:r>
        <w:rPr>
          <w:rFonts w:ascii="XO Thames" w:hAnsi="XO Thames"/>
        </w:rPr>
        <w:t xml:space="preserve">) </w:t>
      </w:r>
      <w:r>
        <w:rPr>
          <w:rFonts w:ascii="XO Thames" w:hAnsi="XO Thames"/>
        </w:rPr>
        <w:t xml:space="preserve">проверок </w:t>
      </w:r>
      <w:r>
        <w:rPr>
          <w:rFonts w:ascii="XO Thames" w:hAnsi="XO Thames"/>
        </w:rPr>
        <w:t>соблюдения трудового законодательства и иных нормативных правовых акт</w:t>
      </w:r>
      <w:r>
        <w:rPr>
          <w:rFonts w:ascii="XO Thames" w:hAnsi="XO Thames"/>
        </w:rPr>
        <w:t>ов</w:t>
      </w:r>
      <w:r>
        <w:rPr>
          <w:rFonts w:ascii="XO Thames" w:hAnsi="XO Thames"/>
        </w:rPr>
        <w:t>, содержащих нормы трудового права, в</w:t>
      </w:r>
      <w:r>
        <w:rPr>
          <w:rFonts w:ascii="XO Thames" w:hAnsi="XO Thames"/>
        </w:rPr>
        <w:t xml:space="preserve"> муниципальных организация</w:t>
      </w:r>
      <w:r>
        <w:rPr>
          <w:rFonts w:ascii="XO Thames" w:hAnsi="XO Thames"/>
        </w:rPr>
        <w:t>х</w:t>
      </w:r>
      <w:r>
        <w:rPr>
          <w:rFonts w:ascii="XO Thames" w:hAnsi="XO Thames"/>
        </w:rPr>
        <w:t>,</w:t>
      </w:r>
      <w:r>
        <w:rPr>
          <w:rFonts w:ascii="XO Thames" w:hAnsi="XO Thames"/>
        </w:rPr>
        <w:t xml:space="preserve"> подведомственных </w:t>
      </w:r>
      <w:r>
        <w:rPr>
          <w:rFonts w:ascii="XO Thames" w:hAnsi="XO Thames"/>
        </w:rPr>
        <w:t>Администрации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(далее – </w:t>
      </w:r>
      <w:r>
        <w:rPr>
          <w:rFonts w:ascii="XO Thames" w:hAnsi="XO Thames"/>
        </w:rPr>
        <w:t>Организация</w:t>
      </w:r>
      <w:r>
        <w:rPr>
          <w:rFonts w:ascii="XO Thames" w:hAnsi="XO Thames"/>
        </w:rPr>
        <w:t>)</w:t>
      </w:r>
      <w:r>
        <w:rPr>
          <w:rFonts w:ascii="XO Thames" w:hAnsi="XO Thames"/>
        </w:rPr>
        <w:t xml:space="preserve">. </w:t>
      </w:r>
    </w:p>
    <w:p w14:paraId="15000000">
      <w:pPr>
        <w:pStyle w:val="Style_3"/>
        <w:widowControl w:val="1"/>
        <w:ind w:firstLine="709"/>
        <w:jc w:val="both"/>
        <w:outlineLvl w:val="0"/>
        <w:rPr>
          <w:rFonts w:ascii="XO Thames" w:hAnsi="XO Thames"/>
        </w:rPr>
      </w:pPr>
      <w:r>
        <w:rPr>
          <w:rFonts w:ascii="XO Thames" w:hAnsi="XO Thames"/>
        </w:rPr>
        <w:t>1.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 xml:space="preserve">Координацию </w:t>
      </w:r>
      <w:r>
        <w:rPr>
          <w:rFonts w:ascii="XO Thames" w:hAnsi="XO Thames"/>
        </w:rPr>
        <w:t>мероприятий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ведомственного контроля за соблюдением трудового законодательства и иных нормативных правовых актов, содержащих нормы трудового права, в </w:t>
      </w:r>
      <w:r>
        <w:rPr>
          <w:rFonts w:ascii="XO Thames" w:hAnsi="XO Thames"/>
        </w:rPr>
        <w:t>Организаци</w:t>
      </w:r>
      <w:r>
        <w:rPr>
          <w:rFonts w:ascii="XO Thames" w:hAnsi="XO Thames"/>
        </w:rPr>
        <w:t xml:space="preserve">ях </w:t>
      </w:r>
      <w:r>
        <w:rPr>
          <w:rFonts w:ascii="XO Thames" w:hAnsi="XO Thames"/>
        </w:rPr>
        <w:t xml:space="preserve">(далее - ведомственный контроль) </w:t>
      </w:r>
      <w:r>
        <w:rPr>
          <w:rFonts w:ascii="XO Thames" w:hAnsi="XO Thames"/>
        </w:rPr>
        <w:t xml:space="preserve">осуществляет </w:t>
      </w:r>
      <w:r>
        <w:rPr>
          <w:rFonts w:ascii="XO Thames" w:hAnsi="XO Thames"/>
        </w:rPr>
        <w:t>отдел организационной работы и муниципальной службы</w:t>
      </w:r>
      <w:r>
        <w:rPr>
          <w:rFonts w:ascii="XO Thames" w:hAnsi="XO Thames"/>
        </w:rPr>
        <w:t xml:space="preserve"> Администрации</w:t>
      </w:r>
      <w:r>
        <w:rPr>
          <w:rFonts w:ascii="XO Thames" w:hAnsi="XO Thames"/>
        </w:rPr>
        <w:t>.</w:t>
      </w:r>
    </w:p>
    <w:p w14:paraId="16000000">
      <w:pPr>
        <w:pStyle w:val="Style_3"/>
        <w:widowControl w:val="1"/>
        <w:ind w:firstLine="737" w:left="0"/>
        <w:jc w:val="both"/>
        <w:outlineLvl w:val="0"/>
        <w:rPr>
          <w:rFonts w:ascii="XO Thames" w:hAnsi="XO Thames"/>
        </w:rPr>
      </w:pPr>
      <w:r>
        <w:rPr>
          <w:rFonts w:ascii="XO Thames" w:hAnsi="XO Thames"/>
        </w:rPr>
        <w:t>1.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Лица, у</w:t>
      </w:r>
      <w:r>
        <w:rPr>
          <w:rFonts w:ascii="XO Thames" w:hAnsi="XO Thames"/>
        </w:rPr>
        <w:t>полномоченны</w:t>
      </w:r>
      <w:r>
        <w:rPr>
          <w:rFonts w:ascii="XO Thames" w:hAnsi="XO Thames"/>
        </w:rPr>
        <w:t>е</w:t>
      </w:r>
      <w:r>
        <w:rPr>
          <w:rFonts w:ascii="XO Thames" w:hAnsi="XO Thames"/>
        </w:rPr>
        <w:t xml:space="preserve"> на проведение ведомственно</w:t>
      </w:r>
      <w:r>
        <w:rPr>
          <w:rFonts w:ascii="XO Thames" w:hAnsi="XO Thames"/>
        </w:rPr>
        <w:t>го</w:t>
      </w:r>
      <w:r>
        <w:rPr>
          <w:rFonts w:ascii="XO Thames" w:hAnsi="XO Thames"/>
        </w:rPr>
        <w:t xml:space="preserve"> контрол</w:t>
      </w:r>
      <w:r>
        <w:rPr>
          <w:rFonts w:ascii="XO Thames" w:hAnsi="XO Thames"/>
        </w:rPr>
        <w:t>я:</w:t>
      </w:r>
    </w:p>
    <w:p w14:paraId="17000000">
      <w:pPr>
        <w:pStyle w:val="Style_3"/>
        <w:widowControl w:val="1"/>
        <w:ind w:firstLine="737" w:left="0"/>
        <w:jc w:val="both"/>
        <w:outlineLvl w:val="0"/>
        <w:rPr>
          <w:rFonts w:ascii="XO Thames" w:hAnsi="XO Thames"/>
        </w:rPr>
      </w:pPr>
      <w:r>
        <w:rPr>
          <w:rFonts w:ascii="XO Thames" w:hAnsi="XO Thames"/>
        </w:rPr>
        <w:t>1.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>.1.</w:t>
      </w:r>
      <w:r>
        <w:rPr>
          <w:rFonts w:ascii="XO Thames" w:hAnsi="XO Thames"/>
        </w:rPr>
        <w:t> заместитель Главы Администрации Кашинского муниципального</w:t>
      </w:r>
      <w:r>
        <w:rPr>
          <w:rFonts w:ascii="XO Thames" w:hAnsi="XO Thames"/>
          <w:spacing w:val="0"/>
          <w:sz w:val="28"/>
        </w:rPr>
        <w:t xml:space="preserve"> </w:t>
      </w:r>
      <w:r>
        <w:rPr>
          <w:rStyle w:val="Style_3_ch"/>
          <w:rFonts w:ascii="XO Thames" w:hAnsi="XO Thames"/>
        </w:rPr>
        <w:t xml:space="preserve">округа Тверской области, </w:t>
      </w:r>
      <w:r>
        <w:rPr>
          <w:rStyle w:val="Style_3_ch"/>
          <w:rFonts w:ascii="XO Thames" w:hAnsi="XO Thames"/>
        </w:rPr>
        <w:t>р</w:t>
      </w:r>
      <w:r>
        <w:rPr>
          <w:rStyle w:val="Style_3_ch"/>
          <w:rFonts w:ascii="XO Thames" w:hAnsi="XO Thames"/>
        </w:rPr>
        <w:t>уководитель аппарата</w:t>
      </w:r>
      <w:r>
        <w:rPr>
          <w:rStyle w:val="Style_3_ch"/>
          <w:rFonts w:ascii="XO Thames" w:hAnsi="XO Thames"/>
        </w:rPr>
        <w:t xml:space="preserve"> Администрации</w:t>
      </w:r>
      <w:r>
        <w:rPr>
          <w:rStyle w:val="Style_3_ch"/>
          <w:rFonts w:ascii="XO Thames" w:hAnsi="XO Thames"/>
        </w:rPr>
        <w:t xml:space="preserve"> Кашинского муниципального округа Тверской области</w:t>
      </w:r>
      <w:r>
        <w:rPr>
          <w:rStyle w:val="Style_3_ch"/>
          <w:rFonts w:ascii="XO Thames" w:hAnsi="XO Thames"/>
        </w:rPr>
        <w:t>;</w:t>
      </w:r>
    </w:p>
    <w:p w14:paraId="18000000">
      <w:pPr>
        <w:pStyle w:val="Style_3"/>
        <w:widowControl w:val="1"/>
        <w:ind w:firstLine="709"/>
        <w:jc w:val="both"/>
        <w:outlineLvl w:val="0"/>
        <w:rPr>
          <w:rFonts w:ascii="XO Thames" w:hAnsi="XO Thames"/>
        </w:rPr>
      </w:pPr>
      <w:r>
        <w:rPr>
          <w:rFonts w:ascii="XO Thames" w:hAnsi="XO Thames"/>
        </w:rPr>
        <w:t>1.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>.2.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з</w:t>
      </w:r>
      <w:r>
        <w:rPr>
          <w:rFonts w:ascii="XO Thames" w:hAnsi="XO Thames"/>
        </w:rPr>
        <w:t>аведующий отделом организационной работы и муниципальной службы</w:t>
      </w:r>
      <w:r>
        <w:rPr>
          <w:rFonts w:ascii="XO Thames" w:hAnsi="XO Thames"/>
        </w:rPr>
        <w:t xml:space="preserve"> Администрации</w:t>
      </w:r>
      <w:r>
        <w:rPr>
          <w:rFonts w:ascii="XO Thames" w:hAnsi="XO Thames"/>
        </w:rPr>
        <w:t>;</w:t>
      </w:r>
    </w:p>
    <w:p w14:paraId="19000000">
      <w:pPr>
        <w:pStyle w:val="Style_3"/>
        <w:widowControl w:val="1"/>
        <w:ind w:firstLine="709"/>
        <w:jc w:val="both"/>
        <w:outlineLvl w:val="0"/>
        <w:rPr>
          <w:rFonts w:ascii="XO Thames" w:hAnsi="XO Thames"/>
        </w:rPr>
      </w:pPr>
      <w:r>
        <w:rPr>
          <w:rFonts w:ascii="XO Thames" w:hAnsi="XO Thames"/>
        </w:rPr>
        <w:t>1.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>.3.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главный с</w:t>
      </w:r>
      <w:r>
        <w:rPr>
          <w:rFonts w:ascii="XO Thames" w:hAnsi="XO Thames"/>
        </w:rPr>
        <w:t>пециалист отдела организационной работы и муниципальной службы Администрации.</w:t>
      </w:r>
    </w:p>
    <w:p w14:paraId="1A000000">
      <w:pPr>
        <w:pStyle w:val="Style_3"/>
        <w:widowControl w:val="1"/>
        <w:ind w:firstLine="709"/>
        <w:jc w:val="both"/>
        <w:outlineLvl w:val="0"/>
        <w:rPr>
          <w:rFonts w:ascii="XO Thames" w:hAnsi="XO Thames"/>
        </w:rPr>
      </w:pPr>
      <w:r>
        <w:rPr>
          <w:rFonts w:ascii="XO Thames" w:hAnsi="XO Thames"/>
        </w:rPr>
        <w:t>1.</w:t>
      </w:r>
      <w:r>
        <w:rPr>
          <w:rFonts w:ascii="XO Thames" w:hAnsi="XO Thames"/>
        </w:rPr>
        <w:t>3.</w:t>
      </w:r>
      <w:r>
        <w:rPr>
          <w:rFonts w:ascii="XO Thames" w:hAnsi="XO Thames"/>
        </w:rPr>
        <w:t>4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Ведомственный контроль проводится в целях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предупреждени</w:t>
      </w:r>
      <w:r>
        <w:rPr>
          <w:rFonts w:ascii="XO Thames" w:hAnsi="XO Thames"/>
        </w:rPr>
        <w:t>я</w:t>
      </w:r>
      <w:r>
        <w:rPr>
          <w:rFonts w:ascii="XO Thames" w:hAnsi="XO Thames"/>
        </w:rPr>
        <w:t>, выявлени</w:t>
      </w:r>
      <w:r>
        <w:rPr>
          <w:rFonts w:ascii="XO Thames" w:hAnsi="XO Thames"/>
        </w:rPr>
        <w:t>я</w:t>
      </w:r>
      <w:r>
        <w:rPr>
          <w:rFonts w:ascii="XO Thames" w:hAnsi="XO Thames"/>
        </w:rPr>
        <w:t xml:space="preserve"> и пресечени</w:t>
      </w:r>
      <w:r>
        <w:rPr>
          <w:rFonts w:ascii="XO Thames" w:hAnsi="XO Thames"/>
        </w:rPr>
        <w:t>я</w:t>
      </w:r>
      <w:r>
        <w:rPr>
          <w:rFonts w:ascii="XO Thames" w:hAnsi="XO Thames"/>
        </w:rPr>
        <w:t xml:space="preserve"> нарушений трудового законодательства и иных нормативных правовых актов, содержащих нормы трудового права, в </w:t>
      </w:r>
      <w:r>
        <w:rPr>
          <w:rFonts w:ascii="XO Thames" w:hAnsi="XO Thames"/>
        </w:rPr>
        <w:t>Организациях.</w:t>
      </w:r>
    </w:p>
    <w:p w14:paraId="1B000000">
      <w:pPr>
        <w:pStyle w:val="Style_3"/>
        <w:widowControl w:val="1"/>
        <w:ind/>
        <w:jc w:val="both"/>
        <w:outlineLvl w:val="0"/>
        <w:rPr>
          <w:rFonts w:ascii="XO Thames" w:hAnsi="XO Thames"/>
        </w:rPr>
      </w:pPr>
    </w:p>
    <w:p w14:paraId="1C000000">
      <w:pPr>
        <w:pStyle w:val="Style_2"/>
        <w:widowControl w:val="1"/>
        <w:numPr>
          <w:ilvl w:val="0"/>
          <w:numId w:val="1"/>
        </w:numPr>
        <w:spacing w:after="0" w:line="240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Виды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>проверок</w:t>
      </w:r>
    </w:p>
    <w:p w14:paraId="1D000000">
      <w:pPr>
        <w:pStyle w:val="Style_2"/>
        <w:widowControl w:val="1"/>
        <w:spacing w:after="0" w:line="240" w:lineRule="auto"/>
        <w:ind/>
        <w:rPr>
          <w:rFonts w:ascii="XO Thames" w:hAnsi="XO Thames"/>
          <w:sz w:val="28"/>
        </w:rPr>
      </w:pPr>
    </w:p>
    <w:p w14:paraId="1E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Ведомственный контроль осуществляется посредством проведения плановых и внеплановых проверок.</w:t>
      </w:r>
    </w:p>
    <w:p w14:paraId="1F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2. </w:t>
      </w:r>
      <w:r>
        <w:rPr>
          <w:rFonts w:ascii="XO Thames" w:hAnsi="XO Thames"/>
          <w:sz w:val="28"/>
        </w:rPr>
        <w:t xml:space="preserve">Проверки проводятся на основании </w:t>
      </w:r>
      <w:r>
        <w:rPr>
          <w:rFonts w:ascii="XO Thames" w:hAnsi="XO Thames"/>
          <w:sz w:val="28"/>
        </w:rPr>
        <w:t>распоряжения Администрации</w:t>
      </w:r>
      <w:r>
        <w:rPr>
          <w:rFonts w:ascii="XO Thames" w:hAnsi="XO Thames"/>
          <w:sz w:val="28"/>
        </w:rPr>
        <w:t>.</w:t>
      </w:r>
    </w:p>
    <w:p w14:paraId="2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Формы </w:t>
      </w:r>
      <w:r>
        <w:rPr>
          <w:rFonts w:ascii="XO Thames" w:hAnsi="XO Thames"/>
          <w:sz w:val="28"/>
        </w:rPr>
        <w:t xml:space="preserve">проводимых </w:t>
      </w:r>
      <w:r>
        <w:rPr>
          <w:rFonts w:ascii="XO Thames" w:hAnsi="XO Thames"/>
          <w:sz w:val="28"/>
        </w:rPr>
        <w:t>проверок:</w:t>
      </w:r>
    </w:p>
    <w:p w14:paraId="2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3.1.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документарная</w:t>
      </w:r>
      <w:r>
        <w:rPr>
          <w:rFonts w:ascii="XO Thames" w:hAnsi="XO Thames"/>
          <w:sz w:val="28"/>
        </w:rPr>
        <w:t>;</w:t>
      </w:r>
    </w:p>
    <w:p w14:paraId="2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3.2.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выездная.</w:t>
      </w:r>
    </w:p>
    <w:p w14:paraId="2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4.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роверка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осуществляется</w:t>
      </w:r>
      <w:r>
        <w:rPr>
          <w:rFonts w:ascii="XO Thames" w:hAnsi="XO Thames"/>
          <w:sz w:val="28"/>
        </w:rPr>
        <w:t xml:space="preserve"> за </w:t>
      </w:r>
      <w:r>
        <w:rPr>
          <w:rFonts w:ascii="XO Thames" w:hAnsi="XO Thames"/>
          <w:sz w:val="28"/>
        </w:rPr>
        <w:t>предшествующий календарный год и</w:t>
      </w:r>
      <w:r>
        <w:rPr>
          <w:rFonts w:ascii="XO Thames" w:hAnsi="XO Thames"/>
          <w:sz w:val="28"/>
        </w:rPr>
        <w:t xml:space="preserve"> (или)</w:t>
      </w:r>
      <w:r>
        <w:rPr>
          <w:rFonts w:ascii="XO Thames" w:hAnsi="XO Thames"/>
          <w:sz w:val="28"/>
        </w:rPr>
        <w:t xml:space="preserve"> истекший период текущего года.</w:t>
      </w:r>
    </w:p>
    <w:p w14:paraId="2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Плановые проверки проводятся в соответствии с ежегодным планом проверок, утверждаемым </w:t>
      </w:r>
      <w:r>
        <w:rPr>
          <w:rFonts w:ascii="XO Thames" w:hAnsi="XO Thames"/>
          <w:sz w:val="28"/>
        </w:rPr>
        <w:t>распоряжени</w:t>
      </w:r>
      <w:r>
        <w:rPr>
          <w:rFonts w:ascii="XO Thames" w:hAnsi="XO Thames"/>
          <w:sz w:val="28"/>
        </w:rPr>
        <w:t>ем</w:t>
      </w:r>
      <w:r>
        <w:rPr>
          <w:rFonts w:ascii="XO Thames" w:hAnsi="XO Thames"/>
          <w:sz w:val="28"/>
        </w:rPr>
        <w:t xml:space="preserve"> Администрации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 отношении Организаций в срок до 1 декабря года, предшествующего году проведения плановых проверок</w:t>
      </w:r>
      <w:r>
        <w:rPr>
          <w:rFonts w:ascii="XO Thames" w:hAnsi="XO Thames"/>
          <w:sz w:val="28"/>
        </w:rPr>
        <w:t>, по форме, согласно Приложению № 1 к настоящему По</w:t>
      </w:r>
      <w:r>
        <w:rPr>
          <w:rFonts w:ascii="XO Thames" w:hAnsi="XO Thames"/>
          <w:sz w:val="28"/>
        </w:rPr>
        <w:t>рядку</w:t>
      </w:r>
      <w:r>
        <w:rPr>
          <w:rFonts w:ascii="XO Thames" w:hAnsi="XO Thames"/>
          <w:sz w:val="28"/>
        </w:rPr>
        <w:t xml:space="preserve">. </w:t>
      </w:r>
    </w:p>
    <w:p w14:paraId="25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5.1. </w:t>
      </w:r>
      <w:r>
        <w:rPr>
          <w:rFonts w:ascii="XO Thames" w:hAnsi="XO Thames"/>
          <w:sz w:val="28"/>
        </w:rPr>
        <w:t>В ежегодн</w:t>
      </w:r>
      <w:r>
        <w:rPr>
          <w:rFonts w:ascii="XO Thames" w:hAnsi="XO Thames"/>
          <w:sz w:val="28"/>
        </w:rPr>
        <w:t>ом</w:t>
      </w:r>
      <w:r>
        <w:rPr>
          <w:rFonts w:ascii="XO Thames" w:hAnsi="XO Thames"/>
          <w:sz w:val="28"/>
        </w:rPr>
        <w:t xml:space="preserve"> план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 проверок Организаций указываются следующие сведения:</w:t>
      </w:r>
    </w:p>
    <w:p w14:paraId="26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наименовани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 Организаци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>;</w:t>
      </w:r>
    </w:p>
    <w:p w14:paraId="27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 место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нахождени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Организации;</w:t>
      </w:r>
    </w:p>
    <w:p w14:paraId="28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цель и основание проведения плановой проверки;</w:t>
      </w:r>
    </w:p>
    <w:p w14:paraId="29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 xml:space="preserve"> форма </w:t>
      </w:r>
      <w:r>
        <w:rPr>
          <w:rFonts w:ascii="XO Thames" w:hAnsi="XO Thames"/>
          <w:sz w:val="28"/>
        </w:rPr>
        <w:t xml:space="preserve">плановой </w:t>
      </w:r>
      <w:r>
        <w:rPr>
          <w:rFonts w:ascii="XO Thames" w:hAnsi="XO Thames"/>
          <w:sz w:val="28"/>
        </w:rPr>
        <w:t>проверки (документарная или выездная);</w:t>
      </w:r>
    </w:p>
    <w:p w14:paraId="2A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дата начала и сроки проведения плановой проверки.</w:t>
      </w:r>
    </w:p>
    <w:p w14:paraId="2B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5.2. </w:t>
      </w:r>
      <w:r>
        <w:rPr>
          <w:rFonts w:ascii="XO Thames" w:hAnsi="XO Thames"/>
          <w:sz w:val="28"/>
        </w:rPr>
        <w:t xml:space="preserve">Ежегодный план проведения проверок в течение 7 рабочих дней после его утверждения доводится до сведения заинтересованных лиц посредством его размещения на официальном сайте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>, в информационно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-телекоммуникационной сети Интернет либо иным доступным способом.</w:t>
      </w:r>
    </w:p>
    <w:p w14:paraId="2C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6. </w:t>
      </w:r>
      <w:r>
        <w:rPr>
          <w:rFonts w:ascii="XO Thames" w:hAnsi="XO Thames"/>
          <w:sz w:val="28"/>
        </w:rPr>
        <w:t xml:space="preserve">Плановые проверки проводятся 1 раз в 3 года. В случае, если до проведения плановых проверок в отношении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 была проведена проверка территориальным органом федерального органа исполнительной 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срок проведения плановых проверок подлежит изменению в соответствии с установленной периодичностью.</w:t>
      </w:r>
    </w:p>
    <w:p w14:paraId="2D000000">
      <w:pPr>
        <w:pStyle w:val="Style_3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2.</w:t>
      </w:r>
      <w:r>
        <w:rPr>
          <w:rFonts w:ascii="XO Thames" w:hAnsi="XO Thames"/>
        </w:rPr>
        <w:t>7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 xml:space="preserve">О проведении плановой проверки </w:t>
      </w:r>
      <w:r>
        <w:rPr>
          <w:rFonts w:ascii="XO Thames" w:hAnsi="XO Thames"/>
        </w:rPr>
        <w:t>Организация</w:t>
      </w:r>
      <w:r>
        <w:rPr>
          <w:rFonts w:ascii="XO Thames" w:hAnsi="XO Thames"/>
        </w:rPr>
        <w:t xml:space="preserve"> уведомляется не позднее чем за 3 рабочих дня до начала ее проведения посредством направления </w:t>
      </w:r>
      <w:r>
        <w:rPr>
          <w:rFonts w:ascii="XO Thames" w:hAnsi="XO Thames"/>
        </w:rPr>
        <w:t>Администрацией</w:t>
      </w:r>
      <w:r>
        <w:rPr>
          <w:rFonts w:ascii="XO Thames" w:hAnsi="XO Thames"/>
        </w:rPr>
        <w:t xml:space="preserve"> </w:t>
      </w:r>
      <w:bookmarkStart w:id="1" w:name="_Hlk80887008"/>
      <w:r>
        <w:rPr>
          <w:rFonts w:ascii="XO Thames" w:hAnsi="XO Thames"/>
        </w:rPr>
        <w:t>извещения о начале проведения плановой проверки</w:t>
      </w:r>
      <w:r>
        <w:rPr>
          <w:rFonts w:ascii="XO Thames" w:hAnsi="XO Thames"/>
        </w:rPr>
        <w:t xml:space="preserve"> </w:t>
      </w:r>
      <w:bookmarkEnd w:id="1"/>
      <w:r>
        <w:rPr>
          <w:rFonts w:ascii="XO Thames" w:hAnsi="XO Thames"/>
        </w:rPr>
        <w:t>(Приложение № 2)</w:t>
      </w:r>
      <w:r>
        <w:rPr>
          <w:rFonts w:ascii="XO Thames" w:hAnsi="XO Thames"/>
        </w:rPr>
        <w:t xml:space="preserve"> заказным почтовым отправлением с уведомлением о вручении или иным доступным способом, в том числе электронной почтой.</w:t>
      </w:r>
    </w:p>
    <w:p w14:paraId="2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Основанием для проведения внеплановой проверки является поступление в Администрацию информации о нарушении трудового законодательства в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 в виде:</w:t>
      </w:r>
    </w:p>
    <w:p w14:paraId="2F000000">
      <w:pPr>
        <w:pStyle w:val="Style_3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2.</w:t>
      </w:r>
      <w:r>
        <w:rPr>
          <w:rFonts w:ascii="XO Thames" w:hAnsi="XO Thames"/>
        </w:rPr>
        <w:t>8</w:t>
      </w:r>
      <w:r>
        <w:rPr>
          <w:rFonts w:ascii="XO Thames" w:hAnsi="XO Thames"/>
        </w:rPr>
        <w:t>.1.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 xml:space="preserve">обращения граждан, работающих или работавших в </w:t>
      </w:r>
      <w:r>
        <w:rPr>
          <w:rFonts w:ascii="XO Thames" w:hAnsi="XO Thames"/>
        </w:rPr>
        <w:t>Организации</w:t>
      </w:r>
      <w:r>
        <w:rPr>
          <w:rFonts w:ascii="XO Thames" w:hAnsi="XO Thames"/>
        </w:rPr>
        <w:t>, членов их семей и их представителей</w:t>
      </w:r>
      <w:r>
        <w:rPr>
          <w:rFonts w:ascii="XO Thames" w:hAnsi="XO Thames"/>
        </w:rPr>
        <w:t xml:space="preserve"> (далее – обращение граждан)</w:t>
      </w:r>
      <w:r>
        <w:rPr>
          <w:rFonts w:ascii="XO Thames" w:hAnsi="XO Thames"/>
        </w:rPr>
        <w:t xml:space="preserve"> о нарушении трудового законодательства или иных нормативных правовых актов, содержащих нормы трудового права;</w:t>
      </w:r>
    </w:p>
    <w:p w14:paraId="30000000">
      <w:pPr>
        <w:pStyle w:val="Style_3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2.</w:t>
      </w:r>
      <w:r>
        <w:rPr>
          <w:rFonts w:ascii="XO Thames" w:hAnsi="XO Thames"/>
        </w:rPr>
        <w:t>8</w:t>
      </w:r>
      <w:r>
        <w:rPr>
          <w:rFonts w:ascii="XO Thames" w:hAnsi="XO Thames"/>
        </w:rPr>
        <w:t>.2.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обращения органов государственной власти, государственных органов, органов местного самоуправления, профессиональных союзов и организаций</w:t>
      </w:r>
      <w:r>
        <w:rPr>
          <w:rFonts w:ascii="XO Thames" w:hAnsi="XO Thames"/>
        </w:rPr>
        <w:t xml:space="preserve"> (далее – обращение)</w:t>
      </w:r>
      <w:r>
        <w:rPr>
          <w:rFonts w:ascii="XO Thames" w:hAnsi="XO Thames"/>
        </w:rPr>
        <w:t>, если факты о предполагаемых либо выявленных нарушениях трудового законодательства или иных нормативных правовых актов, содержащих нормы трудового права, стали им известны в связи с осуществлением своих полномочий;</w:t>
      </w:r>
    </w:p>
    <w:p w14:paraId="31000000">
      <w:pPr>
        <w:pStyle w:val="Style_3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2.</w:t>
      </w:r>
      <w:r>
        <w:rPr>
          <w:rFonts w:ascii="XO Thames" w:hAnsi="XO Thames"/>
        </w:rPr>
        <w:t>8</w:t>
      </w:r>
      <w:r>
        <w:rPr>
          <w:rFonts w:ascii="XO Thames" w:hAnsi="XO Thames"/>
        </w:rPr>
        <w:t>.3.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информация из средств массовой информации о фактах нарушений требований трудового законодательства и иных нормативных правовых актов, содержащих нормы трудового права, в том числе требований охраны труда, повлекших возникновение угрозы причинения вреда жизни и здоровью работников</w:t>
      </w:r>
      <w:r>
        <w:rPr>
          <w:rFonts w:ascii="XO Thames" w:hAnsi="XO Thames"/>
        </w:rPr>
        <w:t xml:space="preserve"> (далее – информация)</w:t>
      </w:r>
      <w:r>
        <w:rPr>
          <w:rFonts w:ascii="XO Thames" w:hAnsi="XO Thames"/>
        </w:rPr>
        <w:t>;</w:t>
      </w:r>
    </w:p>
    <w:p w14:paraId="32000000">
      <w:pPr>
        <w:pStyle w:val="Style_3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2.</w:t>
      </w:r>
      <w:r>
        <w:rPr>
          <w:rFonts w:ascii="XO Thames" w:hAnsi="XO Thames"/>
        </w:rPr>
        <w:t>8</w:t>
      </w:r>
      <w:r>
        <w:rPr>
          <w:rFonts w:ascii="XO Thames" w:hAnsi="XO Thames"/>
        </w:rPr>
        <w:t>.4.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 xml:space="preserve">истечение срока представления руководителем </w:t>
      </w:r>
      <w:r>
        <w:rPr>
          <w:rFonts w:ascii="XO Thames" w:hAnsi="XO Thames"/>
        </w:rPr>
        <w:t>Организации</w:t>
      </w:r>
      <w:r>
        <w:rPr>
          <w:rFonts w:ascii="XO Thames" w:hAnsi="XO Thames"/>
        </w:rPr>
        <w:t xml:space="preserve"> отчета об устранении выявленных нарушений.</w:t>
      </w:r>
    </w:p>
    <w:p w14:paraId="33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9</w:t>
      </w:r>
      <w:r>
        <w:rPr>
          <w:rFonts w:ascii="XO Thames" w:hAnsi="XO Thames"/>
          <w:sz w:val="28"/>
        </w:rPr>
        <w:t>. В случае проведения внеплановой проверки по обращению граждан срок проверки должен устанавливаться с учетом необходимости выполнения требований законодательства о порядке рассмотрения обращений граждан.</w:t>
      </w:r>
      <w:r>
        <w:rPr>
          <w:rFonts w:ascii="XO Thames" w:hAnsi="XO Thames"/>
          <w:sz w:val="28"/>
        </w:rPr>
        <w:t xml:space="preserve"> </w:t>
      </w:r>
    </w:p>
    <w:p w14:paraId="34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10</w:t>
      </w:r>
      <w:r>
        <w:rPr>
          <w:rFonts w:ascii="XO Thames" w:hAnsi="XO Thames"/>
          <w:sz w:val="28"/>
        </w:rPr>
        <w:t>. Внеплановая проверка по обращению гражданина не проводится в случае, если имеется вступившее в законную силу решение суда в отношении ситуации, изложенной в обращении гражданина.</w:t>
      </w:r>
    </w:p>
    <w:p w14:paraId="35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11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При </w:t>
      </w:r>
      <w:r>
        <w:rPr>
          <w:rFonts w:ascii="XO Thames" w:hAnsi="XO Thames"/>
          <w:sz w:val="28"/>
        </w:rPr>
        <w:t>поступлении в</w:t>
      </w:r>
      <w:r>
        <w:rPr>
          <w:rFonts w:ascii="XO Thames" w:hAnsi="XO Thames"/>
          <w:sz w:val="28"/>
        </w:rPr>
        <w:t xml:space="preserve"> Администраци</w:t>
      </w:r>
      <w:r>
        <w:rPr>
          <w:rFonts w:ascii="XO Thames" w:hAnsi="XO Thames"/>
          <w:sz w:val="28"/>
        </w:rPr>
        <w:t>ю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обращения граждан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обращения</w:t>
      </w:r>
      <w:r>
        <w:rPr>
          <w:rFonts w:ascii="XO Thames" w:hAnsi="XO Thames"/>
          <w:sz w:val="28"/>
        </w:rPr>
        <w:t>, информации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Глава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в течение трех рабочих дней со дня поступления принимает решение о проведении проверки путем издания распоряжения о проведении проверки либо принимает решение о не проведении проверки. О принятом решении сообщается обратившемуся (обратившимся) лицу (лицам) в течение трех рабочих дней со дня </w:t>
      </w:r>
      <w:r>
        <w:rPr>
          <w:rFonts w:ascii="XO Thames" w:hAnsi="XO Thames"/>
          <w:sz w:val="28"/>
        </w:rPr>
        <w:t>поступления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обращения граждан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обращения</w:t>
      </w:r>
      <w:r>
        <w:rPr>
          <w:rFonts w:ascii="XO Thames" w:hAnsi="XO Thames"/>
          <w:sz w:val="28"/>
        </w:rPr>
        <w:t>, информации</w:t>
      </w:r>
      <w:r>
        <w:rPr>
          <w:rFonts w:ascii="XO Thames" w:hAnsi="XO Thames"/>
          <w:sz w:val="28"/>
        </w:rPr>
        <w:t>.</w:t>
      </w:r>
    </w:p>
    <w:p w14:paraId="36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12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>О проведении внеплановой проверки Администрация уведомляет Организацию не позднее чем за один рабочий день до начала ее проведения посредством направления копии распоряжения Администрации о проведении внеплановой проверки любым доступным способом.</w:t>
      </w:r>
    </w:p>
    <w:p w14:paraId="37000000">
      <w:pPr>
        <w:pStyle w:val="Style_3"/>
        <w:widowControl w:val="1"/>
        <w:ind/>
        <w:jc w:val="both"/>
        <w:rPr>
          <w:rFonts w:ascii="XO Thames" w:hAnsi="XO Thames"/>
        </w:rPr>
      </w:pPr>
    </w:p>
    <w:p w14:paraId="38000000">
      <w:pPr>
        <w:widowControl w:val="1"/>
        <w:spacing w:after="0" w:line="240" w:lineRule="auto"/>
        <w:ind w:firstLine="540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3. </w:t>
      </w:r>
      <w:r>
        <w:rPr>
          <w:rFonts w:ascii="XO Thames" w:hAnsi="XO Thames"/>
          <w:b w:val="1"/>
          <w:sz w:val="28"/>
        </w:rPr>
        <w:t>С</w:t>
      </w:r>
      <w:r>
        <w:rPr>
          <w:rFonts w:ascii="XO Thames" w:hAnsi="XO Thames"/>
          <w:b w:val="1"/>
          <w:sz w:val="28"/>
        </w:rPr>
        <w:t>рок</w:t>
      </w:r>
      <w:r>
        <w:rPr>
          <w:rFonts w:ascii="XO Thames" w:hAnsi="XO Thames"/>
          <w:b w:val="1"/>
          <w:sz w:val="28"/>
        </w:rPr>
        <w:t xml:space="preserve"> проведения</w:t>
      </w:r>
      <w:r>
        <w:rPr>
          <w:rFonts w:ascii="XO Thames" w:hAnsi="XO Thames"/>
          <w:b w:val="1"/>
          <w:sz w:val="28"/>
        </w:rPr>
        <w:t xml:space="preserve"> проверк</w:t>
      </w:r>
      <w:r>
        <w:rPr>
          <w:rFonts w:ascii="XO Thames" w:hAnsi="XO Thames"/>
          <w:b w:val="1"/>
          <w:sz w:val="28"/>
        </w:rPr>
        <w:t>и</w:t>
      </w:r>
    </w:p>
    <w:p w14:paraId="39000000">
      <w:pPr>
        <w:widowControl w:val="1"/>
        <w:spacing w:after="0" w:line="240" w:lineRule="auto"/>
        <w:ind w:firstLine="540"/>
        <w:jc w:val="center"/>
        <w:rPr>
          <w:rFonts w:ascii="XO Thames" w:hAnsi="XO Thames"/>
          <w:sz w:val="28"/>
        </w:rPr>
      </w:pPr>
    </w:p>
    <w:p w14:paraId="3A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Срок проведения проверки не может превышать двадцать рабочих дней. </w:t>
      </w:r>
    </w:p>
    <w:p w14:paraId="3B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В случаях, связанных с необходимостью проведения специальных исследований (испытаний, экспертиз) со значительным объемом мероприятий, на основании мотивированного письменного предложения должностного лица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распоряжением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срок проведения проверки может быть продлен, но не более чем на двадцать рабочих дней.</w:t>
      </w:r>
    </w:p>
    <w:p w14:paraId="3C000000">
      <w:pPr>
        <w:widowControl w:val="1"/>
        <w:spacing w:after="0" w:line="240" w:lineRule="auto"/>
        <w:ind w:firstLine="540"/>
        <w:jc w:val="center"/>
        <w:rPr>
          <w:rFonts w:ascii="XO Thames" w:hAnsi="XO Thames"/>
          <w:b w:val="1"/>
          <w:sz w:val="28"/>
        </w:rPr>
      </w:pPr>
    </w:p>
    <w:p w14:paraId="3D000000">
      <w:pPr>
        <w:widowControl w:val="1"/>
        <w:spacing w:after="0" w:line="240" w:lineRule="auto"/>
        <w:ind w:firstLine="540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4. Порядок организации и проведения проверок</w:t>
      </w:r>
    </w:p>
    <w:p w14:paraId="3E000000">
      <w:pPr>
        <w:widowControl w:val="1"/>
        <w:spacing w:after="0" w:line="240" w:lineRule="auto"/>
        <w:ind w:firstLine="540"/>
        <w:jc w:val="center"/>
        <w:rPr>
          <w:rFonts w:ascii="XO Thames" w:hAnsi="XO Thames"/>
          <w:sz w:val="28"/>
        </w:rPr>
      </w:pPr>
    </w:p>
    <w:p w14:paraId="3F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</w:t>
      </w: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Предметом плановой проверки является соблюдение </w:t>
      </w:r>
      <w:r>
        <w:rPr>
          <w:rFonts w:ascii="XO Thames" w:hAnsi="XO Thames"/>
          <w:sz w:val="28"/>
        </w:rPr>
        <w:t>Организацией</w:t>
      </w:r>
      <w:r>
        <w:rPr>
          <w:rFonts w:ascii="XO Thames" w:hAnsi="XO Thames"/>
          <w:sz w:val="28"/>
        </w:rPr>
        <w:t xml:space="preserve"> трудового законодательства </w:t>
      </w:r>
      <w:r>
        <w:rPr>
          <w:rFonts w:ascii="XO Thames" w:hAnsi="XO Thames"/>
          <w:sz w:val="28"/>
        </w:rPr>
        <w:t>и иных нормативных правовых актов, содержащих нормы трудового права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 процессе осуществления деятельности.</w:t>
      </w:r>
    </w:p>
    <w:p w14:paraId="40000000">
      <w:pPr>
        <w:pStyle w:val="Style_3"/>
        <w:widowControl w:val="1"/>
        <w:ind w:firstLine="708"/>
        <w:jc w:val="both"/>
        <w:rPr>
          <w:rFonts w:ascii="XO Thames" w:hAnsi="XO Thames"/>
        </w:rPr>
      </w:pPr>
      <w:r>
        <w:rPr>
          <w:rFonts w:ascii="XO Thames" w:hAnsi="XO Thames"/>
        </w:rPr>
        <w:t>4.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П</w:t>
      </w:r>
      <w:r>
        <w:rPr>
          <w:rFonts w:ascii="XO Thames" w:hAnsi="XO Thames"/>
        </w:rPr>
        <w:t>роверки проводятся на основании распоряжения Администрации, в котором указываются:</w:t>
      </w:r>
    </w:p>
    <w:p w14:paraId="41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наименование органа, осуществляющего проверку</w:t>
      </w:r>
      <w:r>
        <w:rPr>
          <w:rFonts w:ascii="XO Thames" w:hAnsi="XO Thames"/>
          <w:sz w:val="28"/>
        </w:rPr>
        <w:t>;</w:t>
      </w:r>
    </w:p>
    <w:p w14:paraId="42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вид проводимой проверки (плановая, внеплановая);</w:t>
      </w:r>
    </w:p>
    <w:p w14:paraId="43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полное наименование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>, проверка которо</w:t>
      </w:r>
      <w:r>
        <w:rPr>
          <w:rFonts w:ascii="XO Thames" w:hAnsi="XO Thames"/>
          <w:sz w:val="28"/>
        </w:rPr>
        <w:t>й</w:t>
      </w:r>
      <w:r>
        <w:rPr>
          <w:rFonts w:ascii="XO Thames" w:hAnsi="XO Thames"/>
          <w:sz w:val="28"/>
        </w:rPr>
        <w:t xml:space="preserve"> проводится, место его нахождения;</w:t>
      </w:r>
    </w:p>
    <w:p w14:paraId="44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должностное лицо (лица), уполномоченное (уполномоченные) на проведение проверки;</w:t>
      </w:r>
    </w:p>
    <w:p w14:paraId="45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цел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>, задачи, предмет проверки;</w:t>
      </w:r>
    </w:p>
    <w:p w14:paraId="46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дата начала и окончания </w:t>
      </w:r>
      <w:r>
        <w:rPr>
          <w:rFonts w:ascii="XO Thames" w:hAnsi="XO Thames"/>
          <w:sz w:val="28"/>
        </w:rPr>
        <w:t xml:space="preserve">проведения </w:t>
      </w:r>
      <w:r>
        <w:rPr>
          <w:rFonts w:ascii="XO Thames" w:hAnsi="XO Thames"/>
          <w:sz w:val="28"/>
        </w:rPr>
        <w:t>проверки;</w:t>
      </w:r>
    </w:p>
    <w:p w14:paraId="47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основания проведения проверки</w:t>
      </w:r>
      <w:r>
        <w:rPr>
          <w:rFonts w:ascii="XO Thames" w:hAnsi="XO Thames"/>
          <w:sz w:val="28"/>
        </w:rPr>
        <w:t>.</w:t>
      </w:r>
    </w:p>
    <w:p w14:paraId="48000000">
      <w:pPr>
        <w:pStyle w:val="Style_3"/>
        <w:widowControl w:val="1"/>
        <w:ind w:firstLine="708"/>
        <w:jc w:val="both"/>
        <w:rPr>
          <w:rFonts w:ascii="XO Thames" w:hAnsi="XO Thames"/>
        </w:rPr>
      </w:pPr>
      <w:r>
        <w:rPr>
          <w:rFonts w:ascii="XO Thames" w:hAnsi="XO Thames"/>
        </w:rPr>
        <w:t>4.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Заверенная печатью к</w:t>
      </w:r>
      <w:r>
        <w:rPr>
          <w:rFonts w:ascii="XO Thames" w:hAnsi="XO Thames"/>
        </w:rPr>
        <w:t xml:space="preserve">опия распоряжения </w:t>
      </w:r>
      <w:r>
        <w:rPr>
          <w:rFonts w:ascii="XO Thames" w:hAnsi="XO Thames"/>
        </w:rPr>
        <w:t>Администрации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о проведении проверки вручается должностным лицом, осуществляющим проверку, руководителю </w:t>
      </w:r>
      <w:r>
        <w:rPr>
          <w:rFonts w:ascii="XO Thames" w:hAnsi="XO Thames"/>
        </w:rPr>
        <w:t>Организации</w:t>
      </w:r>
      <w:r>
        <w:rPr>
          <w:rFonts w:ascii="XO Thames" w:hAnsi="XO Thames"/>
        </w:rPr>
        <w:t xml:space="preserve"> (лицу, его замещающему) под расписку, включающую в себя сведения о дате его вручения, с одновременным предъявлением служебного удостоверения должностного лица, осуществляющего проверку.</w:t>
      </w:r>
    </w:p>
    <w:p w14:paraId="49000000">
      <w:pPr>
        <w:pStyle w:val="Style_3"/>
        <w:widowControl w:val="1"/>
        <w:ind w:firstLine="708"/>
        <w:jc w:val="both"/>
        <w:rPr>
          <w:rFonts w:ascii="XO Thames" w:hAnsi="XO Thames"/>
        </w:rPr>
      </w:pPr>
      <w:r>
        <w:rPr>
          <w:rFonts w:ascii="XO Thames" w:hAnsi="XO Thames"/>
        </w:rPr>
        <w:t>4.</w:t>
      </w:r>
      <w:r>
        <w:rPr>
          <w:rFonts w:ascii="XO Thames" w:hAnsi="XO Thames"/>
        </w:rPr>
        <w:t>4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 xml:space="preserve">Проверка может проводиться только тем должностным лицом или должностными лицами, которые указаны в распоряжении </w:t>
      </w:r>
      <w:r>
        <w:rPr>
          <w:rFonts w:ascii="XO Thames" w:hAnsi="XO Thames"/>
        </w:rPr>
        <w:t>Администрации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о проведении проверки.</w:t>
      </w:r>
    </w:p>
    <w:p w14:paraId="4A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Предметом документарной проверки являются сведения, содержащиеся в документах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>, связанные с исполнением трудового законодательства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 иных нормативных правовых актов</w:t>
      </w:r>
      <w:r>
        <w:rPr>
          <w:rFonts w:ascii="XO Thames" w:hAnsi="XO Thames"/>
          <w:sz w:val="28"/>
        </w:rPr>
        <w:t>.</w:t>
      </w:r>
    </w:p>
    <w:p w14:paraId="4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4.6. </w:t>
      </w:r>
      <w:r>
        <w:rPr>
          <w:rFonts w:ascii="XO Thames" w:hAnsi="XO Thames"/>
          <w:sz w:val="28"/>
        </w:rPr>
        <w:t xml:space="preserve">Документарная проверка проводится по месту нахождения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в отношении документов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 в соответствии с запросом Администрации с учетом Федерального закона </w:t>
      </w:r>
      <w:r>
        <w:rPr>
          <w:rFonts w:ascii="XO Thames" w:hAnsi="XO Thames"/>
          <w:sz w:val="28"/>
        </w:rPr>
        <w:t>от 27.07.2006 № 152-ФЗ «О персональных данных».</w:t>
      </w:r>
    </w:p>
    <w:p w14:paraId="4C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Документы представляются в</w:t>
      </w:r>
      <w:r>
        <w:rPr>
          <w:rFonts w:ascii="XO Thames" w:hAnsi="XO Thames"/>
          <w:sz w:val="28"/>
        </w:rPr>
        <w:t xml:space="preserve"> виде копий, заверенных печатью</w:t>
      </w:r>
      <w:r>
        <w:rPr>
          <w:rFonts w:ascii="XO Thames" w:hAnsi="XO Thames"/>
          <w:sz w:val="28"/>
        </w:rPr>
        <w:t xml:space="preserve"> и подписью руководителя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. В случае если достоверность сведений, содержащихся в документах, имеющихся в распоряжении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, вызывает обоснованные сомнения либо эти сведения не позволяют оценить исполнение требований трудового законодательства, </w:t>
      </w:r>
      <w:r>
        <w:rPr>
          <w:rFonts w:ascii="XO Thames" w:hAnsi="XO Thames"/>
          <w:sz w:val="28"/>
        </w:rPr>
        <w:t>Администрация</w:t>
      </w:r>
      <w:r>
        <w:rPr>
          <w:rFonts w:ascii="XO Thames" w:hAnsi="XO Thames"/>
          <w:sz w:val="28"/>
        </w:rPr>
        <w:t xml:space="preserve"> направляет в </w:t>
      </w:r>
      <w:r>
        <w:rPr>
          <w:rFonts w:ascii="XO Thames" w:hAnsi="XO Thames"/>
          <w:sz w:val="28"/>
        </w:rPr>
        <w:t>Организацию</w:t>
      </w:r>
      <w:r>
        <w:rPr>
          <w:rFonts w:ascii="XO Thames" w:hAnsi="XO Thames"/>
          <w:sz w:val="28"/>
        </w:rPr>
        <w:t xml:space="preserve"> мотивированный запрос о представлении иных необходимых документов.</w:t>
      </w:r>
    </w:p>
    <w:p w14:paraId="4D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течение десяти рабочих дней со дня получения запроса </w:t>
      </w:r>
      <w:r>
        <w:rPr>
          <w:rFonts w:ascii="XO Thames" w:hAnsi="XO Thames"/>
          <w:sz w:val="28"/>
        </w:rPr>
        <w:t>Организаци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обязан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направить в </w:t>
      </w:r>
      <w:r>
        <w:rPr>
          <w:rFonts w:ascii="XO Thames" w:hAnsi="XO Thames"/>
          <w:sz w:val="28"/>
        </w:rPr>
        <w:t>Администрацию</w:t>
      </w:r>
      <w:r>
        <w:rPr>
          <w:rFonts w:ascii="XO Thames" w:hAnsi="XO Thames"/>
          <w:sz w:val="28"/>
        </w:rPr>
        <w:t xml:space="preserve"> указанные в запросе документы.</w:t>
      </w:r>
    </w:p>
    <w:p w14:paraId="4E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Организация</w:t>
      </w:r>
      <w:r>
        <w:rPr>
          <w:rFonts w:ascii="XO Thames" w:hAnsi="XO Thames"/>
          <w:sz w:val="28"/>
        </w:rPr>
        <w:t xml:space="preserve"> вправе дополнительно представить в </w:t>
      </w:r>
      <w:r>
        <w:rPr>
          <w:rFonts w:ascii="XO Thames" w:hAnsi="XO Thames"/>
          <w:sz w:val="28"/>
        </w:rPr>
        <w:t>Администрацию</w:t>
      </w:r>
      <w:r>
        <w:rPr>
          <w:rFonts w:ascii="XO Thames" w:hAnsi="XO Thames"/>
          <w:sz w:val="28"/>
        </w:rPr>
        <w:t xml:space="preserve"> документы, подтверждающие достоверность ранее представленных документов.</w:t>
      </w:r>
    </w:p>
    <w:p w14:paraId="4F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Выездная проверка проводится по месту нахождения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>.</w:t>
      </w:r>
    </w:p>
    <w:p w14:paraId="50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Выездная проверка проводится в случае, если при документарной проверке не представляется возможным</w:t>
      </w:r>
      <w:r>
        <w:rPr>
          <w:rFonts w:ascii="XO Thames" w:hAnsi="XO Thames"/>
          <w:sz w:val="28"/>
        </w:rPr>
        <w:t>:</w:t>
      </w:r>
      <w:r>
        <w:rPr>
          <w:rFonts w:ascii="XO Thames" w:hAnsi="XO Thames"/>
          <w:sz w:val="28"/>
        </w:rPr>
        <w:t xml:space="preserve"> </w:t>
      </w:r>
    </w:p>
    <w:p w14:paraId="51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 </w:t>
      </w:r>
      <w:r>
        <w:rPr>
          <w:rFonts w:ascii="XO Thames" w:hAnsi="XO Thames"/>
          <w:sz w:val="28"/>
        </w:rPr>
        <w:t xml:space="preserve">оценить соответствие деятельности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 трудовому законодательству без проведения соответствующего мероприятия по контролю</w:t>
      </w:r>
      <w:r>
        <w:rPr>
          <w:rFonts w:ascii="XO Thames" w:hAnsi="XO Thames"/>
          <w:sz w:val="28"/>
        </w:rPr>
        <w:t>;</w:t>
      </w:r>
    </w:p>
    <w:p w14:paraId="52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 оценить соответствие деятельности, действий (бездействия) Организации и (или) принадлежащих и (или) используемых объектов контроля обязательным требованиям, без выезда на место и совершения необходимых контрольных (надзорных) действий, предусмотренных в рамках иного вида контрольных (надзорных) мероприятий.</w:t>
      </w:r>
    </w:p>
    <w:p w14:paraId="53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4.8. При невозможности проведения (завершения) проверки должностным лицом (должностными лицами) Администрации, указанными в </w:t>
      </w:r>
      <w:r>
        <w:rPr>
          <w:rFonts w:ascii="XO Thames" w:hAnsi="XO Thames"/>
          <w:sz w:val="28"/>
        </w:rPr>
        <w:t>распоряжении Администрации</w:t>
      </w:r>
      <w:r>
        <w:rPr>
          <w:rFonts w:ascii="XO Thames" w:hAnsi="XO Thames"/>
          <w:sz w:val="28"/>
        </w:rPr>
        <w:t xml:space="preserve"> о проведении проверки, по причине их временной нетрудоспособности, нахождения в отпуске, командировке, увольнения и (или) иным уважительным причинам Глава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вправе принять решение об их замене с одновременным внесением изменений в </w:t>
      </w:r>
      <w:r>
        <w:rPr>
          <w:rFonts w:ascii="XO Thames" w:hAnsi="XO Thames"/>
          <w:sz w:val="28"/>
        </w:rPr>
        <w:t>распоряжение Администрации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 проведении проверки.</w:t>
      </w:r>
    </w:p>
    <w:p w14:paraId="54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55000000">
      <w:pPr>
        <w:widowControl w:val="1"/>
        <w:spacing w:after="0" w:line="240" w:lineRule="auto"/>
        <w:ind/>
        <w:jc w:val="center"/>
        <w:outlineLvl w:val="0"/>
        <w:rPr>
          <w:rFonts w:ascii="XO Thames" w:hAnsi="XO Thames"/>
          <w:b w:val="1"/>
          <w:sz w:val="28"/>
        </w:rPr>
      </w:pPr>
      <w:bookmarkStart w:id="2" w:name="Par57"/>
      <w:bookmarkEnd w:id="2"/>
      <w:r>
        <w:rPr>
          <w:rFonts w:ascii="XO Thames" w:hAnsi="XO Thames"/>
          <w:b w:val="1"/>
          <w:sz w:val="28"/>
        </w:rPr>
        <w:t>5</w:t>
      </w:r>
      <w:r>
        <w:rPr>
          <w:rFonts w:ascii="XO Thames" w:hAnsi="XO Thames"/>
          <w:b w:val="1"/>
          <w:sz w:val="28"/>
        </w:rPr>
        <w:t xml:space="preserve">. </w:t>
      </w:r>
      <w:r>
        <w:rPr>
          <w:rFonts w:ascii="XO Thames" w:hAnsi="XO Thames"/>
          <w:b w:val="1"/>
          <w:sz w:val="28"/>
        </w:rPr>
        <w:t>Содержание</w:t>
      </w:r>
      <w:r>
        <w:rPr>
          <w:rFonts w:ascii="XO Thames" w:hAnsi="XO Thames"/>
          <w:b w:val="1"/>
          <w:sz w:val="28"/>
        </w:rPr>
        <w:t xml:space="preserve"> документарной проверки</w:t>
      </w:r>
    </w:p>
    <w:p w14:paraId="56000000">
      <w:pPr>
        <w:widowControl w:val="1"/>
        <w:spacing w:after="0" w:line="240" w:lineRule="auto"/>
        <w:ind/>
        <w:jc w:val="center"/>
        <w:outlineLvl w:val="0"/>
        <w:rPr>
          <w:rFonts w:ascii="XO Thames" w:hAnsi="XO Thames"/>
          <w:sz w:val="28"/>
        </w:rPr>
      </w:pPr>
    </w:p>
    <w:p w14:paraId="57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bookmarkStart w:id="3" w:name="Par59"/>
      <w:bookmarkEnd w:id="3"/>
      <w:r>
        <w:rPr>
          <w:rFonts w:ascii="XO Thames" w:hAnsi="XO Thames"/>
          <w:sz w:val="28"/>
        </w:rPr>
        <w:t>5.1.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Документарная проверка осуществляется по </w:t>
      </w:r>
      <w:r>
        <w:rPr>
          <w:rFonts w:ascii="XO Thames" w:hAnsi="XO Thames"/>
          <w:sz w:val="28"/>
        </w:rPr>
        <w:t xml:space="preserve">следующим </w:t>
      </w:r>
      <w:r>
        <w:rPr>
          <w:rFonts w:ascii="XO Thames" w:hAnsi="XO Thames"/>
          <w:sz w:val="28"/>
        </w:rPr>
        <w:t>направлениям:</w:t>
      </w:r>
    </w:p>
    <w:p w14:paraId="5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кадры и работа с персоналом;</w:t>
      </w:r>
    </w:p>
    <w:p w14:paraId="59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оплата и нормирование труда;</w:t>
      </w:r>
    </w:p>
    <w:p w14:paraId="5A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охрана труда.</w:t>
      </w:r>
    </w:p>
    <w:p w14:paraId="5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Кадры и работа с персоналом</w:t>
      </w:r>
      <w:r>
        <w:rPr>
          <w:rFonts w:ascii="XO Thames" w:hAnsi="XO Thames"/>
          <w:sz w:val="28"/>
        </w:rPr>
        <w:t>.</w:t>
      </w:r>
    </w:p>
    <w:p w14:paraId="5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Заключение трудовых договоров в соответствии с требованиями действующего законодательства:</w:t>
      </w:r>
    </w:p>
    <w:p w14:paraId="5D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содержание трудового договора и срок, на который он заключен;</w:t>
      </w:r>
    </w:p>
    <w:p w14:paraId="5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работников, с которыми трудовой договор не оформлен в письменной форме в течение трех дней со дня фактического допущения его к работе;</w:t>
      </w:r>
    </w:p>
    <w:p w14:paraId="5F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оснований для заключения срочного трудового договора;</w:t>
      </w:r>
    </w:p>
    <w:p w14:paraId="6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оформление совместительства, установление совмещения, исполнение обязанностей временно отсутствующего работника без освобождения от работы, определенной трудовым договором, расширение зон обслуживания и увеличение объема работ;</w:t>
      </w:r>
    </w:p>
    <w:p w14:paraId="6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и содержание документов, определяющих обязанности работников в соответствии с занимаемой должностью и выполняемой работой, ознакомление с ними работников;</w:t>
      </w:r>
    </w:p>
    <w:p w14:paraId="6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возраста работников, с которыми допускается заключение трудового договора;</w:t>
      </w:r>
    </w:p>
    <w:p w14:paraId="6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формы трудового договора, организация учета заключенных трудовых договоров и изменений в них;</w:t>
      </w:r>
    </w:p>
    <w:p w14:paraId="6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порядок ведения, хранения и заполнения трудовых книжек, ведение книги учета движения трудовых книжек и вкладышей в них;</w:t>
      </w:r>
    </w:p>
    <w:p w14:paraId="65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наличие </w:t>
      </w:r>
      <w:r>
        <w:rPr>
          <w:rFonts w:ascii="XO Thames" w:hAnsi="XO Thames"/>
          <w:sz w:val="28"/>
        </w:rPr>
        <w:t>распоряжения (</w:t>
      </w:r>
      <w:r>
        <w:rPr>
          <w:rFonts w:ascii="XO Thames" w:hAnsi="XO Thames"/>
          <w:sz w:val="28"/>
        </w:rPr>
        <w:t>приказа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о назначении лица, ответственного за ведение, заполнение, хранение, учет и выдачу трудовых книжек;</w:t>
      </w:r>
    </w:p>
    <w:p w14:paraId="66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оформление приема на работу в соответствии с действующим законодательством;</w:t>
      </w:r>
    </w:p>
    <w:p w14:paraId="67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издание</w:t>
      </w:r>
      <w:r>
        <w:rPr>
          <w:rFonts w:ascii="XO Thames" w:hAnsi="XO Thames"/>
          <w:sz w:val="28"/>
        </w:rPr>
        <w:t xml:space="preserve"> распоряжений (</w:t>
      </w:r>
      <w:r>
        <w:rPr>
          <w:rFonts w:ascii="XO Thames" w:hAnsi="XO Thames"/>
          <w:sz w:val="28"/>
        </w:rPr>
        <w:t>приказов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по личному составу и их регистрация, ведение личной карточки в соответствии с унифицированными формами;</w:t>
      </w:r>
    </w:p>
    <w:p w14:paraId="6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ведение личных дел руководителей и специалистов в соответствии с требованиями действующего законодательства;</w:t>
      </w:r>
    </w:p>
    <w:p w14:paraId="69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обязательное проведение медицинских осмотров в соответствии с требованиями действующего законодательства;</w:t>
      </w:r>
    </w:p>
    <w:p w14:paraId="6A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установление испытания при приеме на работу и его результаты, порядок прохождения испытательного срока;</w:t>
      </w:r>
    </w:p>
    <w:p w14:paraId="6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порядка осуществления постоянных и временных переводов, перемещений и их оформления;</w:t>
      </w:r>
    </w:p>
    <w:p w14:paraId="6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своевременность и порядок внесения изменений в трудовой договор;</w:t>
      </w:r>
    </w:p>
    <w:p w14:paraId="6D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основания и соблюдение порядка отстранения работника от работы;</w:t>
      </w:r>
    </w:p>
    <w:p w14:paraId="6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порядок и оформление прекращения трудового договора, в том числе соблюдение требований </w:t>
      </w:r>
      <w:r>
        <w:rPr>
          <w:rFonts w:ascii="XO Thames" w:hAnsi="XO Thames"/>
          <w:sz w:val="28"/>
        </w:rPr>
        <w:t>Т</w:t>
      </w:r>
      <w:r>
        <w:rPr>
          <w:rFonts w:ascii="XO Thames" w:hAnsi="XO Thames"/>
          <w:sz w:val="28"/>
        </w:rPr>
        <w:t xml:space="preserve">рудового кодекса Российской Федерации </w:t>
      </w:r>
      <w:r>
        <w:rPr>
          <w:rFonts w:ascii="XO Thames" w:hAnsi="XO Thames"/>
          <w:sz w:val="28"/>
        </w:rPr>
        <w:t>при определении оснований прекращения трудовых договоров и обязательное участие выборного органа первичной профсоюзной организации в рассмотрении вопросов, связанных с расторжением трудового договора по инициативе работодателя;</w:t>
      </w:r>
    </w:p>
    <w:p w14:paraId="6F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наличие в отчетном периоде исков к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 от уволенных работников о восстановлении на работе, а также случаев незаконных увольнений.</w:t>
      </w:r>
    </w:p>
    <w:p w14:paraId="7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Рабочее время и время отдыха:</w:t>
      </w:r>
    </w:p>
    <w:p w14:paraId="7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содержание правил внутреннего трудового распорядка;</w:t>
      </w:r>
    </w:p>
    <w:p w14:paraId="7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нормальной продолжительности рабочего времени;</w:t>
      </w:r>
    </w:p>
    <w:p w14:paraId="7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ведение табеля учета рабочего времени;</w:t>
      </w:r>
    </w:p>
    <w:p w14:paraId="7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продолжительности ежедневной работы (смены), работы накануне праздничных и выходных дней, в ночное время;</w:t>
      </w:r>
    </w:p>
    <w:p w14:paraId="75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в отношении отдельных категорий работников сокращенной продолжительности рабочего времени, ограничений по привлечению к сверхурочной работе, к работе в ночное время;</w:t>
      </w:r>
    </w:p>
    <w:p w14:paraId="76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установление режима рабочего времени, в том числе ненормированного рабочего дня, работы в режиме гибкого рабочего времени, сменной работы и суммированного учета рабочего времени, наличие при сменной работе графика сменности, соблюдение порядка его утверждения и введения в действие;</w:t>
      </w:r>
    </w:p>
    <w:p w14:paraId="77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продолжительность рабочего времени за учетный период (месяц, квартал, но не более года) при суммированном учете рабочего времени;</w:t>
      </w:r>
    </w:p>
    <w:p w14:paraId="7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основания и обоснованность разделения рабочего дня на части;</w:t>
      </w:r>
    </w:p>
    <w:p w14:paraId="79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установление перерывов для отдыха и питания, для обогревания и отдыха на отдельных видах работ;</w:t>
      </w:r>
    </w:p>
    <w:p w14:paraId="7A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продолжительности еженедельного непрерывного отдыха, предоставление выходных дней и праздничных дней;</w:t>
      </w:r>
    </w:p>
    <w:p w14:paraId="7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случаи привлечения работников к работе в выходные и праздничные дни, основания и порядок;</w:t>
      </w:r>
    </w:p>
    <w:p w14:paraId="7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предоставление ежегодного основного и дополнительных (за ненормированный рабочий день, за особый характер работы, за вредные и (или) опасные условия труда и др.) оплачиваемых отпусков;</w:t>
      </w:r>
    </w:p>
    <w:p w14:paraId="7D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уведомление работников о предоставляемых отпусках, своевременность издания приказов о предоставлении отпуска работнику, ознакомление с ними работников, наличие и ведение журнала регистрации приказов о предоставлении отпуска работнику, а также порядок предоставления ежегодных оплачиваемых отпусков;</w:t>
      </w:r>
    </w:p>
    <w:p w14:paraId="7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правил продления или переноса ежегодного отпуска, их основания;</w:t>
      </w:r>
    </w:p>
    <w:p w14:paraId="7F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разделение ежегодного оплачиваемого отпуска на части и отзыв из отпуска;</w:t>
      </w:r>
    </w:p>
    <w:p w14:paraId="8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правил замены ежегодного оплачиваемого отпуска денежной компенсацией, а также реализацию права на отпуск при увольнении работника.</w:t>
      </w:r>
    </w:p>
    <w:p w14:paraId="8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Трудовой распорядок и дисциплина труда:</w:t>
      </w:r>
    </w:p>
    <w:p w14:paraId="8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правил внутреннего трудового распорядка и создание условий, необходимых для соблюдения работниками дисциплины труда;</w:t>
      </w:r>
    </w:p>
    <w:p w14:paraId="8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установление правомерности дисциплинарного взыскания по совершенному дисциплинарному проступку (выборочно);</w:t>
      </w:r>
    </w:p>
    <w:p w14:paraId="8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порядка применения дисциплинарных взысканий и их снятия (выборочно);</w:t>
      </w:r>
    </w:p>
    <w:p w14:paraId="85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положение по обработке персональных данных работников;</w:t>
      </w:r>
    </w:p>
    <w:p w14:paraId="86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соглашение о неразглашении служебной (коммерческой) тайны.</w:t>
      </w:r>
    </w:p>
    <w:p w14:paraId="87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.4.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Подготовка, дополнительное профессиональное образование и проведение аттестации работников на соответствие занимаемым должностям (далее - аттестация):</w:t>
      </w:r>
    </w:p>
    <w:p w14:paraId="8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раздела по развитию персонала в коллективном договоре;</w:t>
      </w:r>
    </w:p>
    <w:p w14:paraId="89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прав и исполнение обязанностей работодателем по подготовке и дополнительному профессиональному образованию;</w:t>
      </w:r>
    </w:p>
    <w:p w14:paraId="8A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программы, плана, мероприятий по развитию персонала</w:t>
      </w:r>
      <w:r>
        <w:rPr>
          <w:rFonts w:ascii="XO Thames" w:hAnsi="XO Thames"/>
          <w:sz w:val="28"/>
        </w:rPr>
        <w:t>.</w:t>
      </w:r>
    </w:p>
    <w:p w14:paraId="8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.5.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Материальная ответственность сторон трудового договора:</w:t>
      </w:r>
    </w:p>
    <w:p w14:paraId="8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случаи возникновения материальной ответственности работника</w:t>
      </w:r>
      <w:r>
        <w:rPr>
          <w:rFonts w:ascii="XO Thames" w:hAnsi="XO Thames"/>
          <w:sz w:val="28"/>
        </w:rPr>
        <w:t>;</w:t>
      </w:r>
    </w:p>
    <w:p w14:paraId="8D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порядок установления материальной ответственности работника, оформление, заключение договоров о полной материальной ответственности;</w:t>
      </w:r>
    </w:p>
    <w:p w14:paraId="8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пределов материальной ответственности работников;</w:t>
      </w:r>
    </w:p>
    <w:p w14:paraId="8F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возникновение случаев полной материальной ответственности;</w:t>
      </w:r>
    </w:p>
    <w:p w14:paraId="9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порядка взыскания ущерба.</w:t>
      </w:r>
    </w:p>
    <w:p w14:paraId="9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.6.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Особенности регулирования труда отдельных категорий работников (выборочно):</w:t>
      </w:r>
    </w:p>
    <w:p w14:paraId="9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женщин с детьми до трех лет;</w:t>
      </w:r>
    </w:p>
    <w:p w14:paraId="9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работников в возрасте до восемнадцати лет;</w:t>
      </w:r>
    </w:p>
    <w:p w14:paraId="9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лиц, работающих по совместительству;</w:t>
      </w:r>
    </w:p>
    <w:p w14:paraId="95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работников, заключивших трудовой договор на срок до двух месяцев;</w:t>
      </w:r>
    </w:p>
    <w:p w14:paraId="96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работников, занятых на сезонных работах;</w:t>
      </w:r>
    </w:p>
    <w:p w14:paraId="97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других категорий работников, выделяемых трудовым законодательством и иными нормативными правовыми актами, содержащими нормы трудового права.</w:t>
      </w:r>
    </w:p>
    <w:p w14:paraId="9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Оплата и нормирование труда.</w:t>
      </w:r>
    </w:p>
    <w:p w14:paraId="99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Оплата труда:</w:t>
      </w:r>
    </w:p>
    <w:p w14:paraId="9A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государственных гарантий по оплате труда, в том числе выплаты заработной платы не ниже минимального размера оплаты труда, установленного законодательством;</w:t>
      </w:r>
    </w:p>
    <w:p w14:paraId="9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локальных нормативных актов по оплате труда, их соответствие действующему законодательству и реальное выполнение;</w:t>
      </w:r>
    </w:p>
    <w:p w14:paraId="9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соответствие трудовому законодательству установленных размеров тарифных ставок, окладов, иных выплат работникам и их отражение в трудовом договоре;</w:t>
      </w:r>
    </w:p>
    <w:p w14:paraId="9D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осуществление индексации оплаты труда в соответствии с действующим законодательством;</w:t>
      </w:r>
    </w:p>
    <w:p w14:paraId="9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оплату дополнительных выходных дней и отпусков и т.п.;</w:t>
      </w:r>
    </w:p>
    <w:p w14:paraId="9F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законность удержаний из заработной платы, их размер, в том числе в рамках материальной ответственности (убедиться в законности оформления материально ответственных лиц и правомерности возмещения ущерба организации), штрафов по решению суда и других органов, применяющих денежные взыскания;</w:t>
      </w:r>
    </w:p>
    <w:p w14:paraId="A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правомерность применения денежных поощрений за успехи в работе и недопустимость денежного воздействия помимо законных форм дисциплинарной и материальной ответственности;</w:t>
      </w:r>
    </w:p>
    <w:p w14:paraId="A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соответствие законодательству стимулирующих и компенсационных выплат, установленных по специфике отрасли, обеспечение прав работников на соответствующую оплату труда в условиях, отклоняющихся от нормальных (выборочно);</w:t>
      </w:r>
    </w:p>
    <w:p w14:paraId="A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повышенный размер оплаты труда на работах с вредными и (или) опасными условиями труда по результатам специальной оценки условий труда и в иных особых условиях труда;</w:t>
      </w:r>
    </w:p>
    <w:p w14:paraId="A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сроков расчета при увольнении;</w:t>
      </w:r>
    </w:p>
    <w:p w14:paraId="A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производство доплат к основной оплате труда за совмещение профессий (должностей) или за выполнение обязанностей временно отсутствующего работника (по соглашению сторон);</w:t>
      </w:r>
    </w:p>
    <w:p w14:paraId="A5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соблюдение требований законодательства по организации работ и их оплате в повышенном размере (при сверхурочных работах, работах в ночное </w:t>
      </w:r>
      <w:r>
        <w:rPr>
          <w:rFonts w:ascii="XO Thames" w:hAnsi="XO Thames"/>
          <w:sz w:val="28"/>
        </w:rPr>
        <w:t>время, выходные и нерабочие праздничные дни, при разделении рабочего дня (смены) на части);</w:t>
      </w:r>
    </w:p>
    <w:p w14:paraId="A6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установление в соответствии с действующим законодательством надбавки к окладу (ставке) работникам на селе и других компенсационных выплат, установленных в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 по специфике отрасли;</w:t>
      </w:r>
    </w:p>
    <w:p w14:paraId="A7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при оплате труда норм о государственных гарантиях и компенсациях при переводе на другую работу, совмещении работы с обучением, повышением квалификации, прекращении трудовых отношений по инициативе работодателя, при наступлении временной нетрудоспособности и направлении на медицинское обследование;</w:t>
      </w:r>
    </w:p>
    <w:p w14:paraId="A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своевременность начисления и выплаты работникам зарплаты в установленные в организации дни (не реже чем два раза в месяц), исполнение сроков выплат отпускных и расчетов при увольнении, ежемесячная выдача расчетных листков работникам;</w:t>
      </w:r>
    </w:p>
    <w:p w14:paraId="A9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двухмесячного срока извещения работника о введении новых условий труда или изменении условий труда;</w:t>
      </w:r>
    </w:p>
    <w:p w14:paraId="AA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порядок оформления и оплаты простоев по вине работодателя.</w:t>
      </w:r>
    </w:p>
    <w:p w14:paraId="A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Выборочно проверяется правильность расчетов среднего заработка, отпускных, компенсаций за отпуск и других сумм. Изучается вопрос имеющейся задолженности по оплате труда за весь период (квартал, год).</w:t>
      </w:r>
    </w:p>
    <w:p w14:paraId="A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Соблюдение гарантий и компенсаций работникам:</w:t>
      </w:r>
    </w:p>
    <w:p w14:paraId="AD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при направлении в служебные командировки соблюдение порядка их оформления, возмещения расходов, связанных со служебной командировкой;</w:t>
      </w:r>
    </w:p>
    <w:p w14:paraId="A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во время исполнения государственных или общественных обязанностей;</w:t>
      </w:r>
    </w:p>
    <w:p w14:paraId="AF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при совмещении работы с обучением, в том числе соблюдение порядка предоставления указанных гарантий и компенсаций, своевременное предоставление дополнительных (учебных) отпусков с сохранением среднего заработка, их учет, основания предоставления;</w:t>
      </w:r>
    </w:p>
    <w:p w14:paraId="B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 связи с расторжением трудового договора, в том числе осуществление выплат выходных пособий при увольнении работников и их размер;</w:t>
      </w:r>
    </w:p>
    <w:p w14:paraId="B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при переводе на нижеоплачиваемую работу;</w:t>
      </w:r>
    </w:p>
    <w:p w14:paraId="B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при временной нетрудоспособности, направлении на медицинский осмотр, сдаче крови и ее компонентов, работникам, направляемым работодателем на профессиональное обучение и дополнительное профессиональное образование.</w:t>
      </w:r>
    </w:p>
    <w:p w14:paraId="B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</w:t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Охрана труда</w:t>
      </w:r>
      <w:r>
        <w:rPr>
          <w:rFonts w:ascii="XO Thames" w:hAnsi="XO Thames"/>
          <w:sz w:val="28"/>
        </w:rPr>
        <w:t>:</w:t>
      </w:r>
    </w:p>
    <w:p w14:paraId="B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и выполнение актов и предписаний органов государственного контроля и надзора и отчетных материалов об их исполнении;</w:t>
      </w:r>
    </w:p>
    <w:p w14:paraId="B5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должностная инструкция специалиста по охране труда (при наличии специалиста в штате);</w:t>
      </w:r>
    </w:p>
    <w:p w14:paraId="B6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информация о профессиональной подготовке (переподготовке) специалиста по охране труда;</w:t>
      </w:r>
    </w:p>
    <w:p w14:paraId="B7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распоряжение (</w:t>
      </w:r>
      <w:r>
        <w:rPr>
          <w:rFonts w:ascii="XO Thames" w:hAnsi="XO Thames"/>
          <w:sz w:val="28"/>
        </w:rPr>
        <w:t>приказ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о возложении на работника функций специалиста по охране труда (при отсутствии штатного специалиста);</w:t>
      </w:r>
    </w:p>
    <w:p w14:paraId="B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система управления охраной труда (</w:t>
      </w:r>
      <w:r>
        <w:rPr>
          <w:rFonts w:ascii="XO Thames" w:hAnsi="XO Thames"/>
          <w:sz w:val="28"/>
        </w:rPr>
        <w:t>распоряжение (</w:t>
      </w:r>
      <w:r>
        <w:rPr>
          <w:rFonts w:ascii="XO Thames" w:hAnsi="XO Thames"/>
          <w:sz w:val="28"/>
        </w:rPr>
        <w:t>приказ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о введении, комплект локальных нормативных актов и организационно-распорядительных документов, наличие и содержание положения о системе управления охраной труда и иных локальных нормативных актов по охране труда);</w:t>
      </w:r>
    </w:p>
    <w:p w14:paraId="B9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распоряжение (</w:t>
      </w:r>
      <w:r>
        <w:rPr>
          <w:rFonts w:ascii="XO Thames" w:hAnsi="XO Thames"/>
          <w:sz w:val="28"/>
        </w:rPr>
        <w:t>приказ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о создании комитета (комиссии) по охране труда, план (регламент) работы, протоколы заседаний;</w:t>
      </w:r>
    </w:p>
    <w:p w14:paraId="BA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информация об уполномоченных по охране труда (список, протоколы избрания);</w:t>
      </w:r>
    </w:p>
    <w:p w14:paraId="B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журнала и программы проведения вводного инструктажа по охране труда;</w:t>
      </w:r>
    </w:p>
    <w:p w14:paraId="B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журналов регистрации инструктажа по охране труда на рабочем месте (первичный, повторный, внеплановый, целевой);</w:t>
      </w:r>
    </w:p>
    <w:p w14:paraId="BD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программы проведения первичного инструктажа на рабочем месте с учетом перечня работников, освобожденных от прохождения первичного инструктажа;</w:t>
      </w:r>
    </w:p>
    <w:p w14:paraId="BE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ведение журнала регистрации несчастных случаев на производстве;</w:t>
      </w:r>
    </w:p>
    <w:p w14:paraId="BF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перечней работ повышенной опасности, при выполнении которых необходимо выдавать наряд-допуск, наличие журналов регистрации нарядов-допусков на проведение работ повышенной опасности;</w:t>
      </w:r>
    </w:p>
    <w:p w14:paraId="C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и хранение актов расследования несчастных случаев;</w:t>
      </w:r>
    </w:p>
    <w:p w14:paraId="C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наличие </w:t>
      </w:r>
      <w:r>
        <w:rPr>
          <w:rFonts w:ascii="XO Thames" w:hAnsi="XO Thames"/>
          <w:sz w:val="28"/>
        </w:rPr>
        <w:t>распоряжений (</w:t>
      </w:r>
      <w:r>
        <w:rPr>
          <w:rFonts w:ascii="XO Thames" w:hAnsi="XO Thames"/>
          <w:sz w:val="28"/>
        </w:rPr>
        <w:t>приказов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о назначении ответственных лиц за: производство работ повышенной опасности, электрохозяйство, газовое хозяйство, безопасную эксплуатацию механизмов, безопасность дорожного движения;</w:t>
      </w:r>
    </w:p>
    <w:p w14:paraId="C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контингентов и списков работников, подлежащих медицинским осмотрам (обследованиям), и правильность его составления;</w:t>
      </w:r>
    </w:p>
    <w:p w14:paraId="C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материалы аттестации рабочих мест по условиям труда и (или) отчет о специальной оценке условий труда (сводная ведомость рабочих мест);</w:t>
      </w:r>
    </w:p>
    <w:p w14:paraId="C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перечня инструкций по охране труда, контрольные экземпляры инструкций по охране труда, журнал учета инструкций по охране труда;</w:t>
      </w:r>
    </w:p>
    <w:p w14:paraId="C5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перечня профессий, к которым предъявляются дополнительные (повышенные) требования безопасности труда, наличие программ обучения по охране труда и по безопасным методам и приемам выполнения работ;</w:t>
      </w:r>
    </w:p>
    <w:p w14:paraId="C6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материалов прохождения обучения по вопросам охраны труда (приказ о создании комиссии по проверке знаний по охране труда, наличие протоколов заседаний комиссии по проверке знаний, организация учета занятий и выдачи удостоверений о проверке знаний требований охраны труда, наличие у каждого работника удостоверения о проверке знаний требований охраны труда по соответствующим комиссиям);</w:t>
      </w:r>
    </w:p>
    <w:p w14:paraId="C7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наличие </w:t>
      </w:r>
      <w:r>
        <w:rPr>
          <w:rFonts w:ascii="XO Thames" w:hAnsi="XO Thames"/>
          <w:sz w:val="28"/>
        </w:rPr>
        <w:t>распоряжения (</w:t>
      </w:r>
      <w:r>
        <w:rPr>
          <w:rFonts w:ascii="XO Thames" w:hAnsi="XO Thames"/>
          <w:sz w:val="28"/>
        </w:rPr>
        <w:t>приказа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о создании комитетов (комиссий) по охране труда, плана работы и регламента, протоколов заседаний;</w:t>
      </w:r>
    </w:p>
    <w:p w14:paraId="C8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выполнение раздела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Условия и охрана труда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коллективного договора;</w:t>
      </w:r>
    </w:p>
    <w:p w14:paraId="C9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обеспечение работающих смывающими и обезвреживающими средствами (учет, отражение в трудовом договоре);</w:t>
      </w:r>
    </w:p>
    <w:p w14:paraId="CA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ежегодного перечня-плана мероприятий по улучшению условий и охраны труда и иных плановых документов;</w:t>
      </w:r>
    </w:p>
    <w:p w14:paraId="CB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информация об использовании средств социального страхования на финансирование предупредительных мер по охране труда;</w:t>
      </w:r>
    </w:p>
    <w:p w14:paraId="CC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наличие журнала учета и проверки огнетушителей, иной документации по содержанию первичных средств пожаротушения и противопожарной сигнализации.</w:t>
      </w:r>
    </w:p>
    <w:p w14:paraId="CD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CE000000">
      <w:pPr>
        <w:widowControl w:val="1"/>
        <w:spacing w:after="0" w:line="240" w:lineRule="auto"/>
        <w:ind w:firstLine="540"/>
        <w:jc w:val="center"/>
        <w:outlineLvl w:val="0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6</w:t>
      </w:r>
      <w:r>
        <w:rPr>
          <w:rFonts w:ascii="XO Thames" w:hAnsi="XO Thames"/>
          <w:b w:val="1"/>
          <w:sz w:val="28"/>
        </w:rPr>
        <w:t>. Ограничения при проведении проверки</w:t>
      </w:r>
    </w:p>
    <w:p w14:paraId="CF000000">
      <w:pPr>
        <w:widowControl w:val="1"/>
        <w:spacing w:after="0" w:line="240" w:lineRule="auto"/>
        <w:ind w:firstLine="540"/>
        <w:jc w:val="both"/>
        <w:rPr>
          <w:rFonts w:ascii="XO Thames" w:hAnsi="XO Thames"/>
          <w:sz w:val="28"/>
        </w:rPr>
      </w:pPr>
    </w:p>
    <w:p w14:paraId="D0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6.1. </w:t>
      </w:r>
      <w:r>
        <w:rPr>
          <w:rFonts w:ascii="XO Thames" w:hAnsi="XO Thames"/>
          <w:sz w:val="28"/>
        </w:rPr>
        <w:t>При проведении проверки должностные лица Администрации не вправе:</w:t>
      </w:r>
    </w:p>
    <w:p w14:paraId="D1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 проверять выполнение требований, не относящихся к предмету проверки;</w:t>
      </w:r>
    </w:p>
    <w:p w14:paraId="D2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 требовать представления документов, информации, если они не относятся к предмету проверки;</w:t>
      </w:r>
    </w:p>
    <w:p w14:paraId="D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 распространять информацию, полученную в результате проведения проверки, которая составляет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14:paraId="D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 превышать установленные сроки проведения проверки.</w:t>
      </w:r>
    </w:p>
    <w:p w14:paraId="D5000000">
      <w:pPr>
        <w:widowControl w:val="1"/>
        <w:spacing w:after="0" w:line="240" w:lineRule="auto"/>
        <w:ind/>
        <w:jc w:val="center"/>
        <w:outlineLvl w:val="0"/>
        <w:rPr>
          <w:rFonts w:ascii="XO Thames" w:hAnsi="XO Thames"/>
          <w:b w:val="1"/>
          <w:sz w:val="28"/>
        </w:rPr>
      </w:pPr>
    </w:p>
    <w:p w14:paraId="D6000000">
      <w:pPr>
        <w:widowControl w:val="1"/>
        <w:spacing w:after="0" w:line="240" w:lineRule="auto"/>
        <w:ind/>
        <w:jc w:val="center"/>
        <w:outlineLvl w:val="0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7</w:t>
      </w:r>
      <w:r>
        <w:rPr>
          <w:rFonts w:ascii="XO Thames" w:hAnsi="XO Thames"/>
          <w:b w:val="1"/>
          <w:sz w:val="28"/>
        </w:rPr>
        <w:t xml:space="preserve">. Оформление результатов </w:t>
      </w:r>
      <w:r>
        <w:rPr>
          <w:rFonts w:ascii="XO Thames" w:hAnsi="XO Thames"/>
          <w:b w:val="1"/>
          <w:sz w:val="28"/>
        </w:rPr>
        <w:t xml:space="preserve">проведения </w:t>
      </w:r>
      <w:r>
        <w:rPr>
          <w:rFonts w:ascii="XO Thames" w:hAnsi="XO Thames"/>
          <w:b w:val="1"/>
          <w:sz w:val="28"/>
        </w:rPr>
        <w:t>проверки</w:t>
      </w:r>
    </w:p>
    <w:p w14:paraId="D7000000">
      <w:pPr>
        <w:widowControl w:val="1"/>
        <w:spacing w:after="0" w:line="240" w:lineRule="auto"/>
        <w:ind/>
        <w:jc w:val="center"/>
        <w:outlineLvl w:val="0"/>
        <w:rPr>
          <w:rFonts w:ascii="XO Thames" w:hAnsi="XO Thames"/>
          <w:b w:val="1"/>
          <w:sz w:val="28"/>
        </w:rPr>
      </w:pPr>
    </w:p>
    <w:p w14:paraId="D8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По результатам проведения проверки должностным лицом или должностными лицами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>, проводившими проверку, составляется акт проверки в двух экземплярах, типовая форма которого утверждается Правительством Тверской области или уполномоченным им исполнительным органом государственной власти в сфере труда и занятости населения (далее - уполномоченный орган).</w:t>
      </w:r>
    </w:p>
    <w:p w14:paraId="D9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К акту проверки прилагаются имеющиеся протоколы или заключения проведенных исследований (испытаний, экспертиз), объяснения работников подведомственной организации и иные связанные с результатами проверки документы или их копии.</w:t>
      </w:r>
    </w:p>
    <w:p w14:paraId="DA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Акт проверки подписывается должностным лицом или должностными лицами, проводившими проверку, руководителем 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рганизации (лицом, его замещающим) и </w:t>
      </w:r>
      <w:r>
        <w:rPr>
          <w:rFonts w:ascii="XO Thames" w:hAnsi="XO Thames"/>
          <w:sz w:val="28"/>
        </w:rPr>
        <w:t>Главой Кашинского муниципального округа Тверской области</w:t>
      </w:r>
      <w:r>
        <w:rPr>
          <w:rFonts w:ascii="XO Thames" w:hAnsi="XO Thames"/>
          <w:sz w:val="28"/>
        </w:rPr>
        <w:t>.</w:t>
      </w:r>
    </w:p>
    <w:p w14:paraId="DB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4.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Экземпляр акта проверки вручается руководителю 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рганизации (лицу, его замещающему) под расписку об ознакомлении либо об отказе в ознакомлении с актом проверки. В случае отсутствия руководителя 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рганизации (лица, его замещающего), а также в случае его отказа дать расписку об ознакомлении либо об отказе в ознакомлении с актом проверки этот акт направляется заказным почтовым отправлением с уведомлением о </w:t>
      </w:r>
      <w:r>
        <w:rPr>
          <w:rFonts w:ascii="XO Thames" w:hAnsi="XO Thames"/>
          <w:sz w:val="28"/>
        </w:rPr>
        <w:t xml:space="preserve">вручении, которое приобщается к экземпляру акта проверки, хранящемуся в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>.</w:t>
      </w:r>
    </w:p>
    <w:p w14:paraId="DC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DD000000">
      <w:pPr>
        <w:widowControl w:val="1"/>
        <w:spacing w:after="0" w:line="240" w:lineRule="auto"/>
        <w:ind w:firstLine="708"/>
        <w:jc w:val="center"/>
        <w:outlineLvl w:val="0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8</w:t>
      </w:r>
      <w:r>
        <w:rPr>
          <w:rFonts w:ascii="XO Thames" w:hAnsi="XO Thames"/>
          <w:b w:val="1"/>
          <w:sz w:val="28"/>
        </w:rPr>
        <w:t xml:space="preserve">. </w:t>
      </w:r>
      <w:r>
        <w:rPr>
          <w:rFonts w:ascii="XO Thames" w:hAnsi="XO Thames"/>
          <w:b w:val="1"/>
          <w:sz w:val="28"/>
        </w:rPr>
        <w:t xml:space="preserve">Устранение нарушений, выявленных </w:t>
      </w:r>
      <w:r>
        <w:rPr>
          <w:rFonts w:ascii="XO Thames" w:hAnsi="XO Thames"/>
          <w:b w:val="1"/>
          <w:sz w:val="28"/>
        </w:rPr>
        <w:t>при</w:t>
      </w:r>
      <w:r>
        <w:rPr>
          <w:rFonts w:ascii="XO Thames" w:hAnsi="XO Thames"/>
          <w:b w:val="1"/>
          <w:sz w:val="28"/>
        </w:rPr>
        <w:t xml:space="preserve"> проведени</w:t>
      </w:r>
      <w:r>
        <w:rPr>
          <w:rFonts w:ascii="XO Thames" w:hAnsi="XO Thames"/>
          <w:b w:val="1"/>
          <w:sz w:val="28"/>
        </w:rPr>
        <w:t>и</w:t>
      </w:r>
      <w:r>
        <w:rPr>
          <w:rFonts w:ascii="XO Thames" w:hAnsi="XO Thames"/>
          <w:b w:val="1"/>
          <w:sz w:val="28"/>
        </w:rPr>
        <w:t xml:space="preserve"> проверки</w:t>
      </w:r>
    </w:p>
    <w:p w14:paraId="DE000000">
      <w:pPr>
        <w:widowControl w:val="1"/>
        <w:spacing w:after="0" w:line="240" w:lineRule="auto"/>
        <w:ind w:firstLine="708"/>
        <w:jc w:val="center"/>
        <w:outlineLvl w:val="0"/>
        <w:rPr>
          <w:rFonts w:ascii="XO Thames" w:hAnsi="XO Thames"/>
          <w:sz w:val="28"/>
        </w:rPr>
      </w:pPr>
    </w:p>
    <w:p w14:paraId="DF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 результатам проведения проверки руководитель Организации (лицо, его замещающее) обязан устранить выявленные нарушения в срок, указанный в акте проверки, который не может превышать тридцать дней.</w:t>
      </w:r>
    </w:p>
    <w:p w14:paraId="E0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случае невозможности устранить выявленные нарушения в установленный срок руководитель 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рганизации (лицо, его замещающее) вправе обратиться с ходатайством о продлении срока устранения нарушений к </w:t>
      </w:r>
      <w:r>
        <w:rPr>
          <w:rFonts w:ascii="XO Thames" w:hAnsi="XO Thames"/>
          <w:sz w:val="28"/>
        </w:rPr>
        <w:t>Главе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, который при наличии уважительных причин и при условии отсутствия угрозы жизни и здоровью работников 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рганизации продлевает его.</w:t>
      </w:r>
    </w:p>
    <w:p w14:paraId="E1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bookmarkStart w:id="4" w:name="Par24"/>
      <w:bookmarkEnd w:id="4"/>
      <w:bookmarkStart w:id="5" w:name="Par0"/>
      <w:bookmarkEnd w:id="5"/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2. По истечении срока устранения нарушений, указанного в </w:t>
      </w:r>
      <w:r>
        <w:rPr>
          <w:rFonts w:ascii="XO Thames" w:hAnsi="XO Thames"/>
          <w:sz w:val="28"/>
        </w:rPr>
        <w:t xml:space="preserve">пункте </w:t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 xml:space="preserve">.1. раздела </w:t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настояще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Порядка</w:t>
      </w:r>
      <w:r>
        <w:rPr>
          <w:rFonts w:ascii="XO Thames" w:hAnsi="XO Thames"/>
          <w:sz w:val="28"/>
        </w:rPr>
        <w:t xml:space="preserve">, руководитель 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рганизации обязан представить отчет об устранении нарушений </w:t>
      </w:r>
      <w:r>
        <w:rPr>
          <w:rFonts w:ascii="XO Thames" w:hAnsi="XO Thames"/>
          <w:sz w:val="28"/>
        </w:rPr>
        <w:t>Главе Кашинского муниципального округа Тверской области</w:t>
      </w:r>
      <w:r>
        <w:rPr>
          <w:rFonts w:ascii="XO Thames" w:hAnsi="XO Thames"/>
          <w:sz w:val="28"/>
        </w:rPr>
        <w:t>. К отчету прилагаются копии документов и материалов, подтверждающих устранение нарушений.</w:t>
      </w:r>
    </w:p>
    <w:p w14:paraId="E2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>.3. </w:t>
      </w:r>
      <w:r>
        <w:rPr>
          <w:rFonts w:ascii="XO Thames" w:hAnsi="XO Thames"/>
          <w:sz w:val="28"/>
        </w:rPr>
        <w:t xml:space="preserve">В случае неустранения выявленных в результате проверки нарушений трудового законодательства и иных нормативных правовых актов, содержащих нормы трудового права, в установленный срок </w:t>
      </w:r>
      <w:r>
        <w:rPr>
          <w:rFonts w:ascii="XO Thames" w:hAnsi="XO Thames"/>
          <w:sz w:val="28"/>
        </w:rPr>
        <w:t xml:space="preserve">Администрация </w:t>
      </w:r>
      <w:r>
        <w:rPr>
          <w:rFonts w:ascii="XO Thames" w:hAnsi="XO Thames"/>
          <w:sz w:val="28"/>
        </w:rPr>
        <w:t>обращается в территориальный орган федерального органа исполнительной власти, уполномоченный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в целях принятия мер по фактам указанных нарушений.</w:t>
      </w:r>
    </w:p>
    <w:p w14:paraId="E3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E4000000">
      <w:pPr>
        <w:widowControl w:val="1"/>
        <w:spacing w:after="0" w:line="240" w:lineRule="auto"/>
        <w:ind w:firstLine="708"/>
        <w:jc w:val="center"/>
        <w:outlineLvl w:val="0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9</w:t>
      </w:r>
      <w:r>
        <w:rPr>
          <w:rFonts w:ascii="XO Thames" w:hAnsi="XO Thames"/>
          <w:b w:val="1"/>
          <w:sz w:val="28"/>
        </w:rPr>
        <w:t xml:space="preserve">. </w:t>
      </w:r>
      <w:r>
        <w:rPr>
          <w:rFonts w:ascii="XO Thames" w:hAnsi="XO Thames"/>
          <w:b w:val="1"/>
          <w:sz w:val="28"/>
        </w:rPr>
        <w:t>Ответственность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 xml:space="preserve">Организаций и их </w:t>
      </w:r>
      <w:r>
        <w:rPr>
          <w:rFonts w:ascii="XO Thames" w:hAnsi="XO Thames"/>
          <w:b w:val="1"/>
          <w:sz w:val="28"/>
        </w:rPr>
        <w:t xml:space="preserve">должностных лиц </w:t>
      </w:r>
    </w:p>
    <w:p w14:paraId="E5000000">
      <w:pPr>
        <w:widowControl w:val="1"/>
        <w:spacing w:after="0" w:line="240" w:lineRule="auto"/>
        <w:ind w:firstLine="708"/>
        <w:jc w:val="center"/>
        <w:outlineLvl w:val="0"/>
        <w:rPr>
          <w:rFonts w:ascii="XO Thames" w:hAnsi="XO Thames"/>
          <w:sz w:val="28"/>
        </w:rPr>
      </w:pPr>
    </w:p>
    <w:p w14:paraId="E6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</w:t>
      </w:r>
      <w:r>
        <w:rPr>
          <w:rFonts w:ascii="XO Thames" w:hAnsi="XO Thames"/>
          <w:sz w:val="28"/>
        </w:rPr>
        <w:t>.1. </w:t>
      </w:r>
      <w:r>
        <w:rPr>
          <w:rFonts w:ascii="XO Thames" w:hAnsi="XO Thames"/>
          <w:sz w:val="28"/>
        </w:rPr>
        <w:t>Организации, их должностные лица несут ответственность за нарушение трудового законодательства и иных нормативных правовых актов, содержащих нормы трудового права, а также за не</w:t>
      </w:r>
      <w:bookmarkStart w:id="6" w:name="_GoBack"/>
      <w:bookmarkEnd w:id="6"/>
      <w:r>
        <w:rPr>
          <w:rFonts w:ascii="XO Thames" w:hAnsi="XO Thames"/>
          <w:sz w:val="28"/>
        </w:rPr>
        <w:t>устранение в установленный срок нарушений, выявленных в результате проведения проверок, в соответствии с законодательством</w:t>
      </w:r>
      <w:r>
        <w:rPr>
          <w:rFonts w:ascii="XO Thames" w:hAnsi="XO Thames"/>
          <w:sz w:val="28"/>
        </w:rPr>
        <w:t>.</w:t>
      </w:r>
    </w:p>
    <w:p w14:paraId="E7000000">
      <w:pPr>
        <w:widowControl w:val="1"/>
        <w:spacing w:after="0" w:line="240" w:lineRule="auto"/>
        <w:ind w:firstLine="708"/>
        <w:jc w:val="center"/>
        <w:outlineLvl w:val="0"/>
        <w:rPr>
          <w:rFonts w:ascii="XO Thames" w:hAnsi="XO Thames"/>
          <w:sz w:val="28"/>
        </w:rPr>
      </w:pPr>
    </w:p>
    <w:p w14:paraId="E8000000">
      <w:pPr>
        <w:widowControl w:val="1"/>
        <w:spacing w:after="0" w:line="240" w:lineRule="auto"/>
        <w:ind w:firstLine="708"/>
        <w:jc w:val="center"/>
        <w:outlineLvl w:val="0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1</w:t>
      </w:r>
      <w:r>
        <w:rPr>
          <w:rFonts w:ascii="XO Thames" w:hAnsi="XO Thames"/>
          <w:b w:val="1"/>
          <w:sz w:val="28"/>
        </w:rPr>
        <w:t>0</w:t>
      </w:r>
      <w:r>
        <w:rPr>
          <w:rFonts w:ascii="XO Thames" w:hAnsi="XO Thames"/>
          <w:b w:val="1"/>
          <w:sz w:val="28"/>
        </w:rPr>
        <w:t xml:space="preserve">. </w:t>
      </w:r>
      <w:r>
        <w:rPr>
          <w:rFonts w:ascii="XO Thames" w:hAnsi="XO Thames"/>
          <w:b w:val="1"/>
          <w:sz w:val="28"/>
        </w:rPr>
        <w:t xml:space="preserve">Обжалование действий должностных лиц </w:t>
      </w:r>
      <w:r>
        <w:rPr>
          <w:rFonts w:ascii="XO Thames" w:hAnsi="XO Thames"/>
          <w:b w:val="1"/>
          <w:sz w:val="28"/>
        </w:rPr>
        <w:t>Администрации</w:t>
      </w:r>
    </w:p>
    <w:p w14:paraId="E9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EA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0</w:t>
      </w:r>
      <w:r>
        <w:rPr>
          <w:rFonts w:ascii="XO Thames" w:hAnsi="XO Thames"/>
          <w:sz w:val="28"/>
        </w:rPr>
        <w:t>.1. 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рганизации вправе обжаловать действия (бездействие) должностных лиц Администрации, осуществляюще</w:t>
      </w:r>
      <w:r>
        <w:rPr>
          <w:rFonts w:ascii="XO Thames" w:hAnsi="XO Thames"/>
          <w:sz w:val="28"/>
        </w:rPr>
        <w:t>й</w:t>
      </w:r>
      <w:r>
        <w:rPr>
          <w:rFonts w:ascii="XO Thames" w:hAnsi="XO Thames"/>
          <w:sz w:val="28"/>
        </w:rPr>
        <w:t xml:space="preserve"> ведомственный контроль, при проведении проверок Главе Кашинского муниципального округа Тверской области и (или) в суд.</w:t>
      </w:r>
    </w:p>
    <w:p w14:paraId="EB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EC000000">
      <w:pPr>
        <w:widowControl w:val="1"/>
        <w:spacing w:after="0" w:line="240" w:lineRule="auto"/>
        <w:ind w:firstLine="708"/>
        <w:jc w:val="center"/>
        <w:outlineLvl w:val="0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1</w:t>
      </w:r>
      <w:r>
        <w:rPr>
          <w:rFonts w:ascii="XO Thames" w:hAnsi="XO Thames"/>
          <w:b w:val="1"/>
          <w:sz w:val="28"/>
        </w:rPr>
        <w:t>1</w:t>
      </w:r>
      <w:r>
        <w:rPr>
          <w:rFonts w:ascii="XO Thames" w:hAnsi="XO Thames"/>
          <w:b w:val="1"/>
          <w:sz w:val="28"/>
        </w:rPr>
        <w:t xml:space="preserve">. </w:t>
      </w:r>
      <w:r>
        <w:rPr>
          <w:rFonts w:ascii="XO Thames" w:hAnsi="XO Thames"/>
          <w:b w:val="1"/>
          <w:sz w:val="28"/>
        </w:rPr>
        <w:t>Отчетность о проведении ведомственного контроля</w:t>
      </w:r>
    </w:p>
    <w:p w14:paraId="ED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EE000000">
      <w:pPr>
        <w:widowControl w:val="1"/>
        <w:spacing w:after="0" w:line="240" w:lineRule="auto"/>
        <w:ind w:firstLine="53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.1. Администрация</w:t>
      </w:r>
      <w:r>
        <w:rPr>
          <w:rFonts w:ascii="XO Thames" w:hAnsi="XO Thames"/>
          <w:sz w:val="28"/>
        </w:rPr>
        <w:t>, осуществляющ</w:t>
      </w:r>
      <w:r>
        <w:rPr>
          <w:rFonts w:ascii="XO Thames" w:hAnsi="XO Thames"/>
          <w:sz w:val="28"/>
        </w:rPr>
        <w:t>ая</w:t>
      </w:r>
      <w:r>
        <w:rPr>
          <w:rFonts w:ascii="XO Thames" w:hAnsi="XO Thames"/>
          <w:sz w:val="28"/>
        </w:rPr>
        <w:t xml:space="preserve"> ведомственный контроль:</w:t>
      </w:r>
    </w:p>
    <w:p w14:paraId="EF000000">
      <w:pPr>
        <w:widowControl w:val="1"/>
        <w:spacing w:after="0" w:line="240" w:lineRule="auto"/>
        <w:ind w:firstLine="539"/>
        <w:jc w:val="both"/>
        <w:rPr>
          <w:rFonts w:ascii="XO Thames" w:hAnsi="XO Thames"/>
        </w:rPr>
      </w:pPr>
      <w:r>
        <w:rPr>
          <w:rFonts w:ascii="XO Thames" w:hAnsi="XO Thames"/>
          <w:sz w:val="28"/>
        </w:rPr>
        <w:t>- </w:t>
      </w:r>
      <w:r>
        <w:rPr>
          <w:rFonts w:ascii="XO Thames" w:hAnsi="XO Thames"/>
          <w:sz w:val="28"/>
        </w:rPr>
        <w:t>вед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т учет проводимых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проверок в отношении подведомственных организаций</w:t>
      </w:r>
      <w:r>
        <w:rPr>
          <w:rFonts w:ascii="XO Thames" w:hAnsi="XO Thames"/>
          <w:sz w:val="28"/>
        </w:rPr>
        <w:t xml:space="preserve">, посредством ведения </w:t>
      </w:r>
      <w:r>
        <w:rPr>
          <w:rFonts w:ascii="XO Thames" w:hAnsi="XO Thames"/>
          <w:color w:val="000000"/>
          <w:sz w:val="28"/>
        </w:rPr>
        <w:t>Журнал</w:t>
      </w:r>
      <w:r>
        <w:rPr>
          <w:rFonts w:ascii="XO Thames" w:hAnsi="XO Thames"/>
          <w:color w:val="000000"/>
          <w:sz w:val="28"/>
        </w:rPr>
        <w:t xml:space="preserve">а </w:t>
      </w:r>
      <w:r>
        <w:rPr>
          <w:rFonts w:ascii="XO Thames" w:hAnsi="XO Thames"/>
          <w:color w:val="000000"/>
          <w:sz w:val="28"/>
        </w:rPr>
        <w:t>учета проводимых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проверок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в муниципальных организациях, подведомственных Администрации Кашинского муниципального округа Тверской области</w:t>
      </w:r>
      <w:r>
        <w:rPr>
          <w:rFonts w:ascii="XO Thames" w:hAnsi="XO Thames"/>
          <w:color w:val="000000"/>
          <w:sz w:val="28"/>
        </w:rPr>
        <w:t xml:space="preserve"> (Приложение № 3)</w:t>
      </w:r>
      <w:r>
        <w:rPr>
          <w:rFonts w:ascii="XO Thames" w:hAnsi="XO Thames"/>
          <w:color w:val="000000"/>
          <w:sz w:val="28"/>
        </w:rPr>
        <w:t>;</w:t>
      </w:r>
    </w:p>
    <w:p w14:paraId="F0000000">
      <w:pPr>
        <w:widowControl w:val="1"/>
        <w:spacing w:after="0" w:line="240" w:lineRule="auto"/>
        <w:ind w:firstLine="53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 </w:t>
      </w:r>
      <w:r>
        <w:rPr>
          <w:rFonts w:ascii="XO Thames" w:hAnsi="XO Thames"/>
          <w:sz w:val="28"/>
        </w:rPr>
        <w:t>ежегодно не позднее 1 февраля года, следующего за отчетным, представляют в уполномоченный орган отчеты о проведении ведомственного контроля по форме, утвержденной Правительством Тверской области или уполномоченным органом.</w:t>
      </w:r>
    </w:p>
    <w:p w14:paraId="F1000000">
      <w:pPr>
        <w:widowControl w:val="1"/>
        <w:spacing w:after="0" w:line="240" w:lineRule="auto"/>
        <w:ind w:firstLine="539"/>
        <w:jc w:val="both"/>
        <w:rPr>
          <w:rFonts w:ascii="XO Thames" w:hAnsi="XO Thames"/>
          <w:sz w:val="28"/>
        </w:rPr>
      </w:pPr>
    </w:p>
    <w:p w14:paraId="F2000000">
      <w:pPr>
        <w:widowControl w:val="1"/>
        <w:spacing w:after="0" w:line="240" w:lineRule="auto"/>
        <w:ind/>
        <w:jc w:val="center"/>
        <w:outlineLvl w:val="2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1</w:t>
      </w:r>
      <w:r>
        <w:rPr>
          <w:rFonts w:ascii="XO Thames" w:hAnsi="XO Thames"/>
          <w:b w:val="1"/>
          <w:sz w:val="28"/>
        </w:rPr>
        <w:t>2</w:t>
      </w:r>
      <w:r>
        <w:rPr>
          <w:rFonts w:ascii="XO Thames" w:hAnsi="XO Thames"/>
          <w:b w:val="1"/>
          <w:sz w:val="28"/>
        </w:rPr>
        <w:t xml:space="preserve">. Взаимодействие </w:t>
      </w:r>
      <w:r>
        <w:rPr>
          <w:rFonts w:ascii="XO Thames" w:hAnsi="XO Thames"/>
          <w:b w:val="1"/>
          <w:sz w:val="28"/>
        </w:rPr>
        <w:t>Администрации</w:t>
      </w:r>
      <w:r>
        <w:rPr>
          <w:rFonts w:ascii="XO Thames" w:hAnsi="XO Thames"/>
          <w:b w:val="1"/>
          <w:sz w:val="28"/>
        </w:rPr>
        <w:t xml:space="preserve"> с иными органами</w:t>
      </w:r>
    </w:p>
    <w:p w14:paraId="F3000000">
      <w:pPr>
        <w:widowControl w:val="1"/>
        <w:spacing w:after="0" w:line="240" w:lineRule="auto"/>
        <w:ind/>
        <w:jc w:val="center"/>
        <w:outlineLvl w:val="2"/>
        <w:rPr>
          <w:rFonts w:ascii="XO Thames" w:hAnsi="XO Thames"/>
          <w:sz w:val="28"/>
        </w:rPr>
      </w:pPr>
    </w:p>
    <w:p w14:paraId="F4000000">
      <w:pPr>
        <w:widowControl w:val="1"/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.1. </w:t>
      </w:r>
      <w:r>
        <w:rPr>
          <w:rFonts w:ascii="XO Thames" w:hAnsi="XO Thames"/>
          <w:sz w:val="28"/>
        </w:rPr>
        <w:t>Администрация, осуществляющая ведомственный контроль, при проведении проверок при необходимости взаимодействуют с территориальным органом федерального органа исполнительной 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 органами общественного контроля в соответствии с законодательством.</w:t>
      </w:r>
    </w:p>
    <w:sectPr>
      <w:headerReference r:id="rId2" w:type="default"/>
      <w:headerReference r:id="rId1" w:type="firs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200" w:line="276" w:lineRule="auto"/>
      <w:ind/>
    </w:pPr>
    <w:rPr>
      <w:sz w:val="22"/>
    </w:rPr>
  </w:style>
  <w:style w:default="1" w:styleId="Style_4_ch" w:type="character">
    <w:name w:val="Normal"/>
    <w:link w:val="Style_4"/>
    <w:rPr>
      <w:sz w:val="22"/>
    </w:rPr>
  </w:style>
  <w:style w:styleId="Style_5" w:type="paragraph">
    <w:name w:val="formattext"/>
    <w:basedOn w:val="Style_4"/>
    <w:link w:val="Style_5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formattext"/>
    <w:basedOn w:val="Style_4_ch"/>
    <w:link w:val="Style_5"/>
    <w:rPr>
      <w:rFonts w:ascii="Times New Roman" w:hAnsi="Times New Roman"/>
      <w:sz w:val="24"/>
    </w:rPr>
  </w:style>
  <w:style w:styleId="Style_6" w:type="paragraph">
    <w:name w:val="toc 2"/>
    <w:next w:val="Style_4"/>
    <w:link w:val="Style_6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сновной текст (4)"/>
    <w:basedOn w:val="Style_4"/>
    <w:link w:val="Style_7_ch"/>
    <w:pPr>
      <w:widowControl w:val="0"/>
      <w:spacing w:after="0" w:line="240" w:lineRule="auto"/>
      <w:ind w:firstLine="760"/>
      <w:jc w:val="both"/>
    </w:pPr>
    <w:rPr>
      <w:sz w:val="20"/>
    </w:rPr>
  </w:style>
  <w:style w:styleId="Style_7_ch" w:type="character">
    <w:name w:val="Основной текст (4)"/>
    <w:basedOn w:val="Style_4_ch"/>
    <w:link w:val="Style_7"/>
    <w:rPr>
      <w:sz w:val="20"/>
    </w:rPr>
  </w:style>
  <w:style w:styleId="Style_8" w:type="paragraph">
    <w:name w:val="toc 4"/>
    <w:next w:val="Style_4"/>
    <w:link w:val="Style_8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toc 6"/>
    <w:next w:val="Style_4"/>
    <w:link w:val="Style_10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End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4"/>
    <w:link w:val="Style_13_ch"/>
    <w:uiPriority w:val="9"/>
    <w:qFormat/>
    <w:pPr>
      <w:widowControl w:val="1"/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3_ch" w:type="character">
    <w:name w:val="heading 3"/>
    <w:basedOn w:val="Style_4_ch"/>
    <w:link w:val="Style_13"/>
    <w:rPr>
      <w:rFonts w:ascii="Times New Roman" w:hAnsi="Times New Roman"/>
      <w:b w:val="1"/>
      <w:sz w:val="27"/>
    </w:rPr>
  </w:style>
  <w:style w:styleId="Style_14" w:type="paragraph">
    <w:name w:val="Style12"/>
    <w:basedOn w:val="Style_4"/>
    <w:link w:val="Style_14_ch"/>
    <w:pPr>
      <w:widowControl w:val="0"/>
      <w:spacing w:after="0" w:line="361" w:lineRule="exact"/>
      <w:ind w:firstLine="706"/>
      <w:jc w:val="both"/>
    </w:pPr>
    <w:rPr>
      <w:rFonts w:ascii="Times New Roman" w:hAnsi="Times New Roman"/>
      <w:sz w:val="24"/>
    </w:rPr>
  </w:style>
  <w:style w:styleId="Style_14_ch" w:type="character">
    <w:name w:val="Style12"/>
    <w:basedOn w:val="Style_4_ch"/>
    <w:link w:val="Style_14"/>
    <w:rPr>
      <w:rFonts w:ascii="Times New Roman" w:hAnsi="Times New Roman"/>
      <w:sz w:val="24"/>
    </w:rPr>
  </w:style>
  <w:style w:styleId="Style_15" w:type="paragraph">
    <w:name w:val="footer"/>
    <w:basedOn w:val="Style_4"/>
    <w:link w:val="Style_15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footer"/>
    <w:basedOn w:val="Style_4_ch"/>
    <w:link w:val="Style_15"/>
  </w:style>
  <w:style w:styleId="Style_16" w:type="paragraph">
    <w:name w:val="Знак"/>
    <w:basedOn w:val="Style_4"/>
    <w:link w:val="Style_16_ch"/>
    <w:pPr>
      <w:widowControl w:val="1"/>
      <w:spacing w:afterAutospacing="on" w:beforeAutospacing="on" w:line="240" w:lineRule="auto"/>
      <w:ind/>
    </w:pPr>
    <w:rPr>
      <w:rFonts w:ascii="Tahoma" w:hAnsi="Tahoma"/>
      <w:sz w:val="20"/>
    </w:rPr>
  </w:style>
  <w:style w:styleId="Style_16_ch" w:type="character">
    <w:name w:val="Знак"/>
    <w:basedOn w:val="Style_4_ch"/>
    <w:link w:val="Style_16"/>
    <w:rPr>
      <w:rFonts w:ascii="Tahoma" w:hAnsi="Tahoma"/>
      <w:sz w:val="2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No Spacing"/>
    <w:link w:val="Style_18_ch"/>
    <w:rPr>
      <w:sz w:val="22"/>
    </w:rPr>
  </w:style>
  <w:style w:styleId="Style_18_ch" w:type="character">
    <w:name w:val="No Spacing"/>
    <w:link w:val="Style_18"/>
    <w:rPr>
      <w:sz w:val="22"/>
    </w:rPr>
  </w:style>
  <w:style w:styleId="Style_19" w:type="paragraph">
    <w:name w:val="toc 3"/>
    <w:next w:val="Style_4"/>
    <w:link w:val="Style_1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link w:val="Style_20_ch"/>
    <w:semiHidden w:val="1"/>
    <w:unhideWhenUsed w:val="1"/>
    <w:rPr>
      <w:sz w:val="22"/>
    </w:rPr>
  </w:style>
  <w:style w:styleId="Style_20_ch" w:type="character">
    <w:link w:val="Style_20"/>
    <w:semiHidden w:val="1"/>
    <w:unhideWhenUsed w:val="1"/>
    <w:rPr>
      <w:sz w:val="22"/>
    </w:rPr>
  </w:style>
  <w:style w:styleId="Style_21" w:type="paragraph">
    <w:name w:val="ConsPlusNonformat"/>
    <w:link w:val="Style_21_ch"/>
    <w:pPr>
      <w:widowControl w:val="0"/>
      <w:ind/>
    </w:pPr>
    <w:rPr>
      <w:rFonts w:ascii="Courier New" w:hAnsi="Courier New"/>
    </w:rPr>
  </w:style>
  <w:style w:styleId="Style_21_ch" w:type="character">
    <w:name w:val="ConsPlusNonformat"/>
    <w:link w:val="Style_21"/>
    <w:rPr>
      <w:rFonts w:ascii="Courier New" w:hAnsi="Courier New"/>
    </w:rPr>
  </w:style>
  <w:style w:styleId="Style_22" w:type="paragraph">
    <w:name w:val="heading 5"/>
    <w:next w:val="Style_4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4"/>
    <w:link w:val="Style_23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" w:type="paragraph">
    <w:name w:val="List Paragraph"/>
    <w:basedOn w:val="Style_4"/>
    <w:link w:val="Style_2_ch"/>
    <w:pPr>
      <w:widowControl w:val="1"/>
      <w:ind w:left="720"/>
      <w:contextualSpacing w:val="1"/>
    </w:pPr>
  </w:style>
  <w:style w:styleId="Style_2_ch" w:type="character">
    <w:name w:val="List Paragraph"/>
    <w:basedOn w:val="Style_4_ch"/>
    <w:link w:val="Style_2"/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4"/>
    <w:link w:val="Style_2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toc 9"/>
    <w:next w:val="Style_4"/>
    <w:link w:val="Style_2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3" w:type="paragraph">
    <w:name w:val="ConsPlusNormal"/>
    <w:link w:val="Style_3_ch"/>
    <w:rPr>
      <w:rFonts w:ascii="Times New Roman" w:hAnsi="Times New Roman"/>
      <w:sz w:val="28"/>
    </w:rPr>
  </w:style>
  <w:style w:styleId="Style_3_ch" w:type="character">
    <w:name w:val="ConsPlusNormal"/>
    <w:link w:val="Style_3"/>
    <w:rPr>
      <w:rFonts w:ascii="Times New Roman" w:hAnsi="Times New Roman"/>
      <w:sz w:val="28"/>
    </w:rPr>
  </w:style>
  <w:style w:styleId="Style_29" w:type="paragraph">
    <w:name w:val="toc 8"/>
    <w:next w:val="Style_4"/>
    <w:link w:val="Style_29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PlusCell"/>
    <w:link w:val="Style_30_ch"/>
    <w:pPr>
      <w:widowControl w:val="0"/>
      <w:ind/>
    </w:pPr>
    <w:rPr>
      <w:sz w:val="22"/>
    </w:rPr>
  </w:style>
  <w:style w:styleId="Style_30_ch" w:type="character">
    <w:name w:val="ConsPlusCell"/>
    <w:link w:val="Style_30"/>
    <w:rPr>
      <w:sz w:val="22"/>
    </w:rPr>
  </w:style>
  <w:style w:styleId="Style_31" w:type="paragraph">
    <w:name w:val="toc 5"/>
    <w:next w:val="Style_4"/>
    <w:link w:val="Style_3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4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4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4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4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Grid"/>
    <w:basedOn w:val="Style_3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2017-11-08T18:18:00Z</dcterms:created>
  <dcterms:modified xsi:type="dcterms:W3CDTF">2025-11-18T07:50:00Z</dcterms:modified>
</cp:coreProperties>
</file>